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917" w:rsidRPr="00AE1A96" w:rsidRDefault="00CD1267" w:rsidP="00F94A56">
      <w:pPr>
        <w:tabs>
          <w:tab w:val="right" w:pos="9360"/>
        </w:tabs>
        <w:spacing w:line="360" w:lineRule="auto"/>
        <w:jc w:val="both"/>
        <w:rPr>
          <w:rFonts w:ascii="Times New Roman" w:hAnsi="Times New Roman" w:cs="Times New Roman"/>
          <w:sz w:val="24"/>
          <w:szCs w:val="24"/>
          <w:lang w:val="pt-PT"/>
        </w:rPr>
      </w:pPr>
      <w:r>
        <w:rPr>
          <w:rFonts w:ascii="Times New Roman" w:hAnsi="Times New Roman" w:cs="Times New Roman"/>
          <w:b/>
          <w:noProof/>
          <w:sz w:val="24"/>
          <w:szCs w:val="24"/>
        </w:rPr>
        <w:pict>
          <v:group id="_x0000_s1030" style="position:absolute;left:0;text-align:left;margin-left:44.75pt;margin-top:54.85pt;width:510.35pt;height:683.5pt;z-index:-251658240;mso-position-horizontal-relative:page;mso-position-vertical-relative:page" coordorigin="1651,1181" coordsize="9428,13515">
            <v:rect id="_x0000_s1031" style="position:absolute;left:1674;top:1203;width:9382;height:13469" filled="f"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234;top:1744;width:2251;height:2827">
              <v:imagedata r:id="rId9" o:title=""/>
            </v:shape>
            <w10:wrap anchorx="page" anchory="page"/>
          </v:group>
        </w:pict>
      </w:r>
      <w:r>
        <w:rPr>
          <w:rFonts w:ascii="Times New Roman" w:hAnsi="Times New Roman" w:cs="Times New Roman"/>
          <w:noProof/>
          <w:sz w:val="24"/>
          <w:szCs w:val="24"/>
        </w:rPr>
        <w:pict>
          <v:group id="_x0000_s1027" style="position:absolute;left:0;text-align:left;margin-left:44.75pt;margin-top:54.25pt;width:510.35pt;height:683.5pt;z-index:-251660288;mso-position-horizontal-relative:page;mso-position-vertical-relative:page" coordorigin="1651,1181" coordsize="9428,13515">
            <v:rect id="_x0000_s1028" style="position:absolute;left:1674;top:1203;width:9382;height:13469" filled="f" strokeweight="2.28pt"/>
            <v:shape id="_x0000_s1029" type="#_x0000_t75" style="position:absolute;left:5234;top:1744;width:2251;height:2827">
              <v:imagedata r:id="rId9" o:title=""/>
            </v:shape>
            <w10:wrap anchorx="page" anchory="page"/>
          </v:group>
        </w:pict>
      </w:r>
    </w:p>
    <w:p w:rsidR="00B24917" w:rsidRPr="00AE1A96" w:rsidRDefault="00B24917" w:rsidP="007970BC">
      <w:pPr>
        <w:spacing w:line="360" w:lineRule="auto"/>
        <w:jc w:val="both"/>
        <w:rPr>
          <w:rFonts w:ascii="Times New Roman" w:hAnsi="Times New Roman" w:cs="Times New Roman"/>
          <w:sz w:val="24"/>
          <w:szCs w:val="24"/>
          <w:lang w:val="pt-PT"/>
        </w:rPr>
      </w:pPr>
    </w:p>
    <w:p w:rsidR="00B24917" w:rsidRPr="00AE1A96" w:rsidRDefault="00B24917" w:rsidP="007970BC">
      <w:pPr>
        <w:spacing w:line="360" w:lineRule="auto"/>
        <w:jc w:val="both"/>
        <w:rPr>
          <w:rFonts w:ascii="Times New Roman" w:hAnsi="Times New Roman" w:cs="Times New Roman"/>
          <w:sz w:val="24"/>
          <w:szCs w:val="24"/>
          <w:lang w:val="pt-PT"/>
        </w:rPr>
      </w:pPr>
    </w:p>
    <w:p w:rsidR="00B24917" w:rsidRPr="00AE1A96" w:rsidRDefault="00B24917" w:rsidP="007970BC">
      <w:pPr>
        <w:spacing w:line="360" w:lineRule="auto"/>
        <w:jc w:val="both"/>
        <w:rPr>
          <w:rFonts w:ascii="Times New Roman" w:hAnsi="Times New Roman" w:cs="Times New Roman"/>
          <w:sz w:val="24"/>
          <w:szCs w:val="24"/>
          <w:lang w:val="pt-PT"/>
        </w:rPr>
      </w:pPr>
    </w:p>
    <w:p w:rsidR="00B24917" w:rsidRPr="00AE1A96" w:rsidRDefault="00B24917" w:rsidP="007970BC">
      <w:pPr>
        <w:spacing w:line="360" w:lineRule="auto"/>
        <w:jc w:val="both"/>
        <w:rPr>
          <w:rFonts w:ascii="Times New Roman" w:hAnsi="Times New Roman" w:cs="Times New Roman"/>
          <w:sz w:val="24"/>
          <w:szCs w:val="24"/>
          <w:lang w:val="pt-PT"/>
        </w:rPr>
      </w:pPr>
    </w:p>
    <w:p w:rsidR="00B24917" w:rsidRPr="00AE1A96" w:rsidRDefault="00B24917" w:rsidP="007970BC">
      <w:pPr>
        <w:spacing w:line="360" w:lineRule="auto"/>
        <w:jc w:val="both"/>
        <w:rPr>
          <w:rFonts w:ascii="Times New Roman" w:hAnsi="Times New Roman" w:cs="Times New Roman"/>
          <w:sz w:val="24"/>
          <w:szCs w:val="24"/>
          <w:lang w:val="pt-PT"/>
        </w:rPr>
      </w:pPr>
    </w:p>
    <w:p w:rsidR="00B24917" w:rsidRPr="00AE1A96" w:rsidRDefault="00B24917" w:rsidP="007970BC">
      <w:pPr>
        <w:spacing w:line="360" w:lineRule="auto"/>
        <w:jc w:val="both"/>
        <w:rPr>
          <w:rFonts w:ascii="Times New Roman" w:hAnsi="Times New Roman" w:cs="Times New Roman"/>
          <w:sz w:val="24"/>
          <w:szCs w:val="24"/>
          <w:lang w:val="pt-PT"/>
        </w:rPr>
      </w:pPr>
    </w:p>
    <w:p w:rsidR="00B24917" w:rsidRPr="007970BC" w:rsidRDefault="00B24917" w:rsidP="007970BC">
      <w:pPr>
        <w:spacing w:before="90" w:line="360" w:lineRule="auto"/>
        <w:ind w:right="830"/>
        <w:jc w:val="both"/>
        <w:rPr>
          <w:rFonts w:ascii="Times New Roman" w:hAnsi="Times New Roman" w:cs="Times New Roman"/>
          <w:spacing w:val="-57"/>
          <w:sz w:val="24"/>
          <w:szCs w:val="24"/>
          <w:lang w:val="pt-PT"/>
        </w:rPr>
      </w:pPr>
      <w:r w:rsidRPr="007970BC">
        <w:rPr>
          <w:rFonts w:ascii="Times New Roman" w:hAnsi="Times New Roman" w:cs="Times New Roman"/>
          <w:sz w:val="24"/>
          <w:szCs w:val="24"/>
          <w:lang w:val="pt-PT"/>
        </w:rPr>
        <w:t xml:space="preserve">      INSTITUTO SUPERIOR DE GESTÃO, CIÊNCIAS E TECNOLOGIAS - ISGT</w:t>
      </w:r>
    </w:p>
    <w:p w:rsidR="00B24917" w:rsidRPr="007970BC" w:rsidRDefault="00B24917" w:rsidP="007970BC">
      <w:pPr>
        <w:spacing w:before="90" w:line="360" w:lineRule="auto"/>
        <w:ind w:right="830"/>
        <w:jc w:val="both"/>
        <w:rPr>
          <w:rFonts w:ascii="Times New Roman" w:hAnsi="Times New Roman" w:cs="Times New Roman"/>
          <w:spacing w:val="-57"/>
          <w:sz w:val="24"/>
          <w:szCs w:val="24"/>
          <w:lang w:val="pt-PT"/>
        </w:rPr>
      </w:pPr>
    </w:p>
    <w:p w:rsidR="00B24917" w:rsidRPr="007970BC" w:rsidRDefault="00B24917" w:rsidP="007970BC">
      <w:pPr>
        <w:spacing w:before="90" w:line="360" w:lineRule="auto"/>
        <w:ind w:right="830"/>
        <w:jc w:val="center"/>
        <w:rPr>
          <w:rFonts w:ascii="Times New Roman" w:hAnsi="Times New Roman" w:cs="Times New Roman"/>
          <w:sz w:val="24"/>
          <w:szCs w:val="24"/>
          <w:lang w:val="pt-PT"/>
        </w:rPr>
      </w:pPr>
      <w:r w:rsidRPr="007970BC">
        <w:rPr>
          <w:rFonts w:ascii="Times New Roman" w:hAnsi="Times New Roman" w:cs="Times New Roman"/>
          <w:sz w:val="24"/>
          <w:szCs w:val="24"/>
          <w:lang w:val="pt-PT"/>
        </w:rPr>
        <w:t>LICENCIATURAEMENGENHARIA ELÉCTRICA</w:t>
      </w:r>
    </w:p>
    <w:p w:rsidR="00B24917" w:rsidRPr="007970BC" w:rsidRDefault="00B24917" w:rsidP="007970BC">
      <w:pPr>
        <w:spacing w:before="90" w:line="360" w:lineRule="auto"/>
        <w:ind w:right="830"/>
        <w:jc w:val="center"/>
        <w:rPr>
          <w:rFonts w:ascii="Times New Roman" w:hAnsi="Times New Roman" w:cs="Times New Roman"/>
          <w:sz w:val="24"/>
          <w:szCs w:val="24"/>
          <w:lang w:val="pt-PT"/>
        </w:rPr>
      </w:pPr>
    </w:p>
    <w:p w:rsidR="00B24917" w:rsidRPr="007970BC" w:rsidRDefault="00A36154" w:rsidP="007970BC">
      <w:pPr>
        <w:spacing w:before="90" w:line="360" w:lineRule="auto"/>
        <w:ind w:right="830"/>
        <w:jc w:val="center"/>
        <w:rPr>
          <w:rFonts w:ascii="Times New Roman" w:hAnsi="Times New Roman" w:cs="Times New Roman"/>
          <w:sz w:val="24"/>
          <w:szCs w:val="24"/>
          <w:lang w:val="pt-PT"/>
        </w:rPr>
      </w:pPr>
      <w:r>
        <w:rPr>
          <w:rFonts w:ascii="Times New Roman" w:hAnsi="Times New Roman" w:cs="Times New Roman"/>
          <w:sz w:val="24"/>
          <w:szCs w:val="24"/>
          <w:lang w:val="pt-PT"/>
        </w:rPr>
        <w:t>Projecto de rede</w:t>
      </w:r>
      <w:r w:rsidR="00B24917" w:rsidRPr="007970BC">
        <w:rPr>
          <w:rFonts w:ascii="Times New Roman" w:hAnsi="Times New Roman" w:cs="Times New Roman"/>
          <w:sz w:val="24"/>
          <w:szCs w:val="24"/>
          <w:lang w:val="pt-PT"/>
        </w:rPr>
        <w:t xml:space="preserve"> de bai</w:t>
      </w:r>
      <w:r>
        <w:rPr>
          <w:rFonts w:ascii="Times New Roman" w:hAnsi="Times New Roman" w:cs="Times New Roman"/>
          <w:sz w:val="24"/>
          <w:szCs w:val="24"/>
          <w:lang w:val="pt-PT"/>
        </w:rPr>
        <w:t>xa tensão para expansão e</w:t>
      </w:r>
      <w:r w:rsidR="00B24917" w:rsidRPr="007970BC">
        <w:rPr>
          <w:rFonts w:ascii="Times New Roman" w:hAnsi="Times New Roman" w:cs="Times New Roman"/>
          <w:sz w:val="24"/>
          <w:szCs w:val="24"/>
          <w:lang w:val="pt-PT"/>
        </w:rPr>
        <w:t xml:space="preserve"> distribuição</w:t>
      </w:r>
      <w:r>
        <w:rPr>
          <w:rFonts w:ascii="Times New Roman" w:hAnsi="Times New Roman" w:cs="Times New Roman"/>
          <w:sz w:val="24"/>
          <w:szCs w:val="24"/>
          <w:lang w:val="pt-PT"/>
        </w:rPr>
        <w:t xml:space="preserve"> de energia eléctrica n</w:t>
      </w:r>
      <w:r w:rsidR="00B24917" w:rsidRPr="007970BC">
        <w:rPr>
          <w:rFonts w:ascii="Times New Roman" w:hAnsi="Times New Roman" w:cs="Times New Roman"/>
          <w:sz w:val="24"/>
          <w:szCs w:val="24"/>
          <w:lang w:val="pt-PT"/>
        </w:rPr>
        <w:t xml:space="preserve">o bairro </w:t>
      </w:r>
      <w:proofErr w:type="spellStart"/>
      <w:r w:rsidR="00B24917" w:rsidRPr="007970BC">
        <w:rPr>
          <w:rFonts w:ascii="Times New Roman" w:hAnsi="Times New Roman" w:cs="Times New Roman"/>
          <w:sz w:val="24"/>
          <w:szCs w:val="24"/>
          <w:lang w:val="pt-PT"/>
        </w:rPr>
        <w:t>Pessene</w:t>
      </w:r>
      <w:proofErr w:type="spellEnd"/>
      <w:r w:rsidR="00B24917" w:rsidRPr="007970BC">
        <w:rPr>
          <w:rFonts w:ascii="Times New Roman" w:hAnsi="Times New Roman" w:cs="Times New Roman"/>
          <w:sz w:val="24"/>
          <w:szCs w:val="24"/>
          <w:lang w:val="pt-PT"/>
        </w:rPr>
        <w:t xml:space="preserve"> no Distrito da </w:t>
      </w:r>
      <w:proofErr w:type="spellStart"/>
      <w:r w:rsidR="00B24917" w:rsidRPr="007970BC">
        <w:rPr>
          <w:rFonts w:ascii="Times New Roman" w:hAnsi="Times New Roman" w:cs="Times New Roman"/>
          <w:sz w:val="24"/>
          <w:szCs w:val="24"/>
          <w:lang w:val="pt-PT"/>
        </w:rPr>
        <w:t>Moamba</w:t>
      </w:r>
      <w:proofErr w:type="spellEnd"/>
    </w:p>
    <w:p w:rsidR="00B24917" w:rsidRPr="007970BC" w:rsidRDefault="00B24917" w:rsidP="007970BC">
      <w:pPr>
        <w:spacing w:line="360" w:lineRule="auto"/>
        <w:jc w:val="center"/>
        <w:rPr>
          <w:rFonts w:ascii="Times New Roman" w:hAnsi="Times New Roman" w:cs="Times New Roman"/>
          <w:b/>
          <w:sz w:val="24"/>
          <w:szCs w:val="24"/>
          <w:lang w:val="pt-PT"/>
        </w:rPr>
      </w:pPr>
    </w:p>
    <w:p w:rsidR="00B24917" w:rsidRPr="007970BC" w:rsidRDefault="00B24917" w:rsidP="007970BC">
      <w:pPr>
        <w:spacing w:line="360" w:lineRule="auto"/>
        <w:ind w:left="678"/>
        <w:jc w:val="center"/>
        <w:rPr>
          <w:rFonts w:ascii="Times New Roman" w:hAnsi="Times New Roman" w:cs="Times New Roman"/>
          <w:sz w:val="24"/>
          <w:szCs w:val="24"/>
          <w:lang w:val="pt-PT"/>
        </w:rPr>
      </w:pPr>
      <w:r w:rsidRPr="007970BC">
        <w:rPr>
          <w:rFonts w:ascii="Times New Roman" w:hAnsi="Times New Roman" w:cs="Times New Roman"/>
          <w:b/>
          <w:sz w:val="24"/>
          <w:szCs w:val="24"/>
          <w:lang w:val="pt-PT"/>
        </w:rPr>
        <w:t>AUTOR</w:t>
      </w:r>
      <w:r w:rsidRPr="007970BC">
        <w:rPr>
          <w:rFonts w:ascii="Times New Roman" w:hAnsi="Times New Roman" w:cs="Times New Roman"/>
          <w:sz w:val="24"/>
          <w:szCs w:val="24"/>
          <w:lang w:val="pt-PT"/>
        </w:rPr>
        <w:t>:</w:t>
      </w:r>
    </w:p>
    <w:p w:rsidR="00B24917" w:rsidRPr="007970BC" w:rsidRDefault="00B24917" w:rsidP="007970BC">
      <w:pPr>
        <w:spacing w:line="360" w:lineRule="auto"/>
        <w:ind w:left="678"/>
        <w:jc w:val="center"/>
        <w:rPr>
          <w:rFonts w:ascii="Times New Roman" w:hAnsi="Times New Roman" w:cs="Times New Roman"/>
          <w:sz w:val="24"/>
          <w:szCs w:val="24"/>
          <w:lang w:val="pt-PT"/>
        </w:rPr>
      </w:pPr>
      <w:proofErr w:type="spellStart"/>
      <w:r w:rsidRPr="007970BC">
        <w:rPr>
          <w:rFonts w:ascii="Times New Roman" w:hAnsi="Times New Roman" w:cs="Times New Roman"/>
          <w:sz w:val="24"/>
          <w:szCs w:val="24"/>
          <w:lang w:val="pt-PT"/>
        </w:rPr>
        <w:t>HilvárioRaimildo</w:t>
      </w:r>
      <w:proofErr w:type="spellEnd"/>
      <w:r w:rsidRPr="007970BC">
        <w:rPr>
          <w:rFonts w:ascii="Times New Roman" w:hAnsi="Times New Roman" w:cs="Times New Roman"/>
          <w:sz w:val="24"/>
          <w:szCs w:val="24"/>
          <w:lang w:val="pt-PT"/>
        </w:rPr>
        <w:t xml:space="preserve"> Pai </w:t>
      </w:r>
      <w:proofErr w:type="spellStart"/>
      <w:r w:rsidRPr="007970BC">
        <w:rPr>
          <w:rFonts w:ascii="Times New Roman" w:hAnsi="Times New Roman" w:cs="Times New Roman"/>
          <w:sz w:val="24"/>
          <w:szCs w:val="24"/>
          <w:lang w:val="pt-PT"/>
        </w:rPr>
        <w:t>Macuácua</w:t>
      </w:r>
      <w:proofErr w:type="spellEnd"/>
    </w:p>
    <w:p w:rsidR="00B24917" w:rsidRPr="007970BC" w:rsidRDefault="00B24917" w:rsidP="007970BC">
      <w:pPr>
        <w:spacing w:line="360" w:lineRule="auto"/>
        <w:jc w:val="center"/>
        <w:rPr>
          <w:rFonts w:ascii="Times New Roman" w:hAnsi="Times New Roman" w:cs="Times New Roman"/>
          <w:sz w:val="24"/>
          <w:szCs w:val="24"/>
          <w:lang w:val="pt-PT"/>
        </w:rPr>
      </w:pPr>
    </w:p>
    <w:p w:rsidR="00B24917" w:rsidRPr="007970BC" w:rsidRDefault="00B24917" w:rsidP="007970BC">
      <w:pPr>
        <w:spacing w:line="360" w:lineRule="auto"/>
        <w:jc w:val="both"/>
        <w:rPr>
          <w:rFonts w:ascii="Times New Roman" w:hAnsi="Times New Roman" w:cs="Times New Roman"/>
          <w:sz w:val="24"/>
          <w:szCs w:val="24"/>
          <w:lang w:val="pt-PT"/>
        </w:rPr>
      </w:pPr>
    </w:p>
    <w:p w:rsidR="00B24917" w:rsidRPr="007970BC" w:rsidRDefault="00B24917" w:rsidP="007970BC">
      <w:pPr>
        <w:spacing w:line="360" w:lineRule="auto"/>
        <w:jc w:val="both"/>
        <w:rPr>
          <w:rFonts w:ascii="Times New Roman" w:hAnsi="Times New Roman" w:cs="Times New Roman"/>
          <w:sz w:val="24"/>
          <w:szCs w:val="24"/>
          <w:lang w:val="pt-PT"/>
        </w:rPr>
      </w:pPr>
    </w:p>
    <w:p w:rsidR="00B24917" w:rsidRPr="007970BC" w:rsidRDefault="00B24917" w:rsidP="007970BC">
      <w:pPr>
        <w:spacing w:line="360" w:lineRule="auto"/>
        <w:jc w:val="both"/>
        <w:rPr>
          <w:rFonts w:ascii="Times New Roman" w:hAnsi="Times New Roman" w:cs="Times New Roman"/>
          <w:color w:val="000000" w:themeColor="text1"/>
          <w:sz w:val="24"/>
          <w:szCs w:val="24"/>
          <w:lang w:val="pt-BR"/>
        </w:rPr>
      </w:pPr>
    </w:p>
    <w:p w:rsidR="00B24917" w:rsidRPr="007970BC" w:rsidRDefault="00B24917" w:rsidP="007970BC">
      <w:pPr>
        <w:spacing w:line="360" w:lineRule="auto"/>
        <w:jc w:val="both"/>
        <w:rPr>
          <w:rFonts w:ascii="Times New Roman" w:hAnsi="Times New Roman" w:cs="Times New Roman"/>
          <w:b/>
          <w:sz w:val="24"/>
          <w:szCs w:val="24"/>
          <w:lang w:val="pt-PT"/>
        </w:rPr>
      </w:pPr>
    </w:p>
    <w:p w:rsidR="00B24917" w:rsidRPr="007970BC" w:rsidRDefault="00B24917" w:rsidP="007970BC">
      <w:pPr>
        <w:spacing w:line="360" w:lineRule="auto"/>
        <w:jc w:val="both"/>
        <w:rPr>
          <w:rFonts w:ascii="Times New Roman" w:hAnsi="Times New Roman" w:cs="Times New Roman"/>
          <w:b/>
          <w:sz w:val="24"/>
          <w:szCs w:val="24"/>
          <w:lang w:val="pt-PT"/>
        </w:rPr>
      </w:pPr>
    </w:p>
    <w:p w:rsidR="00B24917" w:rsidRPr="007970BC" w:rsidRDefault="00CD1267" w:rsidP="007970BC">
      <w:pPr>
        <w:spacing w:line="360" w:lineRule="auto"/>
        <w:jc w:val="both"/>
        <w:rPr>
          <w:rFonts w:ascii="Times New Roman" w:hAnsi="Times New Roman" w:cs="Times New Roman"/>
          <w:b/>
          <w:sz w:val="24"/>
          <w:szCs w:val="24"/>
          <w:lang w:val="pt-PT"/>
        </w:rPr>
      </w:pPr>
      <w:r>
        <w:rPr>
          <w:rFonts w:ascii="Times New Roman" w:hAnsi="Times New Roman" w:cs="Times New Roman"/>
          <w:b/>
          <w:noProof/>
          <w:sz w:val="24"/>
          <w:szCs w:val="24"/>
        </w:rPr>
        <w:pict>
          <v:group id="_x0000_s1036" style="position:absolute;left:0;text-align:left;margin-left:56.75pt;margin-top:66pt;width:510.35pt;height:683.5pt;z-index:-251657216;mso-position-horizontal-relative:page;mso-position-vertical-relative:page" coordorigin="1651,1181" coordsize="9428,13515">
            <v:rect id="_x0000_s1037" style="position:absolute;left:1674;top:1203;width:9382;height:13469" filled="f" strokeweight="2.28pt"/>
            <v:shape id="_x0000_s1038" type="#_x0000_t75" style="position:absolute;left:5234;top:1744;width:2251;height:2827">
              <v:imagedata r:id="rId9" o:title=""/>
            </v:shape>
            <w10:wrap anchorx="page" anchory="page"/>
          </v:group>
        </w:pict>
      </w:r>
    </w:p>
    <w:p w:rsidR="00B24917" w:rsidRDefault="00B24917" w:rsidP="007970BC">
      <w:pPr>
        <w:spacing w:line="360" w:lineRule="auto"/>
        <w:jc w:val="both"/>
        <w:rPr>
          <w:rFonts w:ascii="Times New Roman" w:hAnsi="Times New Roman" w:cs="Times New Roman"/>
          <w:b/>
          <w:sz w:val="24"/>
          <w:szCs w:val="24"/>
          <w:lang w:val="pt-PT"/>
        </w:rPr>
      </w:pPr>
    </w:p>
    <w:p w:rsidR="00F825B5" w:rsidRDefault="00F825B5" w:rsidP="007970BC">
      <w:pPr>
        <w:spacing w:line="360" w:lineRule="auto"/>
        <w:jc w:val="both"/>
        <w:rPr>
          <w:rFonts w:ascii="Times New Roman" w:hAnsi="Times New Roman" w:cs="Times New Roman"/>
          <w:b/>
          <w:sz w:val="24"/>
          <w:szCs w:val="24"/>
          <w:lang w:val="pt-PT"/>
        </w:rPr>
      </w:pPr>
    </w:p>
    <w:p w:rsidR="00F825B5" w:rsidRPr="007970BC" w:rsidRDefault="00F825B5" w:rsidP="007970BC">
      <w:pPr>
        <w:spacing w:line="360" w:lineRule="auto"/>
        <w:jc w:val="both"/>
        <w:rPr>
          <w:rFonts w:ascii="Times New Roman" w:hAnsi="Times New Roman" w:cs="Times New Roman"/>
          <w:b/>
          <w:sz w:val="24"/>
          <w:szCs w:val="24"/>
          <w:lang w:val="pt-PT"/>
        </w:rPr>
      </w:pPr>
    </w:p>
    <w:p w:rsidR="005C7522" w:rsidRPr="007970BC" w:rsidRDefault="005C7522" w:rsidP="007970BC">
      <w:pPr>
        <w:spacing w:line="360" w:lineRule="auto"/>
        <w:jc w:val="both"/>
        <w:rPr>
          <w:rFonts w:ascii="Times New Roman" w:hAnsi="Times New Roman" w:cs="Times New Roman"/>
          <w:b/>
          <w:sz w:val="24"/>
          <w:szCs w:val="24"/>
          <w:lang w:val="pt-PT"/>
        </w:rPr>
      </w:pPr>
    </w:p>
    <w:p w:rsidR="005C7522" w:rsidRPr="007970BC" w:rsidRDefault="005C7522" w:rsidP="007970BC">
      <w:pPr>
        <w:spacing w:after="158" w:line="360" w:lineRule="auto"/>
        <w:ind w:left="3351" w:hanging="2317"/>
        <w:jc w:val="both"/>
        <w:rPr>
          <w:rFonts w:ascii="Times New Roman" w:hAnsi="Times New Roman" w:cs="Times New Roman"/>
          <w:sz w:val="24"/>
          <w:szCs w:val="24"/>
          <w:lang w:val="pt-PT"/>
        </w:rPr>
      </w:pPr>
      <w:r w:rsidRPr="007970BC">
        <w:rPr>
          <w:rFonts w:ascii="Times New Roman" w:hAnsi="Times New Roman" w:cs="Times New Roman"/>
          <w:b/>
          <w:sz w:val="24"/>
          <w:szCs w:val="24"/>
          <w:lang w:val="pt-PT"/>
        </w:rPr>
        <w:t>INSTITUTO SUPERIOR DE GESTÃO E CIÊNCIAS E TECNOLOGIAS</w:t>
      </w:r>
    </w:p>
    <w:p w:rsidR="005C7522" w:rsidRPr="007970BC" w:rsidRDefault="005C7522" w:rsidP="007970BC">
      <w:pPr>
        <w:spacing w:line="360" w:lineRule="auto"/>
        <w:jc w:val="both"/>
        <w:rPr>
          <w:rFonts w:ascii="Times New Roman" w:hAnsi="Times New Roman" w:cs="Times New Roman"/>
          <w:sz w:val="24"/>
          <w:szCs w:val="24"/>
          <w:lang w:val="pt-PT"/>
        </w:rPr>
      </w:pPr>
    </w:p>
    <w:p w:rsidR="00A36154" w:rsidRPr="007970BC" w:rsidRDefault="00A36154" w:rsidP="00A36154">
      <w:pPr>
        <w:spacing w:before="90" w:line="360" w:lineRule="auto"/>
        <w:ind w:right="830"/>
        <w:jc w:val="center"/>
        <w:rPr>
          <w:rFonts w:ascii="Times New Roman" w:hAnsi="Times New Roman" w:cs="Times New Roman"/>
          <w:sz w:val="24"/>
          <w:szCs w:val="24"/>
          <w:lang w:val="pt-PT"/>
        </w:rPr>
      </w:pPr>
      <w:r>
        <w:rPr>
          <w:rFonts w:ascii="Times New Roman" w:hAnsi="Times New Roman" w:cs="Times New Roman"/>
          <w:sz w:val="24"/>
          <w:szCs w:val="24"/>
          <w:lang w:val="pt-PT"/>
        </w:rPr>
        <w:t xml:space="preserve">       Projecto de rede</w:t>
      </w:r>
      <w:r w:rsidR="002A6808">
        <w:rPr>
          <w:rFonts w:ascii="Times New Roman" w:hAnsi="Times New Roman" w:cs="Times New Roman"/>
          <w:sz w:val="24"/>
          <w:szCs w:val="24"/>
          <w:lang w:val="pt-PT"/>
        </w:rPr>
        <w:t xml:space="preserve"> de B</w:t>
      </w:r>
      <w:r w:rsidRPr="007970BC">
        <w:rPr>
          <w:rFonts w:ascii="Times New Roman" w:hAnsi="Times New Roman" w:cs="Times New Roman"/>
          <w:sz w:val="24"/>
          <w:szCs w:val="24"/>
          <w:lang w:val="pt-PT"/>
        </w:rPr>
        <w:t>ai</w:t>
      </w:r>
      <w:r w:rsidR="002A6808">
        <w:rPr>
          <w:rFonts w:ascii="Times New Roman" w:hAnsi="Times New Roman" w:cs="Times New Roman"/>
          <w:sz w:val="24"/>
          <w:szCs w:val="24"/>
          <w:lang w:val="pt-PT"/>
        </w:rPr>
        <w:t>xa T</w:t>
      </w:r>
      <w:r>
        <w:rPr>
          <w:rFonts w:ascii="Times New Roman" w:hAnsi="Times New Roman" w:cs="Times New Roman"/>
          <w:sz w:val="24"/>
          <w:szCs w:val="24"/>
          <w:lang w:val="pt-PT"/>
        </w:rPr>
        <w:t>ensão para expansão e</w:t>
      </w:r>
      <w:r w:rsidRPr="007970BC">
        <w:rPr>
          <w:rFonts w:ascii="Times New Roman" w:hAnsi="Times New Roman" w:cs="Times New Roman"/>
          <w:sz w:val="24"/>
          <w:szCs w:val="24"/>
          <w:lang w:val="pt-PT"/>
        </w:rPr>
        <w:t xml:space="preserve"> distribuição</w:t>
      </w:r>
      <w:r>
        <w:rPr>
          <w:rFonts w:ascii="Times New Roman" w:hAnsi="Times New Roman" w:cs="Times New Roman"/>
          <w:sz w:val="24"/>
          <w:szCs w:val="24"/>
          <w:lang w:val="pt-PT"/>
        </w:rPr>
        <w:t xml:space="preserve"> de energia eléctrica n</w:t>
      </w:r>
      <w:r w:rsidRPr="007970BC">
        <w:rPr>
          <w:rFonts w:ascii="Times New Roman" w:hAnsi="Times New Roman" w:cs="Times New Roman"/>
          <w:sz w:val="24"/>
          <w:szCs w:val="24"/>
          <w:lang w:val="pt-PT"/>
        </w:rPr>
        <w:t xml:space="preserve">o bairro </w:t>
      </w:r>
      <w:proofErr w:type="spellStart"/>
      <w:r w:rsidRPr="007970BC">
        <w:rPr>
          <w:rFonts w:ascii="Times New Roman" w:hAnsi="Times New Roman" w:cs="Times New Roman"/>
          <w:sz w:val="24"/>
          <w:szCs w:val="24"/>
          <w:lang w:val="pt-PT"/>
        </w:rPr>
        <w:t>Pessene</w:t>
      </w:r>
      <w:proofErr w:type="spellEnd"/>
      <w:r w:rsidRPr="007970BC">
        <w:rPr>
          <w:rFonts w:ascii="Times New Roman" w:hAnsi="Times New Roman" w:cs="Times New Roman"/>
          <w:sz w:val="24"/>
          <w:szCs w:val="24"/>
          <w:lang w:val="pt-PT"/>
        </w:rPr>
        <w:t xml:space="preserve"> no Distrito da </w:t>
      </w:r>
      <w:proofErr w:type="spellStart"/>
      <w:r w:rsidRPr="007970BC">
        <w:rPr>
          <w:rFonts w:ascii="Times New Roman" w:hAnsi="Times New Roman" w:cs="Times New Roman"/>
          <w:sz w:val="24"/>
          <w:szCs w:val="24"/>
          <w:lang w:val="pt-PT"/>
        </w:rPr>
        <w:t>Moamba</w:t>
      </w:r>
      <w:proofErr w:type="spellEnd"/>
    </w:p>
    <w:p w:rsidR="005C7522" w:rsidRPr="007970BC" w:rsidRDefault="005C7522" w:rsidP="007970BC">
      <w:pPr>
        <w:spacing w:line="360" w:lineRule="auto"/>
        <w:jc w:val="center"/>
        <w:rPr>
          <w:rFonts w:ascii="Times New Roman" w:hAnsi="Times New Roman" w:cs="Times New Roman"/>
          <w:sz w:val="24"/>
          <w:szCs w:val="24"/>
          <w:lang w:val="pt-PT"/>
        </w:rPr>
      </w:pPr>
      <w:r w:rsidRPr="007970BC">
        <w:rPr>
          <w:rFonts w:ascii="Times New Roman" w:hAnsi="Times New Roman" w:cs="Times New Roman"/>
          <w:sz w:val="24"/>
          <w:szCs w:val="24"/>
          <w:lang w:val="pt-PT"/>
        </w:rPr>
        <w:t>.</w:t>
      </w:r>
    </w:p>
    <w:p w:rsidR="005C7522" w:rsidRPr="007970BC" w:rsidRDefault="005C7522" w:rsidP="007970BC">
      <w:pPr>
        <w:spacing w:line="360" w:lineRule="auto"/>
        <w:jc w:val="center"/>
        <w:rPr>
          <w:rFonts w:ascii="Times New Roman" w:hAnsi="Times New Roman" w:cs="Times New Roman"/>
          <w:sz w:val="24"/>
          <w:szCs w:val="24"/>
          <w:lang w:val="pt-PT"/>
        </w:rPr>
      </w:pPr>
    </w:p>
    <w:p w:rsidR="005C7522" w:rsidRPr="007970BC" w:rsidRDefault="005C7522" w:rsidP="007970BC">
      <w:pPr>
        <w:spacing w:line="360" w:lineRule="auto"/>
        <w:jc w:val="center"/>
        <w:rPr>
          <w:rFonts w:ascii="Times New Roman" w:hAnsi="Times New Roman" w:cs="Times New Roman"/>
          <w:sz w:val="24"/>
          <w:szCs w:val="24"/>
          <w:lang w:val="pt-PT"/>
        </w:rPr>
      </w:pPr>
    </w:p>
    <w:p w:rsidR="005C7522" w:rsidRPr="007970BC" w:rsidRDefault="005C7522" w:rsidP="007970BC">
      <w:pPr>
        <w:pStyle w:val="SemEspaamento"/>
        <w:spacing w:line="360" w:lineRule="auto"/>
        <w:jc w:val="center"/>
        <w:rPr>
          <w:rFonts w:ascii="Times New Roman" w:hAnsi="Times New Roman" w:cs="Times New Roman"/>
          <w:b/>
          <w:bCs/>
          <w:sz w:val="24"/>
          <w:szCs w:val="24"/>
          <w:lang w:val="pt-PT"/>
        </w:rPr>
      </w:pPr>
      <w:r w:rsidRPr="007970BC">
        <w:rPr>
          <w:rFonts w:ascii="Times New Roman" w:hAnsi="Times New Roman" w:cs="Times New Roman"/>
          <w:b/>
          <w:bCs/>
          <w:sz w:val="24"/>
          <w:szCs w:val="24"/>
          <w:lang w:val="pt-PT"/>
        </w:rPr>
        <w:t>Autor</w:t>
      </w:r>
      <w:r w:rsidRPr="007970BC">
        <w:rPr>
          <w:rFonts w:ascii="Times New Roman" w:hAnsi="Times New Roman" w:cs="Times New Roman"/>
          <w:sz w:val="24"/>
          <w:szCs w:val="24"/>
          <w:lang w:val="pt-PT"/>
        </w:rPr>
        <w:t>:</w:t>
      </w:r>
    </w:p>
    <w:p w:rsidR="005C7522" w:rsidRPr="00DD6FFC" w:rsidRDefault="005C7522" w:rsidP="00DD6FFC">
      <w:pPr>
        <w:spacing w:after="146" w:line="360" w:lineRule="auto"/>
        <w:jc w:val="center"/>
        <w:rPr>
          <w:rFonts w:ascii="Times New Roman" w:eastAsia="Calibri" w:hAnsi="Times New Roman" w:cs="Times New Roman"/>
          <w:sz w:val="24"/>
          <w:szCs w:val="24"/>
          <w:lang w:val="pt-PT"/>
        </w:rPr>
      </w:pPr>
      <w:proofErr w:type="spellStart"/>
      <w:r w:rsidRPr="007970BC">
        <w:rPr>
          <w:rFonts w:ascii="Times New Roman" w:eastAsia="Calibri" w:hAnsi="Times New Roman" w:cs="Times New Roman"/>
          <w:sz w:val="24"/>
          <w:szCs w:val="24"/>
          <w:lang w:val="pt-PT"/>
        </w:rPr>
        <w:t>HilvárioRaimildo</w:t>
      </w:r>
      <w:proofErr w:type="spellEnd"/>
      <w:r w:rsidRPr="007970BC">
        <w:rPr>
          <w:rFonts w:ascii="Times New Roman" w:eastAsia="Calibri" w:hAnsi="Times New Roman" w:cs="Times New Roman"/>
          <w:sz w:val="24"/>
          <w:szCs w:val="24"/>
          <w:lang w:val="pt-PT"/>
        </w:rPr>
        <w:t xml:space="preserve"> Pai </w:t>
      </w:r>
      <w:proofErr w:type="spellStart"/>
      <w:r w:rsidRPr="007970BC">
        <w:rPr>
          <w:rFonts w:ascii="Times New Roman" w:eastAsia="Calibri" w:hAnsi="Times New Roman" w:cs="Times New Roman"/>
          <w:sz w:val="24"/>
          <w:szCs w:val="24"/>
          <w:lang w:val="pt-PT"/>
        </w:rPr>
        <w:t>Macuácua</w:t>
      </w:r>
      <w:proofErr w:type="spellEnd"/>
    </w:p>
    <w:p w:rsidR="005C7522" w:rsidRPr="007970BC" w:rsidRDefault="00CD1267" w:rsidP="007970BC">
      <w:pPr>
        <w:spacing w:line="360" w:lineRule="auto"/>
        <w:jc w:val="both"/>
        <w:rPr>
          <w:rFonts w:ascii="Times New Roman" w:hAnsi="Times New Roman" w:cs="Times New Roman"/>
          <w:sz w:val="24"/>
          <w:szCs w:val="24"/>
          <w:lang w:val="pt-PT"/>
        </w:rPr>
      </w:pPr>
      <w:r>
        <w:rPr>
          <w:rFonts w:ascii="Times New Roman" w:hAnsi="Times New Roman" w:cs="Times New Roman"/>
          <w:b/>
          <w:noProof/>
          <w:sz w:val="24"/>
          <w:szCs w:val="24"/>
          <w:lang w:val="pt-PT" w:eastAsia="pt-PT"/>
        </w:rPr>
        <w:pict>
          <v:shapetype id="_x0000_t202" coordsize="21600,21600" o:spt="202" path="m,l,21600r21600,l21600,xe">
            <v:stroke joinstyle="miter"/>
            <v:path gradientshapeok="t" o:connecttype="rect"/>
          </v:shapetype>
          <v:shape id="Caixa de Texto 2" o:spid="_x0000_s1026" type="#_x0000_t202" style="position:absolute;left:0;text-align:left;margin-left:222.25pt;margin-top:10.05pt;width:220.95pt;height:134.6pt;z-index:251657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">
            <v:textbox style="mso-next-textbox:#Caixa de Texto 2">
              <w:txbxContent>
                <w:p w:rsidR="008B6CE3" w:rsidRPr="00F656BF" w:rsidRDefault="008B6CE3" w:rsidP="00375422">
                  <w:pPr>
                    <w:spacing w:after="158" w:line="360" w:lineRule="auto"/>
                    <w:ind w:left="47"/>
                    <w:jc w:val="both"/>
                    <w:rPr>
                      <w:rFonts w:ascii="Times New Roman" w:hAnsi="Times New Roman" w:cs="Times New Roman"/>
                      <w:sz w:val="24"/>
                      <w:szCs w:val="24"/>
                      <w:lang w:val="pt-PT"/>
                    </w:rPr>
                  </w:pPr>
                  <w:r>
                    <w:rPr>
                      <w:rFonts w:ascii="Times New Roman" w:hAnsi="Times New Roman" w:cs="Times New Roman"/>
                      <w:sz w:val="24"/>
                      <w:szCs w:val="24"/>
                      <w:lang w:val="pt-PT"/>
                    </w:rPr>
                    <w:t>Monografia</w:t>
                  </w:r>
                  <w:r>
                    <w:rPr>
                      <w:rFonts w:ascii="Times New Roman" w:hAnsi="Times New Roman" w:cs="Times New Roman"/>
                      <w:bCs/>
                      <w:sz w:val="24"/>
                      <w:szCs w:val="24"/>
                      <w:lang w:val="pt-PT"/>
                    </w:rPr>
                    <w:t xml:space="preserve"> apresentada</w:t>
                  </w:r>
                  <w:r w:rsidRPr="00F656BF">
                    <w:rPr>
                      <w:rFonts w:ascii="Times New Roman" w:hAnsi="Times New Roman" w:cs="Times New Roman"/>
                      <w:bCs/>
                      <w:sz w:val="24"/>
                      <w:szCs w:val="24"/>
                      <w:lang w:val="pt-PT"/>
                    </w:rPr>
                    <w:t xml:space="preserve"> ao </w:t>
                  </w:r>
                  <w:r w:rsidRPr="00F656BF">
                    <w:rPr>
                      <w:rFonts w:ascii="Times New Roman" w:hAnsi="Times New Roman" w:cs="Times New Roman"/>
                      <w:sz w:val="24"/>
                      <w:szCs w:val="24"/>
                      <w:lang w:val="pt-PT"/>
                    </w:rPr>
                    <w:t xml:space="preserve">Instituto Superior de gestão e ciências e tecnologias sob supervisão do Eng.º José </w:t>
                  </w:r>
                  <w:r>
                    <w:rPr>
                      <w:rFonts w:ascii="Times New Roman" w:hAnsi="Times New Roman" w:cs="Times New Roman"/>
                      <w:sz w:val="24"/>
                      <w:szCs w:val="24"/>
                      <w:lang w:val="pt-PT"/>
                    </w:rPr>
                    <w:t xml:space="preserve">Bento </w:t>
                  </w:r>
                  <w:proofErr w:type="spellStart"/>
                  <w:r w:rsidRPr="00F656BF">
                    <w:rPr>
                      <w:rFonts w:ascii="Times New Roman" w:hAnsi="Times New Roman" w:cs="Times New Roman"/>
                      <w:sz w:val="24"/>
                      <w:szCs w:val="24"/>
                      <w:lang w:val="pt-PT"/>
                    </w:rPr>
                    <w:t>Machiana</w:t>
                  </w:r>
                  <w:proofErr w:type="spellEnd"/>
                  <w:r w:rsidRPr="00F656BF">
                    <w:rPr>
                      <w:rFonts w:ascii="Times New Roman" w:hAnsi="Times New Roman" w:cs="Times New Roman"/>
                      <w:sz w:val="24"/>
                      <w:szCs w:val="24"/>
                      <w:lang w:val="pt-PT"/>
                    </w:rPr>
                    <w:t xml:space="preserve"> Como</w:t>
                  </w:r>
                  <w:r>
                    <w:rPr>
                      <w:rFonts w:ascii="Times New Roman" w:hAnsi="Times New Roman" w:cs="Times New Roman"/>
                      <w:sz w:val="24"/>
                      <w:szCs w:val="24"/>
                      <w:lang w:val="pt-PT"/>
                    </w:rPr>
                    <w:t xml:space="preserve"> parte dos</w:t>
                  </w:r>
                  <w:r w:rsidRPr="00F656BF">
                    <w:rPr>
                      <w:rFonts w:ascii="Times New Roman" w:hAnsi="Times New Roman" w:cs="Times New Roman"/>
                      <w:sz w:val="24"/>
                      <w:szCs w:val="24"/>
                      <w:lang w:val="pt-PT"/>
                    </w:rPr>
                    <w:t xml:space="preserve"> requisito</w:t>
                  </w:r>
                  <w:r>
                    <w:rPr>
                      <w:rFonts w:ascii="Times New Roman" w:hAnsi="Times New Roman" w:cs="Times New Roman"/>
                      <w:sz w:val="24"/>
                      <w:szCs w:val="24"/>
                      <w:lang w:val="pt-PT"/>
                    </w:rPr>
                    <w:t xml:space="preserve">s para a obtenção do grau de </w:t>
                  </w:r>
                  <w:proofErr w:type="gramStart"/>
                  <w:r>
                    <w:rPr>
                      <w:rFonts w:ascii="Times New Roman" w:hAnsi="Times New Roman" w:cs="Times New Roman"/>
                      <w:sz w:val="24"/>
                      <w:szCs w:val="24"/>
                      <w:lang w:val="pt-PT"/>
                    </w:rPr>
                    <w:t xml:space="preserve">licenciatura.  </w:t>
                  </w:r>
                  <w:proofErr w:type="spellStart"/>
                  <w:r>
                    <w:rPr>
                      <w:rFonts w:ascii="Times New Roman" w:hAnsi="Times New Roman" w:cs="Times New Roman"/>
                      <w:sz w:val="24"/>
                      <w:szCs w:val="24"/>
                      <w:lang w:val="pt-PT"/>
                    </w:rPr>
                    <w:t>em</w:t>
                  </w:r>
                  <w:r w:rsidRPr="00F656BF">
                    <w:rPr>
                      <w:rFonts w:ascii="Times New Roman" w:hAnsi="Times New Roman" w:cs="Times New Roman"/>
                      <w:sz w:val="24"/>
                      <w:szCs w:val="24"/>
                      <w:lang w:val="pt-PT"/>
                    </w:rPr>
                    <w:t>engenharia</w:t>
                  </w:r>
                  <w:proofErr w:type="spellEnd"/>
                  <w:proofErr w:type="gramEnd"/>
                  <w:r w:rsidRPr="00F656BF">
                    <w:rPr>
                      <w:rFonts w:ascii="Times New Roman" w:hAnsi="Times New Roman" w:cs="Times New Roman"/>
                      <w:sz w:val="24"/>
                      <w:szCs w:val="24"/>
                      <w:lang w:val="pt-PT"/>
                    </w:rPr>
                    <w:t xml:space="preserve"> </w:t>
                  </w:r>
                  <w:proofErr w:type="spellStart"/>
                  <w:r w:rsidRPr="00F656BF">
                    <w:rPr>
                      <w:rFonts w:ascii="Times New Roman" w:hAnsi="Times New Roman" w:cs="Times New Roman"/>
                      <w:sz w:val="24"/>
                      <w:szCs w:val="24"/>
                      <w:lang w:val="pt-PT"/>
                    </w:rPr>
                    <w:t>elétrica</w:t>
                  </w:r>
                  <w:proofErr w:type="spellEnd"/>
                  <w:r w:rsidRPr="00F656BF">
                    <w:rPr>
                      <w:rFonts w:ascii="Times New Roman" w:hAnsi="Times New Roman" w:cs="Times New Roman"/>
                      <w:sz w:val="24"/>
                      <w:szCs w:val="24"/>
                      <w:lang w:val="pt-PT"/>
                    </w:rPr>
                    <w:t xml:space="preserve">. </w:t>
                  </w:r>
                </w:p>
              </w:txbxContent>
            </v:textbox>
            <w10:wrap type="square"/>
          </v:shape>
        </w:pict>
      </w:r>
    </w:p>
    <w:p w:rsidR="005C7522" w:rsidRPr="007970BC" w:rsidRDefault="005C7522" w:rsidP="007970BC">
      <w:pPr>
        <w:spacing w:line="360" w:lineRule="auto"/>
        <w:jc w:val="both"/>
        <w:rPr>
          <w:rFonts w:ascii="Times New Roman" w:hAnsi="Times New Roman" w:cs="Times New Roman"/>
          <w:sz w:val="24"/>
          <w:szCs w:val="24"/>
          <w:lang w:val="pt-PT"/>
        </w:rPr>
      </w:pPr>
    </w:p>
    <w:p w:rsidR="005C7522" w:rsidRPr="007970BC" w:rsidRDefault="005C7522" w:rsidP="007970BC">
      <w:pPr>
        <w:spacing w:line="360" w:lineRule="auto"/>
        <w:jc w:val="both"/>
        <w:rPr>
          <w:rFonts w:ascii="Times New Roman" w:hAnsi="Times New Roman" w:cs="Times New Roman"/>
          <w:sz w:val="24"/>
          <w:szCs w:val="24"/>
          <w:lang w:val="pt-PT"/>
        </w:rPr>
      </w:pPr>
    </w:p>
    <w:p w:rsidR="005C7522" w:rsidRPr="007970BC" w:rsidRDefault="005C7522" w:rsidP="007970BC">
      <w:pPr>
        <w:spacing w:line="360" w:lineRule="auto"/>
        <w:jc w:val="both"/>
        <w:rPr>
          <w:rFonts w:ascii="Times New Roman" w:hAnsi="Times New Roman" w:cs="Times New Roman"/>
          <w:sz w:val="24"/>
          <w:szCs w:val="24"/>
          <w:lang w:val="pt-PT"/>
        </w:rPr>
      </w:pPr>
    </w:p>
    <w:p w:rsidR="005C7522" w:rsidRDefault="005C7522" w:rsidP="007970BC">
      <w:pPr>
        <w:spacing w:line="360" w:lineRule="auto"/>
        <w:jc w:val="both"/>
        <w:rPr>
          <w:rFonts w:ascii="Times New Roman" w:hAnsi="Times New Roman" w:cs="Times New Roman"/>
          <w:sz w:val="24"/>
          <w:szCs w:val="24"/>
          <w:lang w:val="pt-PT"/>
        </w:rPr>
      </w:pPr>
    </w:p>
    <w:p w:rsidR="00DD6FFC" w:rsidRPr="007970BC" w:rsidRDefault="00DD6FFC" w:rsidP="007970BC">
      <w:pPr>
        <w:spacing w:line="360" w:lineRule="auto"/>
        <w:jc w:val="both"/>
        <w:rPr>
          <w:rFonts w:ascii="Times New Roman" w:hAnsi="Times New Roman" w:cs="Times New Roman"/>
          <w:sz w:val="24"/>
          <w:szCs w:val="24"/>
          <w:lang w:val="pt-PT"/>
        </w:rPr>
      </w:pPr>
    </w:p>
    <w:p w:rsidR="009E05BE" w:rsidRPr="00B50A16" w:rsidRDefault="005C7522" w:rsidP="00375422">
      <w:pPr>
        <w:tabs>
          <w:tab w:val="right" w:pos="9360"/>
        </w:tabs>
        <w:spacing w:line="360" w:lineRule="auto"/>
        <w:rPr>
          <w:rFonts w:ascii="Times New Roman" w:hAnsi="Times New Roman" w:cs="Times New Roman"/>
          <w:sz w:val="24"/>
          <w:szCs w:val="24"/>
        </w:rPr>
        <w:sectPr w:rsidR="009E05BE" w:rsidRPr="00B50A16" w:rsidSect="0087745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2"/>
          <w:cols w:space="720"/>
          <w:docGrid w:linePitch="360"/>
        </w:sectPr>
      </w:pPr>
      <w:r w:rsidRPr="00B50A16">
        <w:rPr>
          <w:rFonts w:ascii="Times New Roman" w:hAnsi="Times New Roman" w:cs="Times New Roman"/>
          <w:b/>
          <w:sz w:val="24"/>
          <w:szCs w:val="24"/>
        </w:rPr>
        <w:t xml:space="preserve">                                                   Supervisor: </w:t>
      </w:r>
      <w:r w:rsidR="00DD6FFC">
        <w:rPr>
          <w:rFonts w:ascii="Times New Roman" w:hAnsi="Times New Roman" w:cs="Times New Roman"/>
          <w:sz w:val="24"/>
          <w:szCs w:val="24"/>
        </w:rPr>
        <w:t>Eng</w:t>
      </w:r>
      <w:proofErr w:type="gramStart"/>
      <w:r w:rsidR="00DD6FFC">
        <w:rPr>
          <w:rFonts w:ascii="Times New Roman" w:hAnsi="Times New Roman" w:cs="Times New Roman"/>
          <w:sz w:val="24"/>
          <w:szCs w:val="24"/>
        </w:rPr>
        <w:t>.º</w:t>
      </w:r>
      <w:proofErr w:type="gramEnd"/>
      <w:r w:rsidR="00DD6FFC">
        <w:rPr>
          <w:rFonts w:ascii="Times New Roman" w:hAnsi="Times New Roman" w:cs="Times New Roman"/>
          <w:sz w:val="24"/>
          <w:szCs w:val="24"/>
        </w:rPr>
        <w:t xml:space="preserve"> José </w:t>
      </w:r>
      <w:proofErr w:type="spellStart"/>
      <w:r w:rsidR="00DD6FFC">
        <w:rPr>
          <w:rFonts w:ascii="Times New Roman" w:hAnsi="Times New Roman" w:cs="Times New Roman"/>
          <w:sz w:val="24"/>
          <w:szCs w:val="24"/>
        </w:rPr>
        <w:t>Machian</w:t>
      </w:r>
      <w:proofErr w:type="spellEnd"/>
    </w:p>
    <w:p w:rsidR="00877458" w:rsidRPr="00B50A16" w:rsidRDefault="00877458" w:rsidP="00375422">
      <w:pPr>
        <w:tabs>
          <w:tab w:val="right" w:pos="9360"/>
        </w:tabs>
        <w:spacing w:line="360" w:lineRule="auto"/>
        <w:rPr>
          <w:rFonts w:ascii="Times New Roman" w:hAnsi="Times New Roman" w:cs="Times New Roman"/>
          <w:sz w:val="24"/>
          <w:szCs w:val="24"/>
        </w:rPr>
        <w:sectPr w:rsidR="00877458" w:rsidRPr="00B50A16" w:rsidSect="009E05BE">
          <w:footerReference w:type="default" r:id="rId16"/>
          <w:type w:val="continuous"/>
          <w:pgSz w:w="12240" w:h="15840"/>
          <w:pgMar w:top="1440" w:right="1440" w:bottom="1440" w:left="1440" w:header="720" w:footer="720" w:gutter="0"/>
          <w:pgNumType w:fmt="lowerRoman" w:start="1"/>
          <w:cols w:space="720"/>
          <w:docGrid w:linePitch="360"/>
        </w:sectPr>
      </w:pPr>
    </w:p>
    <w:p w:rsidR="00A86343" w:rsidRDefault="00A86343" w:rsidP="00A86343">
      <w:pPr>
        <w:jc w:val="both"/>
        <w:rPr>
          <w:rFonts w:ascii="Times New Roman" w:hAnsi="Times New Roman" w:cs="Times New Roman"/>
          <w:b/>
          <w:sz w:val="24"/>
          <w:szCs w:val="24"/>
          <w:lang w:val="pt-PT"/>
        </w:rPr>
      </w:pPr>
      <w:r>
        <w:rPr>
          <w:rFonts w:ascii="Times New Roman" w:hAnsi="Times New Roman" w:cs="Times New Roman"/>
          <w:b/>
          <w:sz w:val="24"/>
          <w:szCs w:val="24"/>
          <w:lang w:val="pt-PT"/>
        </w:rPr>
        <w:lastRenderedPageBreak/>
        <w:t>Dedicatória</w:t>
      </w:r>
    </w:p>
    <w:p w:rsidR="00A86343" w:rsidRDefault="00A86343" w:rsidP="00A86343">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Dedico este trabalho aos meus progenitores, Mário Raimundo </w:t>
      </w:r>
      <w:proofErr w:type="spellStart"/>
      <w:r>
        <w:rPr>
          <w:rFonts w:ascii="Times New Roman" w:hAnsi="Times New Roman" w:cs="Times New Roman"/>
          <w:sz w:val="24"/>
          <w:szCs w:val="24"/>
          <w:lang w:val="pt-PT"/>
        </w:rPr>
        <w:t>Macuácua</w:t>
      </w:r>
      <w:proofErr w:type="spellEnd"/>
      <w:r>
        <w:rPr>
          <w:rFonts w:ascii="Times New Roman" w:hAnsi="Times New Roman" w:cs="Times New Roman"/>
          <w:sz w:val="24"/>
          <w:szCs w:val="24"/>
          <w:lang w:val="pt-PT"/>
        </w:rPr>
        <w:t xml:space="preserve"> e </w:t>
      </w:r>
      <w:r w:rsidRPr="008D24B3">
        <w:rPr>
          <w:rFonts w:ascii="Times New Roman" w:eastAsia="Calibri" w:hAnsi="Times New Roman" w:cs="Times New Roman"/>
          <w:sz w:val="24"/>
          <w:szCs w:val="24"/>
          <w:lang w:val="pt-PT"/>
        </w:rPr>
        <w:t xml:space="preserve">Vitória </w:t>
      </w:r>
      <w:proofErr w:type="spellStart"/>
      <w:r w:rsidRPr="008D24B3">
        <w:rPr>
          <w:rFonts w:ascii="Times New Roman" w:eastAsia="Calibri" w:hAnsi="Times New Roman" w:cs="Times New Roman"/>
          <w:sz w:val="24"/>
          <w:szCs w:val="24"/>
          <w:lang w:val="pt-PT"/>
        </w:rPr>
        <w:t>Nhaducua</w:t>
      </w:r>
      <w:proofErr w:type="spellEnd"/>
      <w:r>
        <w:rPr>
          <w:rFonts w:ascii="Times New Roman" w:hAnsi="Times New Roman" w:cs="Times New Roman"/>
          <w:sz w:val="24"/>
          <w:szCs w:val="24"/>
          <w:lang w:val="pt-PT"/>
        </w:rPr>
        <w:t xml:space="preserve"> pelo esforço exercido para que eu pudesse estudar, por sempre acreditar no meu potencial e por abraçar sempre os meus projectos e aos meus colegas e docentes pelo conhecimento compartilhado, pela paciência e carinho.</w:t>
      </w:r>
    </w:p>
    <w:p w:rsidR="00A86343" w:rsidRDefault="00A86343"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9E05BE">
      <w:pPr>
        <w:jc w:val="right"/>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24DE4" w:rsidRDefault="00D24DE4" w:rsidP="00A86343">
      <w:pPr>
        <w:jc w:val="both"/>
        <w:rPr>
          <w:rFonts w:ascii="Times New Roman" w:hAnsi="Times New Roman" w:cs="Times New Roman"/>
          <w:sz w:val="24"/>
          <w:szCs w:val="24"/>
          <w:lang w:val="pt-PT"/>
        </w:rPr>
      </w:pPr>
    </w:p>
    <w:p w:rsidR="00DD6FFC" w:rsidRPr="008F16F9" w:rsidRDefault="00DD6FFC" w:rsidP="00A86343">
      <w:pPr>
        <w:jc w:val="both"/>
        <w:rPr>
          <w:rFonts w:ascii="Times New Roman" w:hAnsi="Times New Roman" w:cs="Times New Roman"/>
          <w:sz w:val="24"/>
          <w:szCs w:val="24"/>
          <w:lang w:val="pt-PT"/>
        </w:rPr>
      </w:pPr>
    </w:p>
    <w:p w:rsidR="00A86343" w:rsidRPr="008D24B3" w:rsidRDefault="00A86343" w:rsidP="00A8634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lastRenderedPageBreak/>
        <w:t>Agradecimentos</w:t>
      </w:r>
    </w:p>
    <w:p w:rsidR="00A86343" w:rsidRPr="008D24B3" w:rsidRDefault="00A86343" w:rsidP="00A8634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Neste momento memorável, primeiro agradecer a Deus pelo dom da vida, pela saúde que permitiu que eu vivesse até chegar aqui.</w:t>
      </w:r>
    </w:p>
    <w:p w:rsidR="00A86343" w:rsidRPr="008D24B3" w:rsidRDefault="00A86343" w:rsidP="00A8634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Agradecer ao meu pai pelo apoio moral e financeiro, por estar sempre do meu lado incondicionalmente e por guiar-me sempre para os melhores caminhos e a minha mãe por me motivar sempre a continuar com os estudos e por sempre acreditar no meu potencial, por abraçar sempre os meus projectos.</w:t>
      </w:r>
    </w:p>
    <w:p w:rsidR="00A86343" w:rsidRPr="008D24B3" w:rsidRDefault="00A86343" w:rsidP="00A8634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minha irmã </w:t>
      </w:r>
      <w:proofErr w:type="spellStart"/>
      <w:r w:rsidRPr="008D24B3">
        <w:rPr>
          <w:rFonts w:ascii="Times New Roman" w:hAnsi="Times New Roman" w:cs="Times New Roman"/>
          <w:sz w:val="24"/>
          <w:szCs w:val="24"/>
          <w:lang w:val="pt-PT"/>
        </w:rPr>
        <w:t>Delfilde</w:t>
      </w:r>
      <w:r>
        <w:rPr>
          <w:rFonts w:ascii="Times New Roman" w:hAnsi="Times New Roman" w:cs="Times New Roman"/>
          <w:sz w:val="24"/>
          <w:szCs w:val="24"/>
          <w:lang w:val="pt-PT"/>
        </w:rPr>
        <w:t>Macu</w:t>
      </w:r>
      <w:r w:rsidRPr="008D24B3">
        <w:rPr>
          <w:rFonts w:ascii="Times New Roman" w:eastAsia="Calibri" w:hAnsi="Times New Roman" w:cs="Times New Roman"/>
          <w:sz w:val="24"/>
          <w:szCs w:val="24"/>
          <w:lang w:val="pt-PT"/>
        </w:rPr>
        <w:t>á</w:t>
      </w:r>
      <w:r w:rsidRPr="008D24B3">
        <w:rPr>
          <w:rFonts w:ascii="Times New Roman" w:hAnsi="Times New Roman" w:cs="Times New Roman"/>
          <w:sz w:val="24"/>
          <w:szCs w:val="24"/>
          <w:lang w:val="pt-PT"/>
        </w:rPr>
        <w:t>cua</w:t>
      </w:r>
      <w:proofErr w:type="spellEnd"/>
      <w:r w:rsidRPr="008D24B3">
        <w:rPr>
          <w:rFonts w:ascii="Times New Roman" w:hAnsi="Times New Roman" w:cs="Times New Roman"/>
          <w:sz w:val="24"/>
          <w:szCs w:val="24"/>
          <w:lang w:val="pt-PT"/>
        </w:rPr>
        <w:t xml:space="preserve"> por ter acreditado em mim e por ter motivado.</w:t>
      </w:r>
    </w:p>
    <w:p w:rsidR="00A86343" w:rsidRPr="008D24B3" w:rsidRDefault="00A86343" w:rsidP="00A8634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Endereço os meus sinceros agradecimentos aos meus colegas e docentes pelo incondicional, pela paciência, compreensão e disponibilidade, por me fortaleceram nesta caminhada.</w:t>
      </w:r>
    </w:p>
    <w:p w:rsidR="00A86343" w:rsidRPr="008D24B3" w:rsidRDefault="00A86343" w:rsidP="00A8634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todos que de forma directa ou indirecta contribuíram para que este </w:t>
      </w:r>
      <w:proofErr w:type="gramStart"/>
      <w:r w:rsidRPr="008D24B3">
        <w:rPr>
          <w:rFonts w:ascii="Times New Roman" w:hAnsi="Times New Roman" w:cs="Times New Roman"/>
          <w:sz w:val="24"/>
          <w:szCs w:val="24"/>
          <w:lang w:val="pt-PT"/>
        </w:rPr>
        <w:t>trabalho</w:t>
      </w:r>
      <w:proofErr w:type="gramEnd"/>
      <w:r w:rsidRPr="008D24B3">
        <w:rPr>
          <w:rFonts w:ascii="Times New Roman" w:hAnsi="Times New Roman" w:cs="Times New Roman"/>
          <w:sz w:val="24"/>
          <w:szCs w:val="24"/>
          <w:lang w:val="pt-PT"/>
        </w:rPr>
        <w:t xml:space="preserve"> se tornasse realidade.</w:t>
      </w:r>
    </w:p>
    <w:p w:rsidR="00FE476F" w:rsidRDefault="00FE476F" w:rsidP="000D2C9C">
      <w:pPr>
        <w:rPr>
          <w:rFonts w:ascii="Times New Roman" w:hAnsi="Times New Roman" w:cs="Times New Roman"/>
          <w:b/>
          <w:sz w:val="24"/>
          <w:szCs w:val="24"/>
          <w:lang w:val="pt-PT"/>
        </w:rPr>
      </w:pPr>
    </w:p>
    <w:p w:rsidR="00A86343" w:rsidRDefault="00A86343" w:rsidP="000D2C9C">
      <w:pPr>
        <w:rPr>
          <w:rFonts w:ascii="Times New Roman" w:hAnsi="Times New Roman" w:cs="Times New Roman"/>
          <w:b/>
          <w:sz w:val="24"/>
          <w:szCs w:val="24"/>
          <w:lang w:val="pt-PT"/>
        </w:rPr>
      </w:pPr>
    </w:p>
    <w:p w:rsidR="00A86343" w:rsidRDefault="00A86343" w:rsidP="000D2C9C">
      <w:pPr>
        <w:rPr>
          <w:rFonts w:ascii="Times New Roman" w:hAnsi="Times New Roman" w:cs="Times New Roman"/>
          <w:b/>
          <w:sz w:val="24"/>
          <w:szCs w:val="24"/>
          <w:lang w:val="pt-PT"/>
        </w:rPr>
      </w:pPr>
    </w:p>
    <w:p w:rsidR="00A86343" w:rsidRDefault="00A86343" w:rsidP="000D2C9C">
      <w:pPr>
        <w:rPr>
          <w:rFonts w:ascii="Times New Roman" w:hAnsi="Times New Roman" w:cs="Times New Roman"/>
          <w:b/>
          <w:sz w:val="24"/>
          <w:szCs w:val="24"/>
          <w:lang w:val="pt-PT"/>
        </w:rPr>
      </w:pPr>
    </w:p>
    <w:p w:rsidR="00A86343" w:rsidRDefault="00A86343" w:rsidP="000D2C9C">
      <w:pPr>
        <w:rPr>
          <w:rFonts w:ascii="Times New Roman" w:hAnsi="Times New Roman" w:cs="Times New Roman"/>
          <w:b/>
          <w:sz w:val="24"/>
          <w:szCs w:val="24"/>
          <w:lang w:val="pt-PT"/>
        </w:rPr>
      </w:pPr>
    </w:p>
    <w:p w:rsidR="00A86343" w:rsidRPr="00563A5C" w:rsidRDefault="00A86343" w:rsidP="000D2C9C">
      <w:pPr>
        <w:rPr>
          <w:rFonts w:ascii="Times New Roman" w:hAnsi="Times New Roman" w:cs="Times New Roman"/>
          <w:b/>
          <w:sz w:val="24"/>
          <w:szCs w:val="24"/>
          <w:lang w:val="pt-PT"/>
        </w:rPr>
        <w:sectPr w:rsidR="00A86343" w:rsidRPr="00563A5C" w:rsidSect="009E05BE">
          <w:footerReference w:type="default" r:id="rId17"/>
          <w:type w:val="continuous"/>
          <w:pgSz w:w="12240" w:h="15840"/>
          <w:pgMar w:top="1440" w:right="1440" w:bottom="1440" w:left="1440" w:header="720" w:footer="720" w:gutter="0"/>
          <w:pgNumType w:fmt="lowerRoman"/>
          <w:cols w:space="720"/>
          <w:docGrid w:linePitch="360"/>
        </w:sectPr>
      </w:pPr>
    </w:p>
    <w:p w:rsidR="00D24DE4" w:rsidRDefault="00D24DE4" w:rsidP="002C63B6">
      <w:pPr>
        <w:tabs>
          <w:tab w:val="left" w:pos="915"/>
        </w:tabs>
        <w:spacing w:line="360" w:lineRule="auto"/>
        <w:rPr>
          <w:rFonts w:ascii="Times New Roman" w:hAnsi="Times New Roman" w:cs="Times New Roman"/>
          <w:b/>
          <w:sz w:val="24"/>
          <w:szCs w:val="24"/>
          <w:lang w:val="pt-PT"/>
        </w:rPr>
      </w:pPr>
    </w:p>
    <w:p w:rsidR="00D24DE4" w:rsidRDefault="00D24DE4" w:rsidP="002C63B6">
      <w:pPr>
        <w:tabs>
          <w:tab w:val="left" w:pos="915"/>
        </w:tabs>
        <w:spacing w:line="360" w:lineRule="auto"/>
        <w:rPr>
          <w:rFonts w:ascii="Times New Roman" w:hAnsi="Times New Roman" w:cs="Times New Roman"/>
          <w:b/>
          <w:sz w:val="24"/>
          <w:szCs w:val="24"/>
          <w:lang w:val="pt-PT"/>
        </w:rPr>
      </w:pPr>
    </w:p>
    <w:p w:rsidR="00D24DE4" w:rsidRDefault="00D24DE4" w:rsidP="002C63B6">
      <w:pPr>
        <w:tabs>
          <w:tab w:val="left" w:pos="915"/>
        </w:tabs>
        <w:spacing w:line="360" w:lineRule="auto"/>
        <w:rPr>
          <w:rFonts w:ascii="Times New Roman" w:hAnsi="Times New Roman" w:cs="Times New Roman"/>
          <w:b/>
          <w:sz w:val="24"/>
          <w:szCs w:val="24"/>
          <w:lang w:val="pt-PT"/>
        </w:rPr>
      </w:pPr>
    </w:p>
    <w:p w:rsidR="00D24DE4" w:rsidRDefault="00D24DE4" w:rsidP="002C63B6">
      <w:pPr>
        <w:tabs>
          <w:tab w:val="left" w:pos="915"/>
        </w:tabs>
        <w:spacing w:line="360" w:lineRule="auto"/>
        <w:rPr>
          <w:rFonts w:ascii="Times New Roman" w:hAnsi="Times New Roman" w:cs="Times New Roman"/>
          <w:b/>
          <w:sz w:val="24"/>
          <w:szCs w:val="24"/>
          <w:lang w:val="pt-PT"/>
        </w:rPr>
      </w:pPr>
    </w:p>
    <w:p w:rsidR="009E05BE" w:rsidRDefault="009E05BE" w:rsidP="002C63B6">
      <w:pPr>
        <w:tabs>
          <w:tab w:val="left" w:pos="915"/>
        </w:tabs>
        <w:spacing w:line="360" w:lineRule="auto"/>
        <w:rPr>
          <w:rFonts w:ascii="Times New Roman" w:hAnsi="Times New Roman" w:cs="Times New Roman"/>
          <w:b/>
          <w:sz w:val="24"/>
          <w:szCs w:val="24"/>
          <w:lang w:val="pt-PT"/>
        </w:rPr>
      </w:pPr>
    </w:p>
    <w:p w:rsidR="00D24DE4" w:rsidRDefault="00D24DE4" w:rsidP="002C63B6">
      <w:pPr>
        <w:tabs>
          <w:tab w:val="left" w:pos="915"/>
        </w:tabs>
        <w:spacing w:line="360" w:lineRule="auto"/>
        <w:rPr>
          <w:rFonts w:ascii="Times New Roman" w:hAnsi="Times New Roman" w:cs="Times New Roman"/>
          <w:b/>
          <w:sz w:val="24"/>
          <w:szCs w:val="24"/>
          <w:lang w:val="pt-PT"/>
        </w:rPr>
      </w:pPr>
    </w:p>
    <w:p w:rsidR="00DD6FFC" w:rsidRDefault="00DD6FFC" w:rsidP="002C63B6">
      <w:pPr>
        <w:tabs>
          <w:tab w:val="left" w:pos="915"/>
        </w:tabs>
        <w:spacing w:line="360" w:lineRule="auto"/>
        <w:rPr>
          <w:rFonts w:ascii="Times New Roman" w:hAnsi="Times New Roman" w:cs="Times New Roman"/>
          <w:b/>
          <w:sz w:val="24"/>
          <w:szCs w:val="24"/>
          <w:lang w:val="pt-PT"/>
        </w:rPr>
      </w:pPr>
    </w:p>
    <w:p w:rsidR="005C7522" w:rsidRPr="008D24B3" w:rsidRDefault="00FE476F" w:rsidP="002C63B6">
      <w:pPr>
        <w:tabs>
          <w:tab w:val="left" w:pos="915"/>
        </w:tabs>
        <w:spacing w:line="360" w:lineRule="auto"/>
        <w:rPr>
          <w:rFonts w:ascii="Times New Roman" w:hAnsi="Times New Roman" w:cs="Times New Roman"/>
          <w:b/>
          <w:sz w:val="24"/>
          <w:szCs w:val="24"/>
          <w:lang w:val="pt-PT"/>
        </w:rPr>
      </w:pPr>
      <w:r w:rsidRPr="008D24B3">
        <w:rPr>
          <w:rFonts w:ascii="Times New Roman" w:hAnsi="Times New Roman" w:cs="Times New Roman"/>
          <w:b/>
          <w:sz w:val="24"/>
          <w:szCs w:val="24"/>
          <w:lang w:val="pt-PT"/>
        </w:rPr>
        <w:lastRenderedPageBreak/>
        <w:t>Parecer do Supervisor</w:t>
      </w:r>
    </w:p>
    <w:p w:rsidR="006240D1" w:rsidRPr="007970BC" w:rsidRDefault="006240D1" w:rsidP="002C63B6">
      <w:pPr>
        <w:spacing w:line="360" w:lineRule="auto"/>
        <w:ind w:left="678"/>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Eu </w:t>
      </w:r>
      <w:proofErr w:type="spellStart"/>
      <w:r w:rsidR="002C63B6" w:rsidRPr="002C63B6">
        <w:rPr>
          <w:rFonts w:ascii="Times New Roman" w:hAnsi="Times New Roman" w:cs="Times New Roman"/>
          <w:b/>
          <w:sz w:val="24"/>
          <w:szCs w:val="24"/>
          <w:lang w:val="pt-PT"/>
        </w:rPr>
        <w:t>José</w:t>
      </w:r>
      <w:r w:rsidR="00A36154" w:rsidRPr="002C63B6">
        <w:rPr>
          <w:rFonts w:ascii="Times New Roman" w:hAnsi="Times New Roman" w:cs="Times New Roman"/>
          <w:b/>
          <w:sz w:val="24"/>
          <w:szCs w:val="24"/>
          <w:lang w:val="pt-PT"/>
        </w:rPr>
        <w:t>Bento</w:t>
      </w:r>
      <w:proofErr w:type="spellEnd"/>
      <w:r w:rsidR="00A36154" w:rsidRPr="002C63B6">
        <w:rPr>
          <w:rFonts w:ascii="Times New Roman" w:hAnsi="Times New Roman" w:cs="Times New Roman"/>
          <w:b/>
          <w:sz w:val="24"/>
          <w:szCs w:val="24"/>
          <w:lang w:val="pt-PT"/>
        </w:rPr>
        <w:t xml:space="preserve"> </w:t>
      </w:r>
      <w:proofErr w:type="spellStart"/>
      <w:r w:rsidRPr="002C63B6">
        <w:rPr>
          <w:rFonts w:ascii="Times New Roman" w:hAnsi="Times New Roman" w:cs="Times New Roman"/>
          <w:b/>
          <w:sz w:val="24"/>
          <w:szCs w:val="24"/>
          <w:lang w:val="pt-PT"/>
        </w:rPr>
        <w:t>Machiana</w:t>
      </w:r>
      <w:proofErr w:type="spellEnd"/>
      <w:r>
        <w:rPr>
          <w:rFonts w:ascii="Times New Roman" w:hAnsi="Times New Roman" w:cs="Times New Roman"/>
          <w:sz w:val="24"/>
          <w:szCs w:val="24"/>
          <w:lang w:val="pt-PT"/>
        </w:rPr>
        <w:t xml:space="preserve">, supervisor do trabalho de final de curso do estudante </w:t>
      </w:r>
      <w:proofErr w:type="spellStart"/>
      <w:r w:rsidR="002C63B6">
        <w:rPr>
          <w:rFonts w:ascii="Times New Roman" w:hAnsi="Times New Roman" w:cs="Times New Roman"/>
          <w:sz w:val="24"/>
          <w:szCs w:val="24"/>
          <w:lang w:val="pt-PT"/>
        </w:rPr>
        <w:t>Hilvário</w:t>
      </w:r>
      <w:r>
        <w:rPr>
          <w:rFonts w:ascii="Times New Roman" w:hAnsi="Times New Roman" w:cs="Times New Roman"/>
          <w:sz w:val="24"/>
          <w:szCs w:val="24"/>
          <w:lang w:val="pt-PT"/>
        </w:rPr>
        <w:t>Raimildo</w:t>
      </w:r>
      <w:proofErr w:type="spellEnd"/>
      <w:r>
        <w:rPr>
          <w:rFonts w:ascii="Times New Roman" w:hAnsi="Times New Roman" w:cs="Times New Roman"/>
          <w:sz w:val="24"/>
          <w:szCs w:val="24"/>
          <w:lang w:val="pt-PT"/>
        </w:rPr>
        <w:t xml:space="preserve"> </w:t>
      </w:r>
      <w:proofErr w:type="spellStart"/>
      <w:r>
        <w:rPr>
          <w:rFonts w:ascii="Times New Roman" w:hAnsi="Times New Roman" w:cs="Times New Roman"/>
          <w:sz w:val="24"/>
          <w:szCs w:val="24"/>
          <w:lang w:val="pt-PT"/>
        </w:rPr>
        <w:t>Pai</w:t>
      </w:r>
      <w:r w:rsidR="002C63B6" w:rsidRPr="007970BC">
        <w:rPr>
          <w:rFonts w:ascii="Times New Roman" w:hAnsi="Times New Roman" w:cs="Times New Roman"/>
          <w:sz w:val="24"/>
          <w:szCs w:val="24"/>
          <w:lang w:val="pt-PT"/>
        </w:rPr>
        <w:t>Macuácua</w:t>
      </w:r>
      <w:proofErr w:type="spellEnd"/>
      <w:r>
        <w:rPr>
          <w:rFonts w:ascii="Times New Roman" w:hAnsi="Times New Roman" w:cs="Times New Roman"/>
          <w:sz w:val="24"/>
          <w:szCs w:val="24"/>
          <w:lang w:val="pt-PT"/>
        </w:rPr>
        <w:t>, com o tema</w:t>
      </w:r>
      <w:r w:rsidR="00A36154">
        <w:rPr>
          <w:rFonts w:ascii="Times New Roman" w:hAnsi="Times New Roman" w:cs="Times New Roman"/>
          <w:sz w:val="24"/>
          <w:szCs w:val="24"/>
          <w:lang w:val="pt-PT"/>
        </w:rPr>
        <w:t xml:space="preserve"> Projecto de rede</w:t>
      </w:r>
      <w:r w:rsidR="002A6808">
        <w:rPr>
          <w:rFonts w:ascii="Times New Roman" w:hAnsi="Times New Roman" w:cs="Times New Roman"/>
          <w:sz w:val="24"/>
          <w:szCs w:val="24"/>
          <w:lang w:val="pt-PT"/>
        </w:rPr>
        <w:t xml:space="preserve"> de B</w:t>
      </w:r>
      <w:r w:rsidR="00A36154" w:rsidRPr="007970BC">
        <w:rPr>
          <w:rFonts w:ascii="Times New Roman" w:hAnsi="Times New Roman" w:cs="Times New Roman"/>
          <w:sz w:val="24"/>
          <w:szCs w:val="24"/>
          <w:lang w:val="pt-PT"/>
        </w:rPr>
        <w:t>ai</w:t>
      </w:r>
      <w:r w:rsidR="002A6808">
        <w:rPr>
          <w:rFonts w:ascii="Times New Roman" w:hAnsi="Times New Roman" w:cs="Times New Roman"/>
          <w:sz w:val="24"/>
          <w:szCs w:val="24"/>
          <w:lang w:val="pt-PT"/>
        </w:rPr>
        <w:t>xa T</w:t>
      </w:r>
      <w:r w:rsidR="00A36154">
        <w:rPr>
          <w:rFonts w:ascii="Times New Roman" w:hAnsi="Times New Roman" w:cs="Times New Roman"/>
          <w:sz w:val="24"/>
          <w:szCs w:val="24"/>
          <w:lang w:val="pt-PT"/>
        </w:rPr>
        <w:t>ensão para expansão e</w:t>
      </w:r>
      <w:r w:rsidR="00A36154" w:rsidRPr="007970BC">
        <w:rPr>
          <w:rFonts w:ascii="Times New Roman" w:hAnsi="Times New Roman" w:cs="Times New Roman"/>
          <w:sz w:val="24"/>
          <w:szCs w:val="24"/>
          <w:lang w:val="pt-PT"/>
        </w:rPr>
        <w:t xml:space="preserve"> distribuição</w:t>
      </w:r>
      <w:r w:rsidR="00A36154">
        <w:rPr>
          <w:rFonts w:ascii="Times New Roman" w:hAnsi="Times New Roman" w:cs="Times New Roman"/>
          <w:sz w:val="24"/>
          <w:szCs w:val="24"/>
          <w:lang w:val="pt-PT"/>
        </w:rPr>
        <w:t xml:space="preserve"> de energia eléctrica n</w:t>
      </w:r>
      <w:r w:rsidR="00A36154" w:rsidRPr="007970BC">
        <w:rPr>
          <w:rFonts w:ascii="Times New Roman" w:hAnsi="Times New Roman" w:cs="Times New Roman"/>
          <w:sz w:val="24"/>
          <w:szCs w:val="24"/>
          <w:lang w:val="pt-PT"/>
        </w:rPr>
        <w:t xml:space="preserve">o bairro </w:t>
      </w:r>
      <w:proofErr w:type="spellStart"/>
      <w:r w:rsidR="00A36154" w:rsidRPr="007970BC">
        <w:rPr>
          <w:rFonts w:ascii="Times New Roman" w:hAnsi="Times New Roman" w:cs="Times New Roman"/>
          <w:sz w:val="24"/>
          <w:szCs w:val="24"/>
          <w:lang w:val="pt-PT"/>
        </w:rPr>
        <w:t>Pessene</w:t>
      </w:r>
      <w:proofErr w:type="spellEnd"/>
      <w:r w:rsidR="00A36154" w:rsidRPr="007970BC">
        <w:rPr>
          <w:rFonts w:ascii="Times New Roman" w:hAnsi="Times New Roman" w:cs="Times New Roman"/>
          <w:sz w:val="24"/>
          <w:szCs w:val="24"/>
          <w:lang w:val="pt-PT"/>
        </w:rPr>
        <w:t xml:space="preserve"> no Distrito da </w:t>
      </w:r>
      <w:proofErr w:type="spellStart"/>
      <w:r w:rsidR="00A36154" w:rsidRPr="007970BC">
        <w:rPr>
          <w:rFonts w:ascii="Times New Roman" w:hAnsi="Times New Roman" w:cs="Times New Roman"/>
          <w:sz w:val="24"/>
          <w:szCs w:val="24"/>
          <w:lang w:val="pt-PT"/>
        </w:rPr>
        <w:t>Moamba</w:t>
      </w:r>
      <w:proofErr w:type="spellEnd"/>
      <w:r>
        <w:rPr>
          <w:rFonts w:ascii="Times New Roman" w:hAnsi="Times New Roman" w:cs="Times New Roman"/>
          <w:sz w:val="24"/>
          <w:szCs w:val="24"/>
          <w:lang w:val="pt-PT"/>
        </w:rPr>
        <w:t xml:space="preserve">, apreciei o trabalho, não tendo assinalado </w:t>
      </w:r>
      <w:r w:rsidR="002C63B6">
        <w:rPr>
          <w:rFonts w:ascii="Times New Roman" w:hAnsi="Times New Roman" w:cs="Times New Roman"/>
          <w:sz w:val="24"/>
          <w:szCs w:val="24"/>
          <w:lang w:val="pt-PT"/>
        </w:rPr>
        <w:t>incorrecções</w:t>
      </w:r>
      <w:r w:rsidR="00041397">
        <w:rPr>
          <w:rFonts w:ascii="Times New Roman" w:hAnsi="Times New Roman" w:cs="Times New Roman"/>
          <w:sz w:val="24"/>
          <w:szCs w:val="24"/>
          <w:lang w:val="pt-PT"/>
        </w:rPr>
        <w:t xml:space="preserve">, pois foram observados os procedimentos </w:t>
      </w:r>
      <w:r w:rsidR="002C63B6">
        <w:rPr>
          <w:rFonts w:ascii="Times New Roman" w:hAnsi="Times New Roman" w:cs="Times New Roman"/>
          <w:sz w:val="24"/>
          <w:szCs w:val="24"/>
          <w:lang w:val="pt-PT"/>
        </w:rPr>
        <w:t>metodológicos</w:t>
      </w:r>
      <w:r w:rsidR="00041397">
        <w:rPr>
          <w:rFonts w:ascii="Times New Roman" w:hAnsi="Times New Roman" w:cs="Times New Roman"/>
          <w:sz w:val="24"/>
          <w:szCs w:val="24"/>
          <w:lang w:val="pt-PT"/>
        </w:rPr>
        <w:t xml:space="preserve"> em vigor na Universidade </w:t>
      </w:r>
      <w:r w:rsidR="002C63B6">
        <w:rPr>
          <w:rFonts w:ascii="Times New Roman" w:hAnsi="Times New Roman" w:cs="Times New Roman"/>
          <w:sz w:val="24"/>
          <w:szCs w:val="24"/>
          <w:lang w:val="pt-PT"/>
        </w:rPr>
        <w:t>Politécnica</w:t>
      </w:r>
      <w:r w:rsidR="00041397">
        <w:rPr>
          <w:rFonts w:ascii="Times New Roman" w:hAnsi="Times New Roman" w:cs="Times New Roman"/>
          <w:sz w:val="24"/>
          <w:szCs w:val="24"/>
          <w:lang w:val="pt-PT"/>
        </w:rPr>
        <w:t xml:space="preserve"> para </w:t>
      </w:r>
      <w:r w:rsidR="002C63B6">
        <w:rPr>
          <w:rFonts w:ascii="Times New Roman" w:hAnsi="Times New Roman" w:cs="Times New Roman"/>
          <w:sz w:val="24"/>
          <w:szCs w:val="24"/>
          <w:lang w:val="pt-PT"/>
        </w:rPr>
        <w:t>obtenção</w:t>
      </w:r>
      <w:r w:rsidR="00041397">
        <w:rPr>
          <w:rFonts w:ascii="Times New Roman" w:hAnsi="Times New Roman" w:cs="Times New Roman"/>
          <w:sz w:val="24"/>
          <w:szCs w:val="24"/>
          <w:lang w:val="pt-PT"/>
        </w:rPr>
        <w:t xml:space="preserve"> do grau de Licenciatura em Engenharia </w:t>
      </w:r>
      <w:r w:rsidR="002C63B6">
        <w:rPr>
          <w:rFonts w:ascii="Times New Roman" w:hAnsi="Times New Roman" w:cs="Times New Roman"/>
          <w:sz w:val="24"/>
          <w:szCs w:val="24"/>
          <w:lang w:val="pt-PT"/>
        </w:rPr>
        <w:t>Eléctrica</w:t>
      </w:r>
      <w:r w:rsidR="00041397">
        <w:rPr>
          <w:rFonts w:ascii="Times New Roman" w:hAnsi="Times New Roman" w:cs="Times New Roman"/>
          <w:sz w:val="24"/>
          <w:szCs w:val="24"/>
          <w:lang w:val="pt-PT"/>
        </w:rPr>
        <w:t xml:space="preserve">, por estes motivos considero o presente trabalho do </w:t>
      </w:r>
      <w:r w:rsidR="002C63B6">
        <w:rPr>
          <w:rFonts w:ascii="Times New Roman" w:hAnsi="Times New Roman" w:cs="Times New Roman"/>
          <w:sz w:val="24"/>
          <w:szCs w:val="24"/>
          <w:lang w:val="pt-PT"/>
        </w:rPr>
        <w:t>candidato</w:t>
      </w:r>
      <w:r w:rsidR="00041397">
        <w:rPr>
          <w:rFonts w:ascii="Times New Roman" w:hAnsi="Times New Roman" w:cs="Times New Roman"/>
          <w:sz w:val="24"/>
          <w:szCs w:val="24"/>
          <w:lang w:val="pt-PT"/>
        </w:rPr>
        <w:t xml:space="preserve"> apto para ser submetido a </w:t>
      </w:r>
      <w:r w:rsidR="002C63B6">
        <w:rPr>
          <w:rFonts w:ascii="Times New Roman" w:hAnsi="Times New Roman" w:cs="Times New Roman"/>
          <w:sz w:val="24"/>
          <w:szCs w:val="24"/>
          <w:lang w:val="pt-PT"/>
        </w:rPr>
        <w:t>avaliação</w:t>
      </w:r>
      <w:r w:rsidR="00041397">
        <w:rPr>
          <w:rFonts w:ascii="Times New Roman" w:hAnsi="Times New Roman" w:cs="Times New Roman"/>
          <w:sz w:val="24"/>
          <w:szCs w:val="24"/>
          <w:lang w:val="pt-PT"/>
        </w:rPr>
        <w:t xml:space="preserve"> e</w:t>
      </w:r>
      <w:r w:rsidR="002C63B6">
        <w:rPr>
          <w:rFonts w:ascii="Times New Roman" w:hAnsi="Times New Roman" w:cs="Times New Roman"/>
          <w:sz w:val="24"/>
          <w:szCs w:val="24"/>
          <w:lang w:val="pt-PT"/>
        </w:rPr>
        <w:t xml:space="preserve"> defesa pública perante</w:t>
      </w:r>
      <w:r w:rsidR="009B445E">
        <w:rPr>
          <w:rFonts w:ascii="Times New Roman" w:hAnsi="Times New Roman" w:cs="Times New Roman"/>
          <w:sz w:val="24"/>
          <w:szCs w:val="24"/>
          <w:lang w:val="pt-PT"/>
        </w:rPr>
        <w:t xml:space="preserve"> o júri nomeado para o efeito.</w:t>
      </w:r>
    </w:p>
    <w:p w:rsidR="00FE476F" w:rsidRPr="008D24B3" w:rsidRDefault="00FE476F" w:rsidP="008D24B3">
      <w:pPr>
        <w:tabs>
          <w:tab w:val="right" w:pos="9360"/>
        </w:tabs>
        <w:spacing w:line="360" w:lineRule="auto"/>
        <w:jc w:val="both"/>
        <w:rPr>
          <w:rFonts w:ascii="Times New Roman" w:hAnsi="Times New Roman" w:cs="Times New Roman"/>
          <w:sz w:val="24"/>
          <w:szCs w:val="24"/>
          <w:lang w:val="pt-PT"/>
        </w:rPr>
      </w:pPr>
    </w:p>
    <w:p w:rsidR="009B445E" w:rsidRDefault="009B445E" w:rsidP="002C63B6">
      <w:pPr>
        <w:tabs>
          <w:tab w:val="right" w:pos="9360"/>
        </w:tabs>
        <w:spacing w:line="360" w:lineRule="auto"/>
        <w:jc w:val="center"/>
        <w:rPr>
          <w:rFonts w:ascii="Times New Roman" w:hAnsi="Times New Roman" w:cs="Times New Roman"/>
          <w:sz w:val="24"/>
          <w:szCs w:val="24"/>
          <w:lang w:val="pt-PT"/>
        </w:rPr>
      </w:pPr>
      <w:r>
        <w:rPr>
          <w:rFonts w:ascii="Times New Roman" w:hAnsi="Times New Roman" w:cs="Times New Roman"/>
          <w:sz w:val="24"/>
          <w:szCs w:val="24"/>
          <w:lang w:val="pt-PT"/>
        </w:rPr>
        <w:t>Supervisor</w:t>
      </w:r>
    </w:p>
    <w:p w:rsidR="002C63B6" w:rsidRPr="008D24B3" w:rsidRDefault="002C63B6" w:rsidP="002C63B6">
      <w:pPr>
        <w:tabs>
          <w:tab w:val="right" w:pos="9360"/>
        </w:tabs>
        <w:spacing w:line="360" w:lineRule="auto"/>
        <w:jc w:val="center"/>
        <w:rPr>
          <w:rFonts w:ascii="Times New Roman" w:hAnsi="Times New Roman" w:cs="Times New Roman"/>
          <w:sz w:val="24"/>
          <w:szCs w:val="24"/>
          <w:lang w:val="pt-PT"/>
        </w:rPr>
      </w:pPr>
    </w:p>
    <w:p w:rsidR="009B445E" w:rsidRPr="008D24B3" w:rsidRDefault="00DD6FFC" w:rsidP="009B445E">
      <w:pPr>
        <w:spacing w:after="591" w:line="360" w:lineRule="auto"/>
        <w:ind w:right="2202"/>
        <w:jc w:val="center"/>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9B445E" w:rsidRPr="008D24B3">
        <w:rPr>
          <w:rFonts w:ascii="Times New Roman" w:hAnsi="Times New Roman" w:cs="Times New Roman"/>
          <w:sz w:val="24"/>
          <w:szCs w:val="24"/>
          <w:lang w:val="pt-PT"/>
        </w:rPr>
        <w:t>____________________________________</w:t>
      </w:r>
    </w:p>
    <w:p w:rsidR="009B445E" w:rsidRPr="008D24B3" w:rsidRDefault="00DD6FFC" w:rsidP="009B445E">
      <w:pPr>
        <w:spacing w:before="240" w:after="591" w:line="360" w:lineRule="auto"/>
        <w:ind w:right="2202"/>
        <w:jc w:val="center"/>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9B445E" w:rsidRPr="008D24B3">
        <w:rPr>
          <w:rFonts w:ascii="Times New Roman" w:hAnsi="Times New Roman" w:cs="Times New Roman"/>
          <w:sz w:val="24"/>
          <w:szCs w:val="24"/>
          <w:lang w:val="pt-PT"/>
        </w:rPr>
        <w:t>(</w:t>
      </w:r>
      <w:r w:rsidR="009B445E">
        <w:rPr>
          <w:rFonts w:ascii="Times New Roman" w:hAnsi="Times New Roman" w:cs="Times New Roman"/>
          <w:sz w:val="24"/>
          <w:szCs w:val="24"/>
          <w:lang w:val="pt-PT"/>
        </w:rPr>
        <w:t xml:space="preserve">Eng.º José Bento </w:t>
      </w:r>
      <w:proofErr w:type="spellStart"/>
      <w:r w:rsidR="009B445E">
        <w:rPr>
          <w:rFonts w:ascii="Times New Roman" w:hAnsi="Times New Roman" w:cs="Times New Roman"/>
          <w:sz w:val="24"/>
          <w:szCs w:val="24"/>
          <w:lang w:val="pt-PT"/>
        </w:rPr>
        <w:t>Machiana</w:t>
      </w:r>
      <w:proofErr w:type="spellEnd"/>
      <w:r w:rsidR="009B445E">
        <w:rPr>
          <w:rFonts w:ascii="Times New Roman" w:hAnsi="Times New Roman" w:cs="Times New Roman"/>
          <w:sz w:val="24"/>
          <w:szCs w:val="24"/>
          <w:lang w:val="pt-PT"/>
        </w:rPr>
        <w:t>)</w:t>
      </w:r>
    </w:p>
    <w:p w:rsidR="00FE476F" w:rsidRPr="008D24B3" w:rsidRDefault="009E05BE" w:rsidP="009E05BE">
      <w:pPr>
        <w:tabs>
          <w:tab w:val="center" w:pos="4680"/>
          <w:tab w:val="right" w:pos="9360"/>
        </w:tabs>
        <w:spacing w:line="360" w:lineRule="auto"/>
        <w:rPr>
          <w:rFonts w:ascii="Times New Roman" w:hAnsi="Times New Roman" w:cs="Times New Roman"/>
          <w:sz w:val="24"/>
          <w:szCs w:val="24"/>
          <w:lang w:val="pt-PT"/>
        </w:rPr>
      </w:pPr>
      <w:r>
        <w:rPr>
          <w:rFonts w:ascii="Times New Roman" w:hAnsi="Times New Roman" w:cs="Times New Roman"/>
          <w:sz w:val="24"/>
          <w:szCs w:val="24"/>
          <w:lang w:val="pt-PT"/>
        </w:rPr>
        <w:tab/>
      </w:r>
      <w:r w:rsidR="009B445E">
        <w:rPr>
          <w:rFonts w:ascii="Times New Roman" w:hAnsi="Times New Roman" w:cs="Times New Roman"/>
          <w:sz w:val="24"/>
          <w:szCs w:val="24"/>
          <w:lang w:val="pt-PT"/>
        </w:rPr>
        <w:t>Maputo, Janeiro de 2025</w:t>
      </w:r>
    </w:p>
    <w:p w:rsidR="00FE476F" w:rsidRPr="008D24B3" w:rsidRDefault="00FE476F" w:rsidP="008D24B3">
      <w:pPr>
        <w:tabs>
          <w:tab w:val="right" w:pos="9360"/>
        </w:tabs>
        <w:spacing w:line="360" w:lineRule="auto"/>
        <w:jc w:val="both"/>
        <w:rPr>
          <w:rFonts w:ascii="Times New Roman" w:hAnsi="Times New Roman" w:cs="Times New Roman"/>
          <w:sz w:val="24"/>
          <w:szCs w:val="24"/>
          <w:lang w:val="pt-PT"/>
        </w:rPr>
      </w:pPr>
    </w:p>
    <w:p w:rsidR="00FE476F" w:rsidRPr="008D24B3" w:rsidRDefault="00FE476F" w:rsidP="008D24B3">
      <w:pPr>
        <w:tabs>
          <w:tab w:val="right" w:pos="9360"/>
        </w:tabs>
        <w:spacing w:line="360" w:lineRule="auto"/>
        <w:jc w:val="both"/>
        <w:rPr>
          <w:rFonts w:ascii="Times New Roman" w:hAnsi="Times New Roman" w:cs="Times New Roman"/>
          <w:sz w:val="24"/>
          <w:szCs w:val="24"/>
          <w:lang w:val="pt-PT"/>
        </w:rPr>
      </w:pPr>
    </w:p>
    <w:p w:rsidR="00FE476F" w:rsidRPr="008D24B3" w:rsidRDefault="00FE476F" w:rsidP="008D24B3">
      <w:pPr>
        <w:tabs>
          <w:tab w:val="right" w:pos="9360"/>
        </w:tabs>
        <w:spacing w:line="360" w:lineRule="auto"/>
        <w:jc w:val="both"/>
        <w:rPr>
          <w:rFonts w:ascii="Times New Roman" w:hAnsi="Times New Roman" w:cs="Times New Roman"/>
          <w:sz w:val="24"/>
          <w:szCs w:val="24"/>
          <w:lang w:val="pt-PT"/>
        </w:rPr>
      </w:pPr>
    </w:p>
    <w:p w:rsidR="00FE476F" w:rsidRPr="008D24B3" w:rsidRDefault="00FE476F" w:rsidP="008D24B3">
      <w:pPr>
        <w:tabs>
          <w:tab w:val="right" w:pos="9360"/>
        </w:tabs>
        <w:spacing w:line="360" w:lineRule="auto"/>
        <w:jc w:val="both"/>
        <w:rPr>
          <w:rFonts w:ascii="Times New Roman" w:hAnsi="Times New Roman" w:cs="Times New Roman"/>
          <w:sz w:val="24"/>
          <w:szCs w:val="24"/>
          <w:lang w:val="pt-PT"/>
        </w:rPr>
      </w:pPr>
    </w:p>
    <w:p w:rsidR="00FE476F" w:rsidRPr="008D24B3" w:rsidRDefault="00FE476F" w:rsidP="008D24B3">
      <w:pPr>
        <w:tabs>
          <w:tab w:val="right" w:pos="9360"/>
        </w:tabs>
        <w:spacing w:line="360" w:lineRule="auto"/>
        <w:jc w:val="both"/>
        <w:rPr>
          <w:rFonts w:ascii="Times New Roman" w:hAnsi="Times New Roman" w:cs="Times New Roman"/>
          <w:sz w:val="24"/>
          <w:szCs w:val="24"/>
          <w:lang w:val="pt-PT"/>
        </w:rPr>
      </w:pPr>
    </w:p>
    <w:p w:rsidR="00BB04F2" w:rsidRDefault="00BB04F2" w:rsidP="008D24B3">
      <w:pPr>
        <w:spacing w:after="591" w:line="360" w:lineRule="auto"/>
        <w:ind w:right="2202"/>
        <w:jc w:val="both"/>
        <w:rPr>
          <w:rFonts w:ascii="Times New Roman" w:hAnsi="Times New Roman" w:cs="Times New Roman"/>
          <w:sz w:val="24"/>
          <w:szCs w:val="24"/>
          <w:lang w:val="pt-PT"/>
        </w:rPr>
      </w:pPr>
    </w:p>
    <w:p w:rsidR="00B50A16" w:rsidRDefault="00B50A16" w:rsidP="008D24B3">
      <w:pPr>
        <w:spacing w:after="591" w:line="360" w:lineRule="auto"/>
        <w:ind w:right="2202"/>
        <w:jc w:val="both"/>
        <w:rPr>
          <w:rFonts w:ascii="Times New Roman" w:hAnsi="Times New Roman" w:cs="Times New Roman"/>
          <w:sz w:val="24"/>
          <w:szCs w:val="24"/>
          <w:lang w:val="pt-PT"/>
        </w:rPr>
      </w:pPr>
    </w:p>
    <w:p w:rsidR="005C7522" w:rsidRPr="008D24B3" w:rsidRDefault="005C7522" w:rsidP="008D24B3">
      <w:pPr>
        <w:spacing w:after="591" w:line="360" w:lineRule="auto"/>
        <w:ind w:right="2202"/>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lastRenderedPageBreak/>
        <w:t>DECLARAÇÃO DE HONRA</w:t>
      </w:r>
    </w:p>
    <w:p w:rsidR="00F55020" w:rsidRPr="008D24B3" w:rsidRDefault="005C7522" w:rsidP="008D24B3">
      <w:pPr>
        <w:spacing w:after="146" w:line="360" w:lineRule="auto"/>
        <w:jc w:val="both"/>
        <w:rPr>
          <w:rFonts w:ascii="Times New Roman" w:eastAsia="Calibri" w:hAnsi="Times New Roman" w:cs="Times New Roman"/>
          <w:sz w:val="24"/>
          <w:szCs w:val="24"/>
          <w:lang w:val="pt-PT"/>
        </w:rPr>
      </w:pPr>
      <w:proofErr w:type="spellStart"/>
      <w:r w:rsidRPr="008D24B3">
        <w:rPr>
          <w:rFonts w:ascii="Times New Roman" w:hAnsi="Times New Roman" w:cs="Times New Roman"/>
          <w:sz w:val="24"/>
          <w:szCs w:val="24"/>
          <w:lang w:val="pt-PT"/>
        </w:rPr>
        <w:t>Eu,</w:t>
      </w:r>
      <w:r w:rsidRPr="008D24B3">
        <w:rPr>
          <w:rFonts w:ascii="Times New Roman" w:eastAsia="Calibri" w:hAnsi="Times New Roman" w:cs="Times New Roman"/>
          <w:sz w:val="24"/>
          <w:szCs w:val="24"/>
          <w:lang w:val="pt-PT"/>
        </w:rPr>
        <w:t>HilvárioRaimildo</w:t>
      </w:r>
      <w:proofErr w:type="spellEnd"/>
      <w:r w:rsidRPr="008D24B3">
        <w:rPr>
          <w:rFonts w:ascii="Times New Roman" w:eastAsia="Calibri" w:hAnsi="Times New Roman" w:cs="Times New Roman"/>
          <w:sz w:val="24"/>
          <w:szCs w:val="24"/>
          <w:lang w:val="pt-PT"/>
        </w:rPr>
        <w:t xml:space="preserve"> Pai </w:t>
      </w:r>
      <w:proofErr w:type="spellStart"/>
      <w:r w:rsidRPr="008D24B3">
        <w:rPr>
          <w:rFonts w:ascii="Times New Roman" w:eastAsia="Calibri" w:hAnsi="Times New Roman" w:cs="Times New Roman"/>
          <w:sz w:val="24"/>
          <w:szCs w:val="24"/>
          <w:lang w:val="pt-PT"/>
        </w:rPr>
        <w:t>Macuácua</w:t>
      </w:r>
      <w:proofErr w:type="spellEnd"/>
      <w:r w:rsidR="00E9480C" w:rsidRPr="008D24B3">
        <w:rPr>
          <w:rFonts w:ascii="Times New Roman" w:eastAsia="Calibri" w:hAnsi="Times New Roman" w:cs="Times New Roman"/>
          <w:sz w:val="24"/>
          <w:szCs w:val="24"/>
          <w:lang w:val="pt-PT"/>
        </w:rPr>
        <w:t xml:space="preserve">, nascido aos 31 de Dezembro de 2002, filho de Mário </w:t>
      </w:r>
      <w:proofErr w:type="spellStart"/>
      <w:r w:rsidR="00E9480C" w:rsidRPr="008D24B3">
        <w:rPr>
          <w:rFonts w:ascii="Times New Roman" w:eastAsia="Calibri" w:hAnsi="Times New Roman" w:cs="Times New Roman"/>
          <w:sz w:val="24"/>
          <w:szCs w:val="24"/>
          <w:lang w:val="pt-PT"/>
        </w:rPr>
        <w:t>Macuácua</w:t>
      </w:r>
      <w:proofErr w:type="spellEnd"/>
      <w:r w:rsidR="00E9480C" w:rsidRPr="008D24B3">
        <w:rPr>
          <w:rFonts w:ascii="Times New Roman" w:eastAsia="Calibri" w:hAnsi="Times New Roman" w:cs="Times New Roman"/>
          <w:sz w:val="24"/>
          <w:szCs w:val="24"/>
          <w:lang w:val="pt-PT"/>
        </w:rPr>
        <w:t xml:space="preserve"> e Vitória </w:t>
      </w:r>
      <w:proofErr w:type="spellStart"/>
      <w:r w:rsidR="00E9480C" w:rsidRPr="008D24B3">
        <w:rPr>
          <w:rFonts w:ascii="Times New Roman" w:eastAsia="Calibri" w:hAnsi="Times New Roman" w:cs="Times New Roman"/>
          <w:sz w:val="24"/>
          <w:szCs w:val="24"/>
          <w:lang w:val="pt-PT"/>
        </w:rPr>
        <w:t>Nhaducua</w:t>
      </w:r>
      <w:proofErr w:type="spellEnd"/>
      <w:r w:rsidR="00E9480C" w:rsidRPr="008D24B3">
        <w:rPr>
          <w:rFonts w:ascii="Times New Roman" w:eastAsia="Calibri" w:hAnsi="Times New Roman" w:cs="Times New Roman"/>
          <w:sz w:val="24"/>
          <w:szCs w:val="24"/>
          <w:lang w:val="pt-PT"/>
        </w:rPr>
        <w:t>, discente da Universidade Politécnica, no curso de engenharia eléctrica,</w:t>
      </w:r>
      <w:r w:rsidRPr="008D24B3">
        <w:rPr>
          <w:rFonts w:ascii="Times New Roman" w:hAnsi="Times New Roman" w:cs="Times New Roman"/>
          <w:sz w:val="24"/>
          <w:szCs w:val="24"/>
          <w:lang w:val="pt-PT"/>
        </w:rPr>
        <w:t xml:space="preserve"> declaro por minha</w:t>
      </w:r>
      <w:r w:rsidR="00E9480C" w:rsidRPr="008D24B3">
        <w:rPr>
          <w:rFonts w:ascii="Times New Roman" w:hAnsi="Times New Roman" w:cs="Times New Roman"/>
          <w:sz w:val="24"/>
          <w:szCs w:val="24"/>
          <w:lang w:val="pt-PT"/>
        </w:rPr>
        <w:t xml:space="preserve"> honra que </w:t>
      </w:r>
      <w:proofErr w:type="gramStart"/>
      <w:r w:rsidR="00E9480C" w:rsidRPr="008D24B3">
        <w:rPr>
          <w:rFonts w:ascii="Times New Roman" w:hAnsi="Times New Roman" w:cs="Times New Roman"/>
          <w:sz w:val="24"/>
          <w:szCs w:val="24"/>
          <w:lang w:val="pt-PT"/>
        </w:rPr>
        <w:t>esta  Monografia</w:t>
      </w:r>
      <w:proofErr w:type="gramEnd"/>
      <w:r w:rsidR="00E9480C" w:rsidRPr="008D24B3">
        <w:rPr>
          <w:rFonts w:ascii="Times New Roman" w:hAnsi="Times New Roman" w:cs="Times New Roman"/>
          <w:sz w:val="24"/>
          <w:szCs w:val="24"/>
          <w:lang w:val="pt-PT"/>
        </w:rPr>
        <w:t xml:space="preserve"> que no presente momento</w:t>
      </w:r>
      <w:r w:rsidRPr="008D24B3">
        <w:rPr>
          <w:rFonts w:ascii="Times New Roman" w:hAnsi="Times New Roman" w:cs="Times New Roman"/>
          <w:sz w:val="24"/>
          <w:szCs w:val="24"/>
          <w:lang w:val="pt-PT"/>
        </w:rPr>
        <w:t xml:space="preserve"> submeto ao Instituto Superior de gestã</w:t>
      </w:r>
      <w:r w:rsidR="00E9480C" w:rsidRPr="008D24B3">
        <w:rPr>
          <w:rFonts w:ascii="Times New Roman" w:hAnsi="Times New Roman" w:cs="Times New Roman"/>
          <w:sz w:val="24"/>
          <w:szCs w:val="24"/>
          <w:lang w:val="pt-PT"/>
        </w:rPr>
        <w:t>o,</w:t>
      </w:r>
      <w:r w:rsidRPr="008D24B3">
        <w:rPr>
          <w:rFonts w:ascii="Times New Roman" w:hAnsi="Times New Roman" w:cs="Times New Roman"/>
          <w:sz w:val="24"/>
          <w:szCs w:val="24"/>
          <w:lang w:val="pt-PT"/>
        </w:rPr>
        <w:t xml:space="preserve"> ciências e tecnologias, </w:t>
      </w:r>
      <w:r w:rsidR="00E9480C" w:rsidRPr="008D24B3">
        <w:rPr>
          <w:rFonts w:ascii="Times New Roman" w:hAnsi="Times New Roman" w:cs="Times New Roman"/>
          <w:sz w:val="24"/>
          <w:szCs w:val="24"/>
          <w:lang w:val="pt-PT"/>
        </w:rPr>
        <w:t xml:space="preserve">é resultado de </w:t>
      </w:r>
      <w:r w:rsidRPr="008D24B3">
        <w:rPr>
          <w:rFonts w:ascii="Times New Roman" w:hAnsi="Times New Roman" w:cs="Times New Roman"/>
          <w:sz w:val="24"/>
          <w:szCs w:val="24"/>
          <w:lang w:val="pt-PT"/>
        </w:rPr>
        <w:t xml:space="preserve">muito esforço, planos, Investigação, dedicação e consulta, nunca foi apresentada para a obtenção de qualquer outro grau académico e que constitui o </w:t>
      </w:r>
      <w:r w:rsidR="00E9480C" w:rsidRPr="008D24B3">
        <w:rPr>
          <w:rFonts w:ascii="Times New Roman" w:hAnsi="Times New Roman" w:cs="Times New Roman"/>
          <w:sz w:val="24"/>
          <w:szCs w:val="24"/>
          <w:lang w:val="pt-PT"/>
        </w:rPr>
        <w:t xml:space="preserve">resultado da minha investigação e das </w:t>
      </w:r>
      <w:r w:rsidR="00F55020" w:rsidRPr="008D24B3">
        <w:rPr>
          <w:rFonts w:ascii="Times New Roman" w:hAnsi="Times New Roman" w:cs="Times New Roman"/>
          <w:sz w:val="24"/>
          <w:szCs w:val="24"/>
          <w:lang w:val="pt-PT"/>
        </w:rPr>
        <w:t>orientações</w:t>
      </w:r>
      <w:r w:rsidR="00E9480C" w:rsidRPr="008D24B3">
        <w:rPr>
          <w:rFonts w:ascii="Times New Roman" w:hAnsi="Times New Roman" w:cs="Times New Roman"/>
          <w:sz w:val="24"/>
          <w:szCs w:val="24"/>
          <w:lang w:val="pt-PT"/>
        </w:rPr>
        <w:t xml:space="preserve"> do meu tutor, e todas as fontes </w:t>
      </w:r>
      <w:r w:rsidR="00F55020" w:rsidRPr="008D24B3">
        <w:rPr>
          <w:rFonts w:ascii="Times New Roman" w:hAnsi="Times New Roman" w:cs="Times New Roman"/>
          <w:sz w:val="24"/>
          <w:szCs w:val="24"/>
          <w:lang w:val="pt-PT"/>
        </w:rPr>
        <w:t>consultadas estão devidamente mencionadas no texto e na bibliografia</w:t>
      </w:r>
      <w:r w:rsidRPr="008D24B3">
        <w:rPr>
          <w:rFonts w:ascii="Times New Roman" w:hAnsi="Times New Roman" w:cs="Times New Roman"/>
          <w:sz w:val="24"/>
          <w:szCs w:val="24"/>
          <w:lang w:val="pt-PT"/>
        </w:rPr>
        <w:t>.</w:t>
      </w:r>
    </w:p>
    <w:p w:rsidR="00F55020" w:rsidRPr="008D24B3" w:rsidRDefault="00F55020" w:rsidP="008D24B3">
      <w:pPr>
        <w:spacing w:after="146" w:line="360" w:lineRule="auto"/>
        <w:jc w:val="center"/>
        <w:rPr>
          <w:rFonts w:ascii="Times New Roman" w:eastAsia="Calibri" w:hAnsi="Times New Roman" w:cs="Times New Roman"/>
          <w:sz w:val="24"/>
          <w:szCs w:val="24"/>
          <w:lang w:val="pt-PT"/>
        </w:rPr>
      </w:pPr>
    </w:p>
    <w:p w:rsidR="00F55020" w:rsidRPr="008D24B3" w:rsidRDefault="00877458" w:rsidP="00877458">
      <w:pPr>
        <w:tabs>
          <w:tab w:val="center" w:pos="3579"/>
        </w:tabs>
        <w:spacing w:after="591" w:line="360" w:lineRule="auto"/>
        <w:ind w:right="2202"/>
        <w:rPr>
          <w:rFonts w:ascii="Times New Roman" w:hAnsi="Times New Roman" w:cs="Times New Roman"/>
          <w:sz w:val="24"/>
          <w:szCs w:val="24"/>
          <w:lang w:val="pt-PT"/>
        </w:rPr>
      </w:pPr>
      <w:r>
        <w:rPr>
          <w:rFonts w:ascii="Times New Roman" w:hAnsi="Times New Roman" w:cs="Times New Roman"/>
          <w:sz w:val="24"/>
          <w:szCs w:val="24"/>
          <w:lang w:val="pt-PT"/>
        </w:rPr>
        <w:tab/>
      </w:r>
      <w:r w:rsidR="00DD6FFC">
        <w:rPr>
          <w:rFonts w:ascii="Times New Roman" w:hAnsi="Times New Roman" w:cs="Times New Roman"/>
          <w:sz w:val="24"/>
          <w:szCs w:val="24"/>
          <w:lang w:val="pt-PT"/>
        </w:rPr>
        <w:t xml:space="preserve">                     </w:t>
      </w:r>
      <w:r w:rsidR="00F55020" w:rsidRPr="008D24B3">
        <w:rPr>
          <w:rFonts w:ascii="Times New Roman" w:hAnsi="Times New Roman" w:cs="Times New Roman"/>
          <w:sz w:val="24"/>
          <w:szCs w:val="24"/>
          <w:lang w:val="pt-PT"/>
        </w:rPr>
        <w:t>Maputo, Outubro de 2024</w:t>
      </w:r>
    </w:p>
    <w:p w:rsidR="005C7522" w:rsidRPr="008D24B3" w:rsidRDefault="00DD6FFC" w:rsidP="008D24B3">
      <w:pPr>
        <w:spacing w:after="591" w:line="360" w:lineRule="auto"/>
        <w:ind w:right="2202"/>
        <w:jc w:val="center"/>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5C7522" w:rsidRPr="008D24B3">
        <w:rPr>
          <w:rFonts w:ascii="Times New Roman" w:hAnsi="Times New Roman" w:cs="Times New Roman"/>
          <w:sz w:val="24"/>
          <w:szCs w:val="24"/>
          <w:lang w:val="pt-PT"/>
        </w:rPr>
        <w:t>____________________________________</w:t>
      </w:r>
    </w:p>
    <w:p w:rsidR="005C7522" w:rsidRPr="008D24B3" w:rsidRDefault="00DD6FFC" w:rsidP="008D24B3">
      <w:pPr>
        <w:spacing w:after="591" w:line="360" w:lineRule="auto"/>
        <w:ind w:right="2202"/>
        <w:jc w:val="center"/>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2A6808">
        <w:rPr>
          <w:rFonts w:ascii="Times New Roman" w:hAnsi="Times New Roman" w:cs="Times New Roman"/>
          <w:sz w:val="24"/>
          <w:szCs w:val="24"/>
          <w:lang w:val="pt-PT"/>
        </w:rPr>
        <w:t>(</w:t>
      </w:r>
      <w:proofErr w:type="spellStart"/>
      <w:r w:rsidR="002A6808">
        <w:rPr>
          <w:rFonts w:ascii="Times New Roman" w:hAnsi="Times New Roman" w:cs="Times New Roman"/>
          <w:sz w:val="24"/>
          <w:szCs w:val="24"/>
          <w:lang w:val="pt-PT"/>
        </w:rPr>
        <w:t>Hilv</w:t>
      </w:r>
      <w:r w:rsidR="002A6808" w:rsidRPr="008D24B3">
        <w:rPr>
          <w:rFonts w:ascii="Times New Roman" w:eastAsia="Calibri" w:hAnsi="Times New Roman" w:cs="Times New Roman"/>
          <w:sz w:val="24"/>
          <w:szCs w:val="24"/>
          <w:lang w:val="pt-PT"/>
        </w:rPr>
        <w:t>á</w:t>
      </w:r>
      <w:r w:rsidR="00F55020" w:rsidRPr="008D24B3">
        <w:rPr>
          <w:rFonts w:ascii="Times New Roman" w:hAnsi="Times New Roman" w:cs="Times New Roman"/>
          <w:sz w:val="24"/>
          <w:szCs w:val="24"/>
          <w:lang w:val="pt-PT"/>
        </w:rPr>
        <w:t>rio</w:t>
      </w:r>
      <w:r w:rsidR="002A6808">
        <w:rPr>
          <w:rFonts w:ascii="Times New Roman" w:hAnsi="Times New Roman" w:cs="Times New Roman"/>
          <w:sz w:val="24"/>
          <w:szCs w:val="24"/>
          <w:lang w:val="pt-PT"/>
        </w:rPr>
        <w:t>Raimildo</w:t>
      </w:r>
      <w:proofErr w:type="spellEnd"/>
      <w:r w:rsidR="002A6808">
        <w:rPr>
          <w:rFonts w:ascii="Times New Roman" w:hAnsi="Times New Roman" w:cs="Times New Roman"/>
          <w:sz w:val="24"/>
          <w:szCs w:val="24"/>
          <w:lang w:val="pt-PT"/>
        </w:rPr>
        <w:t xml:space="preserve"> Pai </w:t>
      </w:r>
      <w:proofErr w:type="spellStart"/>
      <w:r w:rsidR="002A6808">
        <w:rPr>
          <w:rFonts w:ascii="Times New Roman" w:hAnsi="Times New Roman" w:cs="Times New Roman"/>
          <w:sz w:val="24"/>
          <w:szCs w:val="24"/>
          <w:lang w:val="pt-PT"/>
        </w:rPr>
        <w:t>Macu</w:t>
      </w:r>
      <w:r w:rsidR="002A6808" w:rsidRPr="008D24B3">
        <w:rPr>
          <w:rFonts w:ascii="Times New Roman" w:eastAsia="Calibri" w:hAnsi="Times New Roman" w:cs="Times New Roman"/>
          <w:sz w:val="24"/>
          <w:szCs w:val="24"/>
          <w:lang w:val="pt-PT"/>
        </w:rPr>
        <w:t>á</w:t>
      </w:r>
      <w:r w:rsidR="00F55020" w:rsidRPr="008D24B3">
        <w:rPr>
          <w:rFonts w:ascii="Times New Roman" w:hAnsi="Times New Roman" w:cs="Times New Roman"/>
          <w:sz w:val="24"/>
          <w:szCs w:val="24"/>
          <w:lang w:val="pt-PT"/>
        </w:rPr>
        <w:t>cua</w:t>
      </w:r>
      <w:proofErr w:type="spellEnd"/>
      <w:r w:rsidR="00F55020" w:rsidRPr="008D24B3">
        <w:rPr>
          <w:rFonts w:ascii="Times New Roman" w:hAnsi="Times New Roman" w:cs="Times New Roman"/>
          <w:sz w:val="24"/>
          <w:szCs w:val="24"/>
          <w:lang w:val="pt-PT"/>
        </w:rPr>
        <w:t>)</w:t>
      </w:r>
    </w:p>
    <w:p w:rsidR="005C7522" w:rsidRPr="008D24B3" w:rsidRDefault="005C7522" w:rsidP="008D24B3">
      <w:pPr>
        <w:tabs>
          <w:tab w:val="right" w:pos="9360"/>
        </w:tabs>
        <w:spacing w:line="360" w:lineRule="auto"/>
        <w:jc w:val="both"/>
        <w:rPr>
          <w:rFonts w:ascii="Times New Roman" w:hAnsi="Times New Roman" w:cs="Times New Roman"/>
          <w:sz w:val="24"/>
          <w:szCs w:val="24"/>
          <w:lang w:val="pt-PT"/>
        </w:rPr>
      </w:pPr>
    </w:p>
    <w:p w:rsidR="005C7522" w:rsidRPr="008D24B3" w:rsidRDefault="005C7522" w:rsidP="008D24B3">
      <w:pPr>
        <w:spacing w:line="360" w:lineRule="auto"/>
        <w:jc w:val="both"/>
        <w:rPr>
          <w:rFonts w:ascii="Times New Roman" w:hAnsi="Times New Roman" w:cs="Times New Roman"/>
          <w:sz w:val="24"/>
          <w:szCs w:val="24"/>
          <w:lang w:val="pt-PT"/>
        </w:rPr>
      </w:pPr>
    </w:p>
    <w:p w:rsidR="005C7522" w:rsidRPr="008D24B3" w:rsidRDefault="005C7522" w:rsidP="008D24B3">
      <w:pPr>
        <w:spacing w:line="360" w:lineRule="auto"/>
        <w:jc w:val="both"/>
        <w:rPr>
          <w:rFonts w:ascii="Times New Roman" w:hAnsi="Times New Roman" w:cs="Times New Roman"/>
          <w:sz w:val="24"/>
          <w:szCs w:val="24"/>
          <w:lang w:val="pt-PT"/>
        </w:rPr>
      </w:pPr>
    </w:p>
    <w:p w:rsidR="005C7522" w:rsidRPr="008D24B3" w:rsidRDefault="005C7522" w:rsidP="008D24B3">
      <w:pPr>
        <w:spacing w:line="360" w:lineRule="auto"/>
        <w:jc w:val="both"/>
        <w:rPr>
          <w:rFonts w:ascii="Times New Roman" w:hAnsi="Times New Roman" w:cs="Times New Roman"/>
          <w:sz w:val="24"/>
          <w:szCs w:val="24"/>
          <w:lang w:val="pt-PT"/>
        </w:rPr>
      </w:pPr>
    </w:p>
    <w:p w:rsidR="005C7522" w:rsidRPr="008D24B3" w:rsidRDefault="005C7522" w:rsidP="008D24B3">
      <w:pPr>
        <w:spacing w:line="360" w:lineRule="auto"/>
        <w:jc w:val="both"/>
        <w:rPr>
          <w:rFonts w:ascii="Times New Roman" w:hAnsi="Times New Roman" w:cs="Times New Roman"/>
          <w:sz w:val="24"/>
          <w:szCs w:val="24"/>
          <w:lang w:val="pt-PT"/>
        </w:rPr>
      </w:pPr>
    </w:p>
    <w:p w:rsidR="005C7522" w:rsidRDefault="005C7522" w:rsidP="008D24B3">
      <w:pPr>
        <w:spacing w:line="360" w:lineRule="auto"/>
        <w:jc w:val="both"/>
        <w:rPr>
          <w:rFonts w:ascii="Times New Roman" w:hAnsi="Times New Roman" w:cs="Times New Roman"/>
          <w:sz w:val="24"/>
          <w:szCs w:val="24"/>
          <w:lang w:val="pt-PT"/>
        </w:rPr>
      </w:pPr>
    </w:p>
    <w:p w:rsidR="009E05BE" w:rsidRDefault="009E05BE" w:rsidP="008D24B3">
      <w:pPr>
        <w:spacing w:line="360" w:lineRule="auto"/>
        <w:jc w:val="both"/>
        <w:rPr>
          <w:rFonts w:ascii="Times New Roman" w:hAnsi="Times New Roman" w:cs="Times New Roman"/>
          <w:sz w:val="24"/>
          <w:szCs w:val="24"/>
          <w:lang w:val="pt-PT"/>
        </w:rPr>
      </w:pPr>
    </w:p>
    <w:p w:rsidR="009E05BE" w:rsidRPr="008D24B3" w:rsidRDefault="009E05BE" w:rsidP="008D24B3">
      <w:pPr>
        <w:spacing w:line="360" w:lineRule="auto"/>
        <w:jc w:val="both"/>
        <w:rPr>
          <w:rFonts w:ascii="Times New Roman" w:hAnsi="Times New Roman" w:cs="Times New Roman"/>
          <w:sz w:val="24"/>
          <w:szCs w:val="24"/>
          <w:lang w:val="pt-PT"/>
        </w:rPr>
      </w:pPr>
    </w:p>
    <w:p w:rsidR="00D24DE4" w:rsidRDefault="00D24DE4" w:rsidP="008D24B3">
      <w:pPr>
        <w:spacing w:line="360" w:lineRule="auto"/>
        <w:jc w:val="both"/>
        <w:rPr>
          <w:rFonts w:ascii="Times New Roman" w:hAnsi="Times New Roman" w:cs="Times New Roman"/>
          <w:sz w:val="24"/>
          <w:szCs w:val="24"/>
          <w:lang w:val="pt-PT"/>
        </w:rPr>
      </w:pPr>
    </w:p>
    <w:p w:rsidR="00E444DF" w:rsidRPr="008D24B3" w:rsidRDefault="00E444DF"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lastRenderedPageBreak/>
        <w:t xml:space="preserve">Resumo </w:t>
      </w:r>
    </w:p>
    <w:p w:rsidR="00E444DF" w:rsidRPr="008D24B3" w:rsidRDefault="00E444D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O presente trabalho tem como tema “</w:t>
      </w:r>
      <w:r w:rsidR="00A36154">
        <w:rPr>
          <w:rFonts w:ascii="Times New Roman" w:hAnsi="Times New Roman" w:cs="Times New Roman"/>
          <w:sz w:val="24"/>
          <w:szCs w:val="24"/>
          <w:lang w:val="pt-PT"/>
        </w:rPr>
        <w:t>Projecto de rede</w:t>
      </w:r>
      <w:r w:rsidR="002A6808">
        <w:rPr>
          <w:rFonts w:ascii="Times New Roman" w:hAnsi="Times New Roman" w:cs="Times New Roman"/>
          <w:sz w:val="24"/>
          <w:szCs w:val="24"/>
          <w:lang w:val="pt-PT"/>
        </w:rPr>
        <w:t xml:space="preserve"> de B</w:t>
      </w:r>
      <w:r w:rsidR="00A36154" w:rsidRPr="007970BC">
        <w:rPr>
          <w:rFonts w:ascii="Times New Roman" w:hAnsi="Times New Roman" w:cs="Times New Roman"/>
          <w:sz w:val="24"/>
          <w:szCs w:val="24"/>
          <w:lang w:val="pt-PT"/>
        </w:rPr>
        <w:t>ai</w:t>
      </w:r>
      <w:r w:rsidR="002A6808">
        <w:rPr>
          <w:rFonts w:ascii="Times New Roman" w:hAnsi="Times New Roman" w:cs="Times New Roman"/>
          <w:sz w:val="24"/>
          <w:szCs w:val="24"/>
          <w:lang w:val="pt-PT"/>
        </w:rPr>
        <w:t>xa T</w:t>
      </w:r>
      <w:r w:rsidR="00A36154">
        <w:rPr>
          <w:rFonts w:ascii="Times New Roman" w:hAnsi="Times New Roman" w:cs="Times New Roman"/>
          <w:sz w:val="24"/>
          <w:szCs w:val="24"/>
          <w:lang w:val="pt-PT"/>
        </w:rPr>
        <w:t>ensão para expansão e</w:t>
      </w:r>
      <w:r w:rsidR="00A36154" w:rsidRPr="007970BC">
        <w:rPr>
          <w:rFonts w:ascii="Times New Roman" w:hAnsi="Times New Roman" w:cs="Times New Roman"/>
          <w:sz w:val="24"/>
          <w:szCs w:val="24"/>
          <w:lang w:val="pt-PT"/>
        </w:rPr>
        <w:t xml:space="preserve"> distribuição</w:t>
      </w:r>
      <w:r w:rsidR="00A36154">
        <w:rPr>
          <w:rFonts w:ascii="Times New Roman" w:hAnsi="Times New Roman" w:cs="Times New Roman"/>
          <w:sz w:val="24"/>
          <w:szCs w:val="24"/>
          <w:lang w:val="pt-PT"/>
        </w:rPr>
        <w:t xml:space="preserve"> de energia eléctrica n</w:t>
      </w:r>
      <w:r w:rsidR="00A36154" w:rsidRPr="007970BC">
        <w:rPr>
          <w:rFonts w:ascii="Times New Roman" w:hAnsi="Times New Roman" w:cs="Times New Roman"/>
          <w:sz w:val="24"/>
          <w:szCs w:val="24"/>
          <w:lang w:val="pt-PT"/>
        </w:rPr>
        <w:t xml:space="preserve">o bairro </w:t>
      </w:r>
      <w:proofErr w:type="spellStart"/>
      <w:r w:rsidR="00A36154" w:rsidRPr="007970BC">
        <w:rPr>
          <w:rFonts w:ascii="Times New Roman" w:hAnsi="Times New Roman" w:cs="Times New Roman"/>
          <w:sz w:val="24"/>
          <w:szCs w:val="24"/>
          <w:lang w:val="pt-PT"/>
        </w:rPr>
        <w:t>Pessene</w:t>
      </w:r>
      <w:proofErr w:type="spellEnd"/>
      <w:r w:rsidR="00A36154" w:rsidRPr="007970BC">
        <w:rPr>
          <w:rFonts w:ascii="Times New Roman" w:hAnsi="Times New Roman" w:cs="Times New Roman"/>
          <w:sz w:val="24"/>
          <w:szCs w:val="24"/>
          <w:lang w:val="pt-PT"/>
        </w:rPr>
        <w:t xml:space="preserve"> no Distrito da </w:t>
      </w:r>
      <w:proofErr w:type="spellStart"/>
      <w:r w:rsidR="00A36154" w:rsidRPr="007970BC">
        <w:rPr>
          <w:rFonts w:ascii="Times New Roman" w:hAnsi="Times New Roman" w:cs="Times New Roman"/>
          <w:sz w:val="24"/>
          <w:szCs w:val="24"/>
          <w:lang w:val="pt-PT"/>
        </w:rPr>
        <w:t>Moamba</w:t>
      </w:r>
      <w:proofErr w:type="spellEnd"/>
      <w:r w:rsidRPr="008D24B3">
        <w:rPr>
          <w:rFonts w:ascii="Times New Roman" w:hAnsi="Times New Roman" w:cs="Times New Roman"/>
          <w:sz w:val="24"/>
          <w:szCs w:val="24"/>
          <w:lang w:val="pt-PT"/>
        </w:rPr>
        <w:t xml:space="preserve">”, visto que a </w:t>
      </w:r>
      <w:r w:rsidR="001D0EAF" w:rsidRPr="008D24B3">
        <w:rPr>
          <w:rFonts w:ascii="Times New Roman" w:hAnsi="Times New Roman" w:cs="Times New Roman"/>
          <w:sz w:val="24"/>
          <w:szCs w:val="24"/>
          <w:lang w:val="pt-PT"/>
        </w:rPr>
        <w:t>área</w:t>
      </w:r>
      <w:r w:rsidRPr="008D24B3">
        <w:rPr>
          <w:rFonts w:ascii="Times New Roman" w:hAnsi="Times New Roman" w:cs="Times New Roman"/>
          <w:sz w:val="24"/>
          <w:szCs w:val="24"/>
          <w:lang w:val="pt-PT"/>
        </w:rPr>
        <w:t xml:space="preserve"> em estudo não se encontra electrificada, tem como </w:t>
      </w:r>
      <w:proofErr w:type="spellStart"/>
      <w:r w:rsidRPr="008D24B3">
        <w:rPr>
          <w:rFonts w:ascii="Times New Roman" w:hAnsi="Times New Roman" w:cs="Times New Roman"/>
          <w:sz w:val="24"/>
          <w:szCs w:val="24"/>
          <w:lang w:val="pt-PT"/>
        </w:rPr>
        <w:t>objectivoprojectar</w:t>
      </w:r>
      <w:proofErr w:type="spellEnd"/>
      <w:r w:rsidRPr="008D24B3">
        <w:rPr>
          <w:rFonts w:ascii="Times New Roman" w:hAnsi="Times New Roman" w:cs="Times New Roman"/>
          <w:sz w:val="24"/>
          <w:szCs w:val="24"/>
          <w:lang w:val="pt-PT"/>
        </w:rPr>
        <w:t xml:space="preserve"> uma linha de baixa tensão para a expansão da rede de distribuição de energia eléctrica no bairro </w:t>
      </w:r>
      <w:proofErr w:type="spellStart"/>
      <w:r w:rsidRPr="008D24B3">
        <w:rPr>
          <w:rFonts w:ascii="Times New Roman" w:hAnsi="Times New Roman" w:cs="Times New Roman"/>
          <w:sz w:val="24"/>
          <w:szCs w:val="24"/>
          <w:lang w:val="pt-PT"/>
        </w:rPr>
        <w:t>Pessene</w:t>
      </w:r>
      <w:proofErr w:type="spellEnd"/>
      <w:r w:rsidRPr="008D24B3">
        <w:rPr>
          <w:rFonts w:ascii="Times New Roman" w:hAnsi="Times New Roman" w:cs="Times New Roman"/>
          <w:sz w:val="24"/>
          <w:szCs w:val="24"/>
          <w:lang w:val="pt-PT"/>
        </w:rPr>
        <w:t xml:space="preserve">. Para </w:t>
      </w:r>
      <w:r w:rsidR="00120B58" w:rsidRPr="008D24B3">
        <w:rPr>
          <w:rFonts w:ascii="Times New Roman" w:hAnsi="Times New Roman" w:cs="Times New Roman"/>
          <w:sz w:val="24"/>
          <w:szCs w:val="24"/>
          <w:lang w:val="pt-PT"/>
        </w:rPr>
        <w:t>a realizaçã</w:t>
      </w:r>
      <w:r w:rsidRPr="008D24B3">
        <w:rPr>
          <w:rFonts w:ascii="Times New Roman" w:hAnsi="Times New Roman" w:cs="Times New Roman"/>
          <w:sz w:val="24"/>
          <w:szCs w:val="24"/>
          <w:lang w:val="pt-PT"/>
        </w:rPr>
        <w:t xml:space="preserve">o do trabalho </w:t>
      </w:r>
      <w:r w:rsidR="00120B58" w:rsidRPr="008D24B3">
        <w:rPr>
          <w:rFonts w:ascii="Times New Roman" w:hAnsi="Times New Roman" w:cs="Times New Roman"/>
          <w:sz w:val="24"/>
          <w:szCs w:val="24"/>
          <w:lang w:val="pt-PT"/>
        </w:rPr>
        <w:t>recorreu-se a consulta bibliográ</w:t>
      </w:r>
      <w:r w:rsidRPr="008D24B3">
        <w:rPr>
          <w:rFonts w:ascii="Times New Roman" w:hAnsi="Times New Roman" w:cs="Times New Roman"/>
          <w:sz w:val="24"/>
          <w:szCs w:val="24"/>
          <w:lang w:val="pt-PT"/>
        </w:rPr>
        <w:t xml:space="preserve">fica, ao </w:t>
      </w:r>
      <w:r w:rsidR="00120B58" w:rsidRPr="008D24B3">
        <w:rPr>
          <w:rFonts w:ascii="Times New Roman" w:hAnsi="Times New Roman" w:cs="Times New Roman"/>
          <w:sz w:val="24"/>
          <w:szCs w:val="24"/>
          <w:lang w:val="pt-PT"/>
        </w:rPr>
        <w:t>inqué</w:t>
      </w:r>
      <w:r w:rsidRPr="008D24B3">
        <w:rPr>
          <w:rFonts w:ascii="Times New Roman" w:hAnsi="Times New Roman" w:cs="Times New Roman"/>
          <w:sz w:val="24"/>
          <w:szCs w:val="24"/>
          <w:lang w:val="pt-PT"/>
        </w:rPr>
        <w:t>rito administrado em</w:t>
      </w:r>
      <w:r w:rsidR="00120B58" w:rsidRPr="008D24B3">
        <w:rPr>
          <w:rFonts w:ascii="Times New Roman" w:hAnsi="Times New Roman" w:cs="Times New Roman"/>
          <w:sz w:val="24"/>
          <w:szCs w:val="24"/>
          <w:lang w:val="pt-PT"/>
        </w:rPr>
        <w:t xml:space="preserve"> forma de e</w:t>
      </w:r>
      <w:r w:rsidRPr="008D24B3">
        <w:rPr>
          <w:rFonts w:ascii="Times New Roman" w:hAnsi="Times New Roman" w:cs="Times New Roman"/>
          <w:sz w:val="24"/>
          <w:szCs w:val="24"/>
          <w:lang w:val="pt-PT"/>
        </w:rPr>
        <w:t xml:space="preserve">ntrevista e a observação directa. Com </w:t>
      </w:r>
      <w:r w:rsidR="00120B58" w:rsidRPr="008D24B3">
        <w:rPr>
          <w:rFonts w:ascii="Times New Roman" w:hAnsi="Times New Roman" w:cs="Times New Roman"/>
          <w:sz w:val="24"/>
          <w:szCs w:val="24"/>
          <w:lang w:val="pt-PT"/>
        </w:rPr>
        <w:t>o trabalho deduziu-se que a á</w:t>
      </w:r>
      <w:r w:rsidRPr="008D24B3">
        <w:rPr>
          <w:rFonts w:ascii="Times New Roman" w:hAnsi="Times New Roman" w:cs="Times New Roman"/>
          <w:sz w:val="24"/>
          <w:szCs w:val="24"/>
          <w:lang w:val="pt-PT"/>
        </w:rPr>
        <w:t xml:space="preserve">rea de estudo não </w:t>
      </w:r>
      <w:r w:rsidR="00120B58" w:rsidRPr="008D24B3">
        <w:rPr>
          <w:rFonts w:ascii="Times New Roman" w:hAnsi="Times New Roman" w:cs="Times New Roman"/>
          <w:sz w:val="24"/>
          <w:szCs w:val="24"/>
          <w:lang w:val="pt-PT"/>
        </w:rPr>
        <w:t>apresenta rede de expansã</w:t>
      </w:r>
      <w:r w:rsidRPr="008D24B3">
        <w:rPr>
          <w:rFonts w:ascii="Times New Roman" w:hAnsi="Times New Roman" w:cs="Times New Roman"/>
          <w:sz w:val="24"/>
          <w:szCs w:val="24"/>
          <w:lang w:val="pt-PT"/>
        </w:rPr>
        <w:t>o e distri</w:t>
      </w:r>
      <w:r w:rsidR="00120B58" w:rsidRPr="008D24B3">
        <w:rPr>
          <w:rFonts w:ascii="Times New Roman" w:hAnsi="Times New Roman" w:cs="Times New Roman"/>
          <w:sz w:val="24"/>
          <w:szCs w:val="24"/>
          <w:lang w:val="pt-PT"/>
        </w:rPr>
        <w:t>buição da energia elé</w:t>
      </w:r>
      <w:r w:rsidRPr="008D24B3">
        <w:rPr>
          <w:rFonts w:ascii="Times New Roman" w:hAnsi="Times New Roman" w:cs="Times New Roman"/>
          <w:sz w:val="24"/>
          <w:szCs w:val="24"/>
          <w:lang w:val="pt-PT"/>
        </w:rPr>
        <w:t xml:space="preserve">ctrica, a </w:t>
      </w:r>
      <w:r w:rsidR="00120B58" w:rsidRPr="008D24B3">
        <w:rPr>
          <w:rFonts w:ascii="Times New Roman" w:hAnsi="Times New Roman" w:cs="Times New Roman"/>
          <w:sz w:val="24"/>
          <w:szCs w:val="24"/>
          <w:lang w:val="pt-PT"/>
        </w:rPr>
        <w:t>populaçã</w:t>
      </w:r>
      <w:r w:rsidRPr="008D24B3">
        <w:rPr>
          <w:rFonts w:ascii="Times New Roman" w:hAnsi="Times New Roman" w:cs="Times New Roman"/>
          <w:sz w:val="24"/>
          <w:szCs w:val="24"/>
          <w:lang w:val="pt-PT"/>
        </w:rPr>
        <w:t>o recorre a fontes alternativas de energia como os pa</w:t>
      </w:r>
      <w:r w:rsidR="00120B58" w:rsidRPr="008D24B3">
        <w:rPr>
          <w:rFonts w:ascii="Times New Roman" w:hAnsi="Times New Roman" w:cs="Times New Roman"/>
          <w:sz w:val="24"/>
          <w:szCs w:val="24"/>
          <w:lang w:val="pt-PT"/>
        </w:rPr>
        <w:t>iné</w:t>
      </w:r>
      <w:r w:rsidRPr="008D24B3">
        <w:rPr>
          <w:rFonts w:ascii="Times New Roman" w:hAnsi="Times New Roman" w:cs="Times New Roman"/>
          <w:sz w:val="24"/>
          <w:szCs w:val="24"/>
          <w:lang w:val="pt-PT"/>
        </w:rPr>
        <w:t>is solares e gera</w:t>
      </w:r>
      <w:r w:rsidR="00120B58" w:rsidRPr="008D24B3">
        <w:rPr>
          <w:rFonts w:ascii="Times New Roman" w:hAnsi="Times New Roman" w:cs="Times New Roman"/>
          <w:sz w:val="24"/>
          <w:szCs w:val="24"/>
          <w:lang w:val="pt-PT"/>
        </w:rPr>
        <w:t>dores elé</w:t>
      </w:r>
      <w:r w:rsidRPr="008D24B3">
        <w:rPr>
          <w:rFonts w:ascii="Times New Roman" w:hAnsi="Times New Roman" w:cs="Times New Roman"/>
          <w:sz w:val="24"/>
          <w:szCs w:val="24"/>
          <w:lang w:val="pt-PT"/>
        </w:rPr>
        <w:t xml:space="preserve">ctricos a </w:t>
      </w:r>
      <w:r w:rsidR="00727388" w:rsidRPr="008D24B3">
        <w:rPr>
          <w:rFonts w:ascii="Times New Roman" w:hAnsi="Times New Roman" w:cs="Times New Roman"/>
          <w:sz w:val="24"/>
          <w:szCs w:val="24"/>
          <w:lang w:val="pt-PT"/>
        </w:rPr>
        <w:t>combustível</w:t>
      </w:r>
      <w:r w:rsidRPr="008D24B3">
        <w:rPr>
          <w:rFonts w:ascii="Times New Roman" w:hAnsi="Times New Roman" w:cs="Times New Roman"/>
          <w:sz w:val="24"/>
          <w:szCs w:val="24"/>
          <w:lang w:val="pt-PT"/>
        </w:rPr>
        <w:t xml:space="preserve"> e que </w:t>
      </w:r>
      <w:r w:rsidRPr="008D24B3">
        <w:rPr>
          <w:rFonts w:ascii="Times New Roman" w:eastAsia="Calibri" w:hAnsi="Times New Roman" w:cs="Times New Roman"/>
          <w:sz w:val="24"/>
          <w:szCs w:val="24"/>
          <w:shd w:val="clear" w:color="000000" w:fill="auto"/>
          <w:lang w:val="pt-PT"/>
        </w:rPr>
        <w:t xml:space="preserve">não há nenhum projecto a vista para a electrificação deste bairro, visto que </w:t>
      </w:r>
      <w:r w:rsidRPr="008D24B3">
        <w:rPr>
          <w:rFonts w:ascii="Times New Roman" w:hAnsi="Times New Roman" w:cs="Times New Roman"/>
          <w:sz w:val="24"/>
          <w:szCs w:val="24"/>
          <w:lang w:val="pt-PT"/>
        </w:rPr>
        <w:t xml:space="preserve">a extensão da rede nacional de energia eléctrica às comunidades rurais distantes não é uma solução viável, uma vez que requer um enorme investimento e as comunidades rurais não conseguem pagar uma tarifa que possa cobrir este custo de investimento. Para </w:t>
      </w:r>
      <w:r w:rsidR="00120B58" w:rsidRPr="008D24B3">
        <w:rPr>
          <w:rFonts w:ascii="Times New Roman" w:hAnsi="Times New Roman" w:cs="Times New Roman"/>
          <w:sz w:val="24"/>
          <w:szCs w:val="24"/>
          <w:lang w:val="pt-PT"/>
        </w:rPr>
        <w:t>a execuçã</w:t>
      </w:r>
      <w:r w:rsidR="00A36154">
        <w:rPr>
          <w:rFonts w:ascii="Times New Roman" w:hAnsi="Times New Roman" w:cs="Times New Roman"/>
          <w:sz w:val="24"/>
          <w:szCs w:val="24"/>
          <w:lang w:val="pt-PT"/>
        </w:rPr>
        <w:t>o do projecto de rede</w:t>
      </w:r>
      <w:r w:rsidRPr="008D24B3">
        <w:rPr>
          <w:rFonts w:ascii="Times New Roman" w:hAnsi="Times New Roman" w:cs="Times New Roman"/>
          <w:sz w:val="24"/>
          <w:szCs w:val="24"/>
          <w:lang w:val="pt-PT"/>
        </w:rPr>
        <w:t xml:space="preserve"> de baixa tensão para expansão da rede de distribuição de energia eléctrica</w:t>
      </w:r>
      <w:r w:rsidR="00120B58" w:rsidRPr="008D24B3">
        <w:rPr>
          <w:rFonts w:ascii="Times New Roman" w:hAnsi="Times New Roman" w:cs="Times New Roman"/>
          <w:sz w:val="24"/>
          <w:szCs w:val="24"/>
          <w:lang w:val="pt-PT"/>
        </w:rPr>
        <w:t xml:space="preserve"> na á</w:t>
      </w:r>
      <w:r w:rsidRPr="008D24B3">
        <w:rPr>
          <w:rFonts w:ascii="Times New Roman" w:hAnsi="Times New Roman" w:cs="Times New Roman"/>
          <w:sz w:val="24"/>
          <w:szCs w:val="24"/>
          <w:lang w:val="pt-PT"/>
        </w:rPr>
        <w:t xml:space="preserve">rea de estudo estima-se um valor de </w:t>
      </w:r>
      <w:r w:rsidR="00E7678F" w:rsidRPr="00A14D05">
        <w:rPr>
          <w:rFonts w:ascii="Times New Roman" w:hAnsi="Times New Roman" w:cs="Times New Roman"/>
          <w:sz w:val="24"/>
          <w:szCs w:val="24"/>
          <w:lang w:val="pt-PT"/>
        </w:rPr>
        <w:t>18,318,771.672</w:t>
      </w:r>
      <w:r w:rsidR="006A69DE" w:rsidRPr="008D24B3">
        <w:rPr>
          <w:rFonts w:ascii="Times New Roman" w:hAnsi="Times New Roman" w:cs="Times New Roman"/>
          <w:sz w:val="24"/>
          <w:szCs w:val="24"/>
          <w:lang w:val="pt-PT"/>
        </w:rPr>
        <w:t xml:space="preserve">mts, divididos </w:t>
      </w:r>
      <w:r w:rsidR="00B16C9E" w:rsidRPr="008D24B3">
        <w:rPr>
          <w:rFonts w:ascii="Times New Roman" w:hAnsi="Times New Roman" w:cs="Times New Roman"/>
          <w:sz w:val="24"/>
          <w:szCs w:val="24"/>
          <w:lang w:val="pt-PT"/>
        </w:rPr>
        <w:t>em material</w:t>
      </w:r>
      <w:r w:rsidR="00120B58" w:rsidRPr="008D24B3">
        <w:rPr>
          <w:rFonts w:ascii="Times New Roman" w:hAnsi="Times New Roman" w:cs="Times New Roman"/>
          <w:sz w:val="24"/>
          <w:szCs w:val="24"/>
          <w:lang w:val="pt-PT"/>
        </w:rPr>
        <w:t xml:space="preserve"> e equipamento, mã</w:t>
      </w:r>
      <w:r w:rsidR="006A69DE" w:rsidRPr="008D24B3">
        <w:rPr>
          <w:rFonts w:ascii="Times New Roman" w:hAnsi="Times New Roman" w:cs="Times New Roman"/>
          <w:sz w:val="24"/>
          <w:szCs w:val="24"/>
          <w:lang w:val="pt-PT"/>
        </w:rPr>
        <w:t>o-de-obra, transporte e imposto (IVA).</w:t>
      </w:r>
    </w:p>
    <w:p w:rsidR="006A69DE" w:rsidRPr="008D24B3" w:rsidRDefault="006A69DE"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b/>
          <w:sz w:val="24"/>
          <w:szCs w:val="24"/>
          <w:lang w:val="pt-PT"/>
        </w:rPr>
        <w:t>Palavras-chave</w:t>
      </w:r>
      <w:r w:rsidR="000F1CAA" w:rsidRPr="008D24B3">
        <w:rPr>
          <w:rFonts w:ascii="Times New Roman" w:hAnsi="Times New Roman" w:cs="Times New Roman"/>
          <w:sz w:val="24"/>
          <w:szCs w:val="24"/>
          <w:lang w:val="pt-PT"/>
        </w:rPr>
        <w:t>: Energia eléctrica, Dimensionamento, R</w:t>
      </w:r>
      <w:r w:rsidR="00293133">
        <w:rPr>
          <w:rFonts w:ascii="Times New Roman" w:hAnsi="Times New Roman" w:cs="Times New Roman"/>
          <w:sz w:val="24"/>
          <w:szCs w:val="24"/>
          <w:lang w:val="pt-PT"/>
        </w:rPr>
        <w:t>ede de Baixa T</w:t>
      </w:r>
      <w:r w:rsidRPr="008D24B3">
        <w:rPr>
          <w:rFonts w:ascii="Times New Roman" w:hAnsi="Times New Roman" w:cs="Times New Roman"/>
          <w:sz w:val="24"/>
          <w:szCs w:val="24"/>
          <w:lang w:val="pt-PT"/>
        </w:rPr>
        <w:t>ensão</w:t>
      </w:r>
    </w:p>
    <w:p w:rsidR="00E444DF" w:rsidRPr="008D24B3" w:rsidRDefault="00E444DF" w:rsidP="008D24B3">
      <w:pPr>
        <w:spacing w:line="360" w:lineRule="auto"/>
        <w:jc w:val="both"/>
        <w:rPr>
          <w:rFonts w:ascii="Times New Roman" w:hAnsi="Times New Roman" w:cs="Times New Roman"/>
          <w:sz w:val="24"/>
          <w:szCs w:val="24"/>
          <w:lang w:val="pt-PT"/>
        </w:rPr>
      </w:pPr>
    </w:p>
    <w:p w:rsidR="00E444DF" w:rsidRPr="008D24B3" w:rsidRDefault="00E444DF" w:rsidP="008D24B3">
      <w:pPr>
        <w:spacing w:line="360" w:lineRule="auto"/>
        <w:jc w:val="both"/>
        <w:rPr>
          <w:rFonts w:ascii="Times New Roman" w:hAnsi="Times New Roman" w:cs="Times New Roman"/>
          <w:sz w:val="24"/>
          <w:szCs w:val="24"/>
          <w:lang w:val="pt-PT"/>
        </w:rPr>
      </w:pPr>
    </w:p>
    <w:p w:rsidR="00E444DF" w:rsidRPr="008D24B3" w:rsidRDefault="00E444DF" w:rsidP="008D24B3">
      <w:pPr>
        <w:spacing w:line="360" w:lineRule="auto"/>
        <w:jc w:val="both"/>
        <w:rPr>
          <w:rFonts w:ascii="Times New Roman" w:hAnsi="Times New Roman" w:cs="Times New Roman"/>
          <w:sz w:val="24"/>
          <w:szCs w:val="24"/>
          <w:lang w:val="pt-PT"/>
        </w:rPr>
      </w:pPr>
    </w:p>
    <w:p w:rsidR="00795F82" w:rsidRPr="008D24B3" w:rsidRDefault="00795F82" w:rsidP="008D24B3">
      <w:pPr>
        <w:spacing w:line="360" w:lineRule="auto"/>
        <w:jc w:val="both"/>
        <w:rPr>
          <w:rFonts w:ascii="Times New Roman" w:hAnsi="Times New Roman" w:cs="Times New Roman"/>
          <w:sz w:val="24"/>
          <w:szCs w:val="24"/>
          <w:lang w:val="pt-PT"/>
        </w:rPr>
      </w:pPr>
    </w:p>
    <w:p w:rsidR="00795F82" w:rsidRPr="008D24B3" w:rsidRDefault="00795F82" w:rsidP="008D24B3">
      <w:pPr>
        <w:spacing w:line="360" w:lineRule="auto"/>
        <w:jc w:val="both"/>
        <w:rPr>
          <w:rFonts w:ascii="Times New Roman" w:hAnsi="Times New Roman" w:cs="Times New Roman"/>
          <w:sz w:val="24"/>
          <w:szCs w:val="24"/>
          <w:lang w:val="pt-PT"/>
        </w:rPr>
      </w:pPr>
    </w:p>
    <w:p w:rsidR="00795F82" w:rsidRPr="008D24B3" w:rsidRDefault="00C431EA" w:rsidP="00C431EA">
      <w:pPr>
        <w:tabs>
          <w:tab w:val="left" w:pos="2510"/>
        </w:tabs>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p>
    <w:p w:rsidR="00795F82" w:rsidRPr="008D24B3" w:rsidRDefault="00795F82" w:rsidP="008D24B3">
      <w:pPr>
        <w:spacing w:line="360" w:lineRule="auto"/>
        <w:jc w:val="both"/>
        <w:rPr>
          <w:rFonts w:ascii="Times New Roman" w:hAnsi="Times New Roman" w:cs="Times New Roman"/>
          <w:sz w:val="24"/>
          <w:szCs w:val="24"/>
          <w:lang w:val="pt-PT"/>
        </w:rPr>
      </w:pPr>
    </w:p>
    <w:p w:rsidR="00FE476F" w:rsidRPr="008D24B3" w:rsidRDefault="00FE476F" w:rsidP="008D24B3">
      <w:pPr>
        <w:spacing w:line="360" w:lineRule="auto"/>
        <w:jc w:val="both"/>
        <w:rPr>
          <w:rFonts w:ascii="Times New Roman" w:hAnsi="Times New Roman" w:cs="Times New Roman"/>
          <w:sz w:val="24"/>
          <w:szCs w:val="24"/>
          <w:lang w:val="pt-PT"/>
        </w:rPr>
      </w:pPr>
    </w:p>
    <w:p w:rsidR="00D24DE4" w:rsidRDefault="00D24DE4" w:rsidP="008D24B3">
      <w:pPr>
        <w:spacing w:line="360" w:lineRule="auto"/>
        <w:jc w:val="both"/>
        <w:rPr>
          <w:rFonts w:ascii="Times New Roman" w:hAnsi="Times New Roman" w:cs="Times New Roman"/>
          <w:sz w:val="24"/>
          <w:szCs w:val="24"/>
          <w:lang w:val="pt-PT"/>
        </w:rPr>
      </w:pPr>
    </w:p>
    <w:p w:rsidR="00A165C7" w:rsidRDefault="00A165C7" w:rsidP="008D24B3">
      <w:pPr>
        <w:spacing w:line="360" w:lineRule="auto"/>
        <w:jc w:val="both"/>
        <w:rPr>
          <w:rFonts w:ascii="Times New Roman" w:hAnsi="Times New Roman" w:cs="Times New Roman"/>
          <w:b/>
          <w:sz w:val="24"/>
          <w:szCs w:val="24"/>
        </w:rPr>
      </w:pPr>
      <w:r w:rsidRPr="008D24B3">
        <w:rPr>
          <w:rFonts w:ascii="Times New Roman" w:hAnsi="Times New Roman" w:cs="Times New Roman"/>
          <w:b/>
          <w:sz w:val="24"/>
          <w:szCs w:val="24"/>
        </w:rPr>
        <w:lastRenderedPageBreak/>
        <w:t>Abstract</w:t>
      </w:r>
    </w:p>
    <w:p w:rsidR="00375422" w:rsidRPr="008D24B3" w:rsidRDefault="00375422" w:rsidP="00375422">
      <w:pPr>
        <w:spacing w:line="360" w:lineRule="auto"/>
        <w:jc w:val="both"/>
        <w:rPr>
          <w:rFonts w:ascii="Times New Roman" w:hAnsi="Times New Roman" w:cs="Times New Roman"/>
          <w:sz w:val="24"/>
          <w:szCs w:val="24"/>
        </w:rPr>
      </w:pPr>
      <w:proofErr w:type="gramStart"/>
      <w:r w:rsidRPr="008D24B3">
        <w:rPr>
          <w:rFonts w:ascii="Times New Roman" w:hAnsi="Times New Roman" w:cs="Times New Roman"/>
          <w:sz w:val="24"/>
          <w:szCs w:val="24"/>
        </w:rPr>
        <w:t>The  present</w:t>
      </w:r>
      <w:proofErr w:type="gramEnd"/>
      <w:r w:rsidRPr="008D24B3">
        <w:rPr>
          <w:rFonts w:ascii="Times New Roman" w:hAnsi="Times New Roman" w:cs="Times New Roman"/>
          <w:sz w:val="24"/>
          <w:szCs w:val="24"/>
        </w:rPr>
        <w:t xml:space="preserve"> work has as its th</w:t>
      </w:r>
      <w:r w:rsidR="00D04922">
        <w:rPr>
          <w:rFonts w:ascii="Times New Roman" w:hAnsi="Times New Roman" w:cs="Times New Roman"/>
          <w:sz w:val="24"/>
          <w:szCs w:val="24"/>
        </w:rPr>
        <w:t>eme “Project of low voltage network</w:t>
      </w:r>
      <w:r w:rsidRPr="008D24B3">
        <w:rPr>
          <w:rFonts w:ascii="Times New Roman" w:hAnsi="Times New Roman" w:cs="Times New Roman"/>
          <w:sz w:val="24"/>
          <w:szCs w:val="24"/>
        </w:rPr>
        <w:t xml:space="preserve"> for the expansion of t</w:t>
      </w:r>
      <w:r w:rsidR="00D04922">
        <w:rPr>
          <w:rFonts w:ascii="Times New Roman" w:hAnsi="Times New Roman" w:cs="Times New Roman"/>
          <w:sz w:val="24"/>
          <w:szCs w:val="24"/>
        </w:rPr>
        <w:t>he electric power distribution</w:t>
      </w:r>
      <w:r w:rsidRPr="008D24B3">
        <w:rPr>
          <w:rFonts w:ascii="Times New Roman" w:hAnsi="Times New Roman" w:cs="Times New Roman"/>
          <w:sz w:val="24"/>
          <w:szCs w:val="24"/>
        </w:rPr>
        <w:t xml:space="preserve"> of the </w:t>
      </w:r>
      <w:proofErr w:type="spellStart"/>
      <w:r w:rsidRPr="008D24B3">
        <w:rPr>
          <w:rFonts w:ascii="Times New Roman" w:hAnsi="Times New Roman" w:cs="Times New Roman"/>
          <w:sz w:val="24"/>
          <w:szCs w:val="24"/>
        </w:rPr>
        <w:t>Pessene</w:t>
      </w:r>
      <w:proofErr w:type="spellEnd"/>
      <w:r w:rsidRPr="008D24B3">
        <w:rPr>
          <w:rFonts w:ascii="Times New Roman" w:hAnsi="Times New Roman" w:cs="Times New Roman"/>
          <w:sz w:val="24"/>
          <w:szCs w:val="24"/>
        </w:rPr>
        <w:t xml:space="preserve"> neighborhood in the </w:t>
      </w:r>
      <w:proofErr w:type="spellStart"/>
      <w:r w:rsidRPr="008D24B3">
        <w:rPr>
          <w:rFonts w:ascii="Times New Roman" w:hAnsi="Times New Roman" w:cs="Times New Roman"/>
          <w:sz w:val="24"/>
          <w:szCs w:val="24"/>
        </w:rPr>
        <w:t>Moamba</w:t>
      </w:r>
      <w:proofErr w:type="spellEnd"/>
      <w:r w:rsidRPr="008D24B3">
        <w:rPr>
          <w:rFonts w:ascii="Times New Roman" w:hAnsi="Times New Roman" w:cs="Times New Roman"/>
          <w:sz w:val="24"/>
          <w:szCs w:val="24"/>
        </w:rPr>
        <w:t xml:space="preserve"> District”, since the area under study is not electrified, it aims to design a low voltage line for the expansion of the electric power distribution network in the </w:t>
      </w:r>
      <w:proofErr w:type="spellStart"/>
      <w:r w:rsidRPr="008D24B3">
        <w:rPr>
          <w:rFonts w:ascii="Times New Roman" w:hAnsi="Times New Roman" w:cs="Times New Roman"/>
          <w:sz w:val="24"/>
          <w:szCs w:val="24"/>
        </w:rPr>
        <w:t>Pessene</w:t>
      </w:r>
      <w:proofErr w:type="spellEnd"/>
      <w:r w:rsidRPr="008D24B3">
        <w:rPr>
          <w:rFonts w:ascii="Times New Roman" w:hAnsi="Times New Roman" w:cs="Times New Roman"/>
          <w:sz w:val="24"/>
          <w:szCs w:val="24"/>
        </w:rPr>
        <w:t xml:space="preserve"> neighborhood.</w:t>
      </w:r>
    </w:p>
    <w:p w:rsidR="00375422" w:rsidRPr="008D24B3" w:rsidRDefault="00375422" w:rsidP="00375422">
      <w:pPr>
        <w:spacing w:line="360" w:lineRule="auto"/>
        <w:jc w:val="both"/>
        <w:rPr>
          <w:rFonts w:ascii="Times New Roman" w:hAnsi="Times New Roman" w:cs="Times New Roman"/>
          <w:sz w:val="24"/>
          <w:szCs w:val="24"/>
        </w:rPr>
      </w:pPr>
      <w:r w:rsidRPr="008D24B3">
        <w:rPr>
          <w:rFonts w:ascii="Times New Roman" w:hAnsi="Times New Roman" w:cs="Times New Roman"/>
          <w:sz w:val="24"/>
          <w:szCs w:val="24"/>
        </w:rPr>
        <w:t xml:space="preserve">To carry out the work, the bibliographic consultation, the survey administered in the form of interview and direct observation were </w:t>
      </w:r>
      <w:proofErr w:type="spellStart"/>
      <w:r w:rsidRPr="008D24B3">
        <w:rPr>
          <w:rFonts w:ascii="Times New Roman" w:hAnsi="Times New Roman" w:cs="Times New Roman"/>
          <w:sz w:val="24"/>
          <w:szCs w:val="24"/>
        </w:rPr>
        <w:t>used.With</w:t>
      </w:r>
      <w:proofErr w:type="spellEnd"/>
      <w:r w:rsidRPr="008D24B3">
        <w:rPr>
          <w:rFonts w:ascii="Times New Roman" w:hAnsi="Times New Roman" w:cs="Times New Roman"/>
          <w:sz w:val="24"/>
          <w:szCs w:val="24"/>
        </w:rPr>
        <w:t xml:space="preserve"> the work, it was deduced that the study area does not have electric power expansion and distribution network, the population uses alternative energy </w:t>
      </w:r>
      <w:proofErr w:type="spellStart"/>
      <w:r w:rsidRPr="008D24B3">
        <w:rPr>
          <w:rFonts w:ascii="Times New Roman" w:hAnsi="Times New Roman" w:cs="Times New Roman"/>
          <w:sz w:val="24"/>
          <w:szCs w:val="24"/>
        </w:rPr>
        <w:t>sourcessuch</w:t>
      </w:r>
      <w:proofErr w:type="spellEnd"/>
      <w:r w:rsidRPr="008D24B3">
        <w:rPr>
          <w:rFonts w:ascii="Times New Roman" w:hAnsi="Times New Roman" w:cs="Times New Roman"/>
          <w:sz w:val="24"/>
          <w:szCs w:val="24"/>
        </w:rPr>
        <w:t xml:space="preserve"> as solar panels and fuel electric generators and that there is no project in sight for the electrification of this neighborhood, since the extension of the national electricity grid to distant rural communities is not a viable solution, since it requires a huge investment and rural communities are unable to pay a tariff that can cover this investment cost. For the execution of the low voltage line project for the expansion of the electricity distribution network in the study area, a </w:t>
      </w:r>
      <w:proofErr w:type="spellStart"/>
      <w:r w:rsidRPr="008D24B3">
        <w:rPr>
          <w:rFonts w:ascii="Times New Roman" w:hAnsi="Times New Roman" w:cs="Times New Roman"/>
          <w:sz w:val="24"/>
          <w:szCs w:val="24"/>
        </w:rPr>
        <w:t>valueof</w:t>
      </w:r>
      <w:proofErr w:type="spellEnd"/>
      <w:r w:rsidRPr="008D24B3">
        <w:rPr>
          <w:rFonts w:ascii="Times New Roman" w:hAnsi="Times New Roman" w:cs="Times New Roman"/>
          <w:sz w:val="24"/>
          <w:szCs w:val="24"/>
        </w:rPr>
        <w:t xml:space="preserve"> </w:t>
      </w:r>
      <w:r w:rsidR="00E7678F" w:rsidRPr="00E7678F">
        <w:rPr>
          <w:rFonts w:ascii="Times New Roman" w:hAnsi="Times New Roman" w:cs="Times New Roman"/>
          <w:sz w:val="24"/>
          <w:szCs w:val="24"/>
        </w:rPr>
        <w:t>18,318,771.672</w:t>
      </w:r>
      <w:r w:rsidRPr="008D24B3">
        <w:rPr>
          <w:rFonts w:ascii="Times New Roman" w:hAnsi="Times New Roman" w:cs="Times New Roman"/>
          <w:sz w:val="24"/>
          <w:szCs w:val="24"/>
        </w:rPr>
        <w:t xml:space="preserve">mts is estimated, </w:t>
      </w:r>
      <w:proofErr w:type="spellStart"/>
      <w:r w:rsidRPr="008D24B3">
        <w:rPr>
          <w:rFonts w:ascii="Times New Roman" w:hAnsi="Times New Roman" w:cs="Times New Roman"/>
          <w:sz w:val="24"/>
          <w:szCs w:val="24"/>
        </w:rPr>
        <w:t>dividedinto</w:t>
      </w:r>
      <w:proofErr w:type="spellEnd"/>
      <w:r w:rsidRPr="008D24B3">
        <w:rPr>
          <w:rFonts w:ascii="Times New Roman" w:hAnsi="Times New Roman" w:cs="Times New Roman"/>
          <w:sz w:val="24"/>
          <w:szCs w:val="24"/>
        </w:rPr>
        <w:t xml:space="preserve"> material and equipment, labor, transport and tax (VAT).</w:t>
      </w:r>
    </w:p>
    <w:p w:rsidR="00375422" w:rsidRPr="008D24B3" w:rsidRDefault="00375422" w:rsidP="00375422">
      <w:pPr>
        <w:spacing w:line="360" w:lineRule="auto"/>
        <w:jc w:val="both"/>
        <w:rPr>
          <w:rFonts w:ascii="Times New Roman" w:hAnsi="Times New Roman" w:cs="Times New Roman"/>
          <w:sz w:val="24"/>
          <w:szCs w:val="24"/>
        </w:rPr>
      </w:pPr>
      <w:r w:rsidRPr="00375422">
        <w:rPr>
          <w:rFonts w:ascii="Times New Roman" w:hAnsi="Times New Roman" w:cs="Times New Roman"/>
          <w:b/>
          <w:sz w:val="24"/>
          <w:szCs w:val="24"/>
        </w:rPr>
        <w:t>Keywords</w:t>
      </w:r>
      <w:r w:rsidRPr="008D24B3">
        <w:rPr>
          <w:rFonts w:ascii="Times New Roman" w:hAnsi="Times New Roman" w:cs="Times New Roman"/>
          <w:sz w:val="24"/>
          <w:szCs w:val="24"/>
        </w:rPr>
        <w:t>: Electrical power, Dimensioning, Low voltage network</w:t>
      </w:r>
    </w:p>
    <w:p w:rsidR="00862430" w:rsidRDefault="00862430" w:rsidP="00FE476F">
      <w:pPr>
        <w:spacing w:line="360" w:lineRule="auto"/>
        <w:jc w:val="both"/>
        <w:rPr>
          <w:rFonts w:ascii="Times New Roman" w:hAnsi="Times New Roman" w:cs="Times New Roman"/>
          <w:sz w:val="24"/>
          <w:szCs w:val="24"/>
        </w:rPr>
        <w:sectPr w:rsidR="00862430" w:rsidSect="009E05BE">
          <w:footerReference w:type="default" r:id="rId18"/>
          <w:type w:val="continuous"/>
          <w:pgSz w:w="12240" w:h="15840"/>
          <w:pgMar w:top="1440" w:right="1440" w:bottom="1440" w:left="1440" w:header="720" w:footer="720" w:gutter="0"/>
          <w:pgNumType w:fmt="lowerRoman"/>
          <w:cols w:space="720"/>
          <w:docGrid w:linePitch="360"/>
        </w:sectPr>
      </w:pPr>
      <w:bookmarkStart w:id="0" w:name="_Toc172709903"/>
    </w:p>
    <w:p w:rsidR="00EB1046" w:rsidRPr="00EB1046" w:rsidRDefault="00EB1046" w:rsidP="00EB1046">
      <w:pPr>
        <w:rPr>
          <w:rFonts w:ascii="Times New Roman" w:hAnsi="Times New Roman" w:cs="Times New Roman"/>
          <w:sz w:val="24"/>
          <w:szCs w:val="24"/>
        </w:rPr>
        <w:sectPr w:rsidR="00EB1046" w:rsidRPr="00EB1046" w:rsidSect="0083513F">
          <w:footerReference w:type="default" r:id="rId19"/>
          <w:type w:val="continuous"/>
          <w:pgSz w:w="12240" w:h="15840"/>
          <w:pgMar w:top="1440" w:right="1440" w:bottom="1440" w:left="1440" w:header="720" w:footer="720" w:gutter="0"/>
          <w:pgNumType w:fmt="lowerRoman"/>
          <w:cols w:space="720"/>
          <w:docGrid w:linePitch="360"/>
        </w:sectPr>
      </w:pPr>
    </w:p>
    <w:sdt>
      <w:sdtPr>
        <w:rPr>
          <w:rFonts w:asciiTheme="minorHAnsi" w:eastAsiaTheme="minorHAnsi" w:hAnsiTheme="minorHAnsi" w:cstheme="minorBidi"/>
          <w:b w:val="0"/>
          <w:bCs w:val="0"/>
          <w:color w:val="auto"/>
          <w:sz w:val="22"/>
          <w:szCs w:val="22"/>
          <w:lang w:val="en-US"/>
        </w:rPr>
        <w:id w:val="6649579"/>
        <w:docPartObj>
          <w:docPartGallery w:val="Table of Contents"/>
          <w:docPartUnique/>
        </w:docPartObj>
      </w:sdtPr>
      <w:sdtEndPr/>
      <w:sdtContent>
        <w:p w:rsidR="00C431EA" w:rsidRPr="006F4717" w:rsidRDefault="00C431EA" w:rsidP="006F4717">
          <w:pPr>
            <w:pStyle w:val="Ttulodondice"/>
            <w:spacing w:before="0"/>
            <w:rPr>
              <w:rFonts w:ascii="Times New Roman" w:hAnsi="Times New Roman" w:cs="Times New Roman"/>
              <w:b w:val="0"/>
              <w:color w:val="auto"/>
              <w:sz w:val="24"/>
              <w:szCs w:val="24"/>
            </w:rPr>
          </w:pPr>
          <w:r w:rsidRPr="006F4717">
            <w:rPr>
              <w:rFonts w:ascii="Times New Roman" w:hAnsi="Times New Roman" w:cs="Times New Roman"/>
              <w:b w:val="0"/>
              <w:color w:val="auto"/>
              <w:sz w:val="24"/>
              <w:szCs w:val="24"/>
            </w:rPr>
            <w:t>Índice</w:t>
          </w:r>
        </w:p>
        <w:p w:rsidR="006F4717" w:rsidRPr="006F4717" w:rsidRDefault="00B83700" w:rsidP="006F4717">
          <w:pPr>
            <w:pStyle w:val="ndice1"/>
            <w:tabs>
              <w:tab w:val="right" w:leader="dot" w:pos="9350"/>
            </w:tabs>
            <w:rPr>
              <w:rFonts w:ascii="Times New Roman" w:eastAsiaTheme="minorEastAsia" w:hAnsi="Times New Roman" w:cs="Times New Roman"/>
              <w:noProof/>
              <w:sz w:val="24"/>
              <w:szCs w:val="24"/>
              <w:lang w:val="pt-PT" w:eastAsia="pt-PT"/>
            </w:rPr>
          </w:pPr>
          <w:r w:rsidRPr="00D24DE4">
            <w:rPr>
              <w:rFonts w:ascii="Times New Roman" w:hAnsi="Times New Roman" w:cs="Times New Roman"/>
              <w:sz w:val="24"/>
              <w:szCs w:val="24"/>
              <w:lang w:val="pt-PT"/>
            </w:rPr>
            <w:fldChar w:fldCharType="begin"/>
          </w:r>
          <w:r w:rsidR="00C431EA" w:rsidRPr="00D24DE4">
            <w:rPr>
              <w:rFonts w:ascii="Times New Roman" w:hAnsi="Times New Roman" w:cs="Times New Roman"/>
              <w:sz w:val="24"/>
              <w:szCs w:val="24"/>
              <w:lang w:val="pt-PT"/>
            </w:rPr>
            <w:instrText xml:space="preserve"> TOC \o "1-3" \h \z \u </w:instrText>
          </w:r>
          <w:r w:rsidRPr="00D24DE4">
            <w:rPr>
              <w:rFonts w:ascii="Times New Roman" w:hAnsi="Times New Roman" w:cs="Times New Roman"/>
              <w:sz w:val="24"/>
              <w:szCs w:val="24"/>
              <w:lang w:val="pt-PT"/>
            </w:rPr>
            <w:fldChar w:fldCharType="separate"/>
          </w:r>
          <w:hyperlink w:anchor="_Toc189150391" w:history="1">
            <w:r w:rsidR="006F4717" w:rsidRPr="006F4717">
              <w:rPr>
                <w:rStyle w:val="Hiperligao"/>
                <w:rFonts w:ascii="Times New Roman" w:hAnsi="Times New Roman" w:cs="Times New Roman"/>
                <w:noProof/>
                <w:sz w:val="24"/>
                <w:szCs w:val="24"/>
                <w:lang w:val="pt-PT"/>
              </w:rPr>
              <w:t>I . INTRODUÇÃO</w:t>
            </w:r>
            <w:r w:rsidR="006F4717" w:rsidRPr="006F4717">
              <w:rPr>
                <w:rFonts w:ascii="Times New Roman" w:hAnsi="Times New Roman" w:cs="Times New Roman"/>
                <w:noProof/>
                <w:webHidden/>
                <w:sz w:val="24"/>
                <w:szCs w:val="24"/>
              </w:rPr>
              <w:tab/>
            </w:r>
            <w:r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_Toc189150391 \h </w:instrText>
            </w:r>
            <w:r w:rsidRPr="006F4717">
              <w:rPr>
                <w:rFonts w:ascii="Times New Roman" w:hAnsi="Times New Roman" w:cs="Times New Roman"/>
                <w:noProof/>
                <w:webHidden/>
                <w:sz w:val="24"/>
                <w:szCs w:val="24"/>
              </w:rPr>
            </w:r>
            <w:r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w:t>
            </w:r>
            <w:r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392" w:history="1">
            <w:r w:rsidR="006F4717" w:rsidRPr="006F4717">
              <w:rPr>
                <w:rStyle w:val="Hiperligao"/>
                <w:rFonts w:ascii="Times New Roman" w:hAnsi="Times New Roman" w:cs="Times New Roman"/>
                <w:noProof/>
                <w:sz w:val="24"/>
                <w:szCs w:val="24"/>
                <w:lang w:val="pt-PT"/>
              </w:rPr>
              <w:t>1.1. Delimitação do tema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393" w:history="1">
            <w:r w:rsidR="006F4717" w:rsidRPr="006F4717">
              <w:rPr>
                <w:rStyle w:val="Hiperligao"/>
                <w:rFonts w:ascii="Times New Roman" w:hAnsi="Times New Roman" w:cs="Times New Roman"/>
                <w:noProof/>
                <w:sz w:val="24"/>
                <w:szCs w:val="24"/>
                <w:lang w:val="pt-PT"/>
              </w:rPr>
              <w:t>1.2. Problema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394" w:history="1">
            <w:r w:rsidR="006F4717" w:rsidRPr="006F4717">
              <w:rPr>
                <w:rStyle w:val="Hiperligao"/>
                <w:rFonts w:ascii="Times New Roman" w:hAnsi="Times New Roman" w:cs="Times New Roman"/>
                <w:noProof/>
                <w:sz w:val="24"/>
                <w:szCs w:val="24"/>
                <w:lang w:val="pt-PT"/>
              </w:rPr>
              <w:t>1.3. Objectivos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395" w:history="1">
            <w:r w:rsidR="006F4717" w:rsidRPr="006F4717">
              <w:rPr>
                <w:rStyle w:val="Hiperligao"/>
                <w:rFonts w:ascii="Times New Roman" w:hAnsi="Times New Roman" w:cs="Times New Roman"/>
                <w:noProof/>
                <w:sz w:val="24"/>
                <w:szCs w:val="24"/>
                <w:lang w:val="pt-PT"/>
              </w:rPr>
              <w:t>1.3.1. Geral</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396" w:history="1">
            <w:r w:rsidR="006F4717" w:rsidRPr="006F4717">
              <w:rPr>
                <w:rStyle w:val="Hiperligao"/>
                <w:rFonts w:ascii="Times New Roman" w:hAnsi="Times New Roman" w:cs="Times New Roman"/>
                <w:noProof/>
                <w:sz w:val="24"/>
                <w:szCs w:val="24"/>
                <w:lang w:val="pt-PT"/>
              </w:rPr>
              <w:t>1.3.2. Específicos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397" w:history="1">
            <w:r w:rsidR="006F4717" w:rsidRPr="006F4717">
              <w:rPr>
                <w:rStyle w:val="Hiperligao"/>
                <w:rFonts w:ascii="Times New Roman" w:hAnsi="Times New Roman" w:cs="Times New Roman"/>
                <w:noProof/>
                <w:sz w:val="24"/>
                <w:szCs w:val="24"/>
                <w:lang w:val="pt-PT"/>
              </w:rPr>
              <w:t>1.4. Justificativa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398" w:history="1">
            <w:r w:rsidR="006F4717" w:rsidRPr="006F4717">
              <w:rPr>
                <w:rStyle w:val="Hiperligao"/>
                <w:rFonts w:ascii="Times New Roman" w:eastAsia="Calibri" w:hAnsi="Times New Roman" w:cs="Times New Roman"/>
                <w:noProof/>
                <w:sz w:val="24"/>
                <w:szCs w:val="24"/>
                <w:lang w:val="pt-PT"/>
              </w:rPr>
              <w:t>1.4.1. Pessoal</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399" w:history="1">
            <w:r w:rsidR="006F4717" w:rsidRPr="006F4717">
              <w:rPr>
                <w:rStyle w:val="Hiperligao"/>
                <w:rFonts w:ascii="Times New Roman" w:eastAsia="Calibri" w:hAnsi="Times New Roman" w:cs="Times New Roman"/>
                <w:noProof/>
                <w:sz w:val="24"/>
                <w:szCs w:val="24"/>
                <w:lang w:val="pt-PT"/>
              </w:rPr>
              <w:t>1.4.2. Socioeconómica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_Toc189150399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00" w:history="1">
            <w:r w:rsidR="006F4717" w:rsidRPr="006F4717">
              <w:rPr>
                <w:rStyle w:val="Hiperligao"/>
                <w:rFonts w:ascii="Times New Roman" w:eastAsia="Calibri" w:hAnsi="Times New Roman" w:cs="Times New Roman"/>
                <w:noProof/>
                <w:sz w:val="24"/>
                <w:szCs w:val="24"/>
                <w:lang w:val="pt-PT"/>
              </w:rPr>
              <w:t>1.4.3. Académica/científica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01" w:history="1">
            <w:r w:rsidR="006F4717" w:rsidRPr="006F4717">
              <w:rPr>
                <w:rStyle w:val="Hiperligao"/>
                <w:rFonts w:ascii="Times New Roman" w:hAnsi="Times New Roman" w:cs="Times New Roman"/>
                <w:noProof/>
                <w:sz w:val="24"/>
                <w:szCs w:val="24"/>
                <w:lang w:val="pt-PT"/>
              </w:rPr>
              <w:t>1.5. Características do ambiente do estudo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02" w:history="1">
            <w:r w:rsidR="006F4717" w:rsidRPr="006F4717">
              <w:rPr>
                <w:rStyle w:val="Hiperligao"/>
                <w:rFonts w:ascii="Times New Roman" w:eastAsia="Calibri" w:hAnsi="Times New Roman" w:cs="Times New Roman"/>
                <w:noProof/>
                <w:sz w:val="24"/>
                <w:szCs w:val="24"/>
                <w:lang w:val="pt-PT"/>
              </w:rPr>
              <w:t>1.6. Estrutura do trabalho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6</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03" w:history="1">
            <w:r w:rsidR="006F4717" w:rsidRPr="006F4717">
              <w:rPr>
                <w:rStyle w:val="Hiperligao"/>
                <w:rFonts w:ascii="Times New Roman" w:hAnsi="Times New Roman" w:cs="Times New Roman"/>
                <w:noProof/>
                <w:sz w:val="24"/>
                <w:szCs w:val="24"/>
                <w:lang w:val="pt-PT"/>
              </w:rPr>
              <w:t>II. REVISÃO DA LITERATURA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7</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04" w:history="1">
            <w:r w:rsidR="006F4717" w:rsidRPr="006F4717">
              <w:rPr>
                <w:rStyle w:val="Hiperligao"/>
                <w:rFonts w:ascii="Times New Roman" w:hAnsi="Times New Roman" w:cs="Times New Roman"/>
                <w:noProof/>
                <w:sz w:val="24"/>
                <w:szCs w:val="24"/>
                <w:lang w:val="pt-PT"/>
              </w:rPr>
              <w:t>2.1. Transmissão de energia eléctrica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7</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05" w:history="1">
            <w:r w:rsidR="006F4717" w:rsidRPr="006F4717">
              <w:rPr>
                <w:rStyle w:val="Hiperligao"/>
                <w:rFonts w:ascii="Times New Roman" w:hAnsi="Times New Roman" w:cs="Times New Roman"/>
                <w:noProof/>
                <w:sz w:val="24"/>
                <w:szCs w:val="24"/>
                <w:lang w:val="pt-PT"/>
              </w:rPr>
              <w:t>2.2. Linha de transmissão de energia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7</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06" w:history="1">
            <w:r w:rsidR="006F4717" w:rsidRPr="006F4717">
              <w:rPr>
                <w:rStyle w:val="Hiperligao"/>
                <w:rFonts w:ascii="Times New Roman" w:hAnsi="Times New Roman" w:cs="Times New Roman"/>
                <w:noProof/>
                <w:sz w:val="24"/>
                <w:szCs w:val="24"/>
                <w:lang w:val="pt-PT"/>
              </w:rPr>
              <w:t>2.2.1. Componentes de uma linha de transmissão aérea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07" w:history="1">
            <w:r w:rsidR="006F4717" w:rsidRPr="006F4717">
              <w:rPr>
                <w:rStyle w:val="Hiperligao"/>
                <w:rFonts w:ascii="Times New Roman" w:hAnsi="Times New Roman" w:cs="Times New Roman"/>
                <w:noProof/>
                <w:sz w:val="24"/>
                <w:szCs w:val="24"/>
                <w:lang w:val="pt-PT"/>
              </w:rPr>
              <w:t>2.3. Posto de Transformação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08" w:history="1">
            <w:r w:rsidR="006F4717" w:rsidRPr="006F4717">
              <w:rPr>
                <w:rStyle w:val="Hiperligao"/>
                <w:rFonts w:ascii="Times New Roman" w:hAnsi="Times New Roman" w:cs="Times New Roman"/>
                <w:noProof/>
                <w:sz w:val="24"/>
                <w:szCs w:val="24"/>
                <w:lang w:val="pt-PT"/>
              </w:rPr>
              <w:t>2.3.1. Componentes de um Posto de Transformação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09" w:history="1">
            <w:r w:rsidR="006F4717" w:rsidRPr="006F4717">
              <w:rPr>
                <w:rStyle w:val="Hiperligao"/>
                <w:rFonts w:ascii="Times New Roman" w:hAnsi="Times New Roman" w:cs="Times New Roman"/>
                <w:noProof/>
                <w:sz w:val="24"/>
                <w:szCs w:val="24"/>
                <w:lang w:val="pt-PT"/>
              </w:rPr>
              <w:t>2.4. Rede de distribuição em BT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_Toc189150409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16</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10" w:history="1">
            <w:r w:rsidR="006F4717" w:rsidRPr="006F4717">
              <w:rPr>
                <w:rStyle w:val="Hiperligao"/>
                <w:rFonts w:ascii="Times New Roman" w:hAnsi="Times New Roman" w:cs="Times New Roman"/>
                <w:noProof/>
                <w:sz w:val="24"/>
                <w:szCs w:val="24"/>
                <w:lang w:val="pt-PT"/>
              </w:rPr>
              <w:t>2.4.1. Tipos de redes de distribuição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17</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11" w:history="1">
            <w:r w:rsidR="006F4717" w:rsidRPr="006F4717">
              <w:rPr>
                <w:rStyle w:val="Hiperligao"/>
                <w:rFonts w:ascii="Times New Roman" w:hAnsi="Times New Roman" w:cs="Times New Roman"/>
                <w:noProof/>
                <w:sz w:val="24"/>
                <w:szCs w:val="24"/>
                <w:lang w:val="pt-PT"/>
              </w:rPr>
              <w:t>2.5. Dimensionamento de uma rede de baixa tensão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12" w:history="1">
            <w:r w:rsidR="006F4717" w:rsidRPr="006F4717">
              <w:rPr>
                <w:rStyle w:val="Hiperligao"/>
                <w:rFonts w:ascii="Times New Roman" w:hAnsi="Times New Roman" w:cs="Times New Roman"/>
                <w:noProof/>
                <w:sz w:val="24"/>
                <w:szCs w:val="24"/>
                <w:lang w:val="pt-PT"/>
              </w:rPr>
              <w:t>2.5.1. Posto de transformação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13" w:history="1">
            <w:r w:rsidR="006F4717" w:rsidRPr="006F4717">
              <w:rPr>
                <w:rStyle w:val="Hiperligao"/>
                <w:rFonts w:ascii="Times New Roman" w:hAnsi="Times New Roman" w:cs="Times New Roman"/>
                <w:noProof/>
                <w:sz w:val="24"/>
                <w:szCs w:val="24"/>
                <w:lang w:val="pt-PT"/>
              </w:rPr>
              <w:t>2.5.2. Raio de cobertura de cada PT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14" w:history="1">
            <w:r w:rsidR="006F4717" w:rsidRPr="006F4717">
              <w:rPr>
                <w:rStyle w:val="Hiperligao"/>
                <w:rFonts w:ascii="Times New Roman" w:hAnsi="Times New Roman" w:cs="Times New Roman"/>
                <w:noProof/>
                <w:sz w:val="24"/>
                <w:szCs w:val="24"/>
                <w:lang w:val="pt-PT"/>
              </w:rPr>
              <w:t>2.5.3. Cabos eléctricos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15" w:history="1">
            <w:r w:rsidR="006F4717" w:rsidRPr="006F4717">
              <w:rPr>
                <w:rStyle w:val="Hiperligao"/>
                <w:rFonts w:ascii="Times New Roman" w:hAnsi="Times New Roman" w:cs="Times New Roman"/>
                <w:noProof/>
                <w:sz w:val="24"/>
                <w:szCs w:val="24"/>
                <w:lang w:val="pt-PT"/>
              </w:rPr>
              <w:t>2.5.3.1. Capacidade de condução da corrente</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19</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16" w:history="1">
            <w:r w:rsidR="006F4717" w:rsidRPr="006F4717">
              <w:rPr>
                <w:rStyle w:val="Hiperligao"/>
                <w:rFonts w:ascii="Times New Roman" w:hAnsi="Times New Roman" w:cs="Times New Roman"/>
                <w:noProof/>
                <w:sz w:val="24"/>
                <w:szCs w:val="24"/>
                <w:lang w:val="pt-PT"/>
              </w:rPr>
              <w:t>2.5.3.2. Corrente de curto-circuito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19</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17" w:history="1">
            <w:r w:rsidR="006F4717" w:rsidRPr="006F4717">
              <w:rPr>
                <w:rStyle w:val="Hiperligao"/>
                <w:rFonts w:ascii="Times New Roman" w:hAnsi="Times New Roman" w:cs="Times New Roman"/>
                <w:noProof/>
                <w:sz w:val="24"/>
                <w:szCs w:val="24"/>
                <w:lang w:val="pt-PT"/>
              </w:rPr>
              <w:t>2.5.3.3. Verificação da queda de tensão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19</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18" w:history="1">
            <w:r w:rsidR="006F4717" w:rsidRPr="006F4717">
              <w:rPr>
                <w:rStyle w:val="Hiperligao"/>
                <w:rFonts w:ascii="Times New Roman" w:hAnsi="Times New Roman" w:cs="Times New Roman"/>
                <w:noProof/>
                <w:sz w:val="24"/>
                <w:szCs w:val="24"/>
                <w:lang w:val="pt-PT"/>
              </w:rPr>
              <w:t>2.5.4. Protecção do PT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19" w:history="1">
            <w:r w:rsidR="006F4717" w:rsidRPr="006F4717">
              <w:rPr>
                <w:rStyle w:val="Hiperligao"/>
                <w:rFonts w:ascii="Times New Roman" w:hAnsi="Times New Roman" w:cs="Times New Roman"/>
                <w:noProof/>
                <w:sz w:val="24"/>
                <w:szCs w:val="24"/>
                <w:lang w:val="pt-PT"/>
              </w:rPr>
              <w:t>2.5.4.1. Protecção no lado de MT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_Toc189150419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0" w:history="1">
            <w:r w:rsidR="006F4717" w:rsidRPr="006F4717">
              <w:rPr>
                <w:rStyle w:val="Hiperligao"/>
                <w:rFonts w:ascii="Times New Roman" w:hAnsi="Times New Roman" w:cs="Times New Roman"/>
                <w:noProof/>
                <w:sz w:val="24"/>
                <w:szCs w:val="24"/>
                <w:lang w:val="pt-PT"/>
              </w:rPr>
              <w:t>2.5.5. Medição de energia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1" w:history="1">
            <w:r w:rsidR="006F4717" w:rsidRPr="006F4717">
              <w:rPr>
                <w:rStyle w:val="Hiperligao"/>
                <w:rFonts w:ascii="Times New Roman" w:hAnsi="Times New Roman" w:cs="Times New Roman"/>
                <w:noProof/>
                <w:sz w:val="24"/>
                <w:szCs w:val="24"/>
                <w:lang w:val="pt-PT"/>
              </w:rPr>
              <w:t>2.5.6. Sistemas de aterramento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2" w:history="1">
            <w:r w:rsidR="006F4717" w:rsidRPr="006F4717">
              <w:rPr>
                <w:rStyle w:val="Hiperligao"/>
                <w:rFonts w:ascii="Times New Roman" w:hAnsi="Times New Roman" w:cs="Times New Roman"/>
                <w:noProof/>
                <w:sz w:val="24"/>
                <w:szCs w:val="24"/>
                <w:lang w:val="pt-PT"/>
              </w:rPr>
              <w:t>2.5.7. Cabos de distribuição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23" w:history="1">
            <w:r w:rsidR="006F4717" w:rsidRPr="006F4717">
              <w:rPr>
                <w:rStyle w:val="Hiperligao"/>
                <w:rFonts w:ascii="Times New Roman" w:hAnsi="Times New Roman" w:cs="Times New Roman"/>
                <w:noProof/>
                <w:sz w:val="24"/>
                <w:szCs w:val="24"/>
                <w:lang w:val="pt-PT"/>
              </w:rPr>
              <w:t>2.6. Ligação de Clientes em Baixa Tensão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4" w:history="1">
            <w:r w:rsidR="006F4717" w:rsidRPr="006F4717">
              <w:rPr>
                <w:rStyle w:val="Hiperligao"/>
                <w:rFonts w:ascii="Times New Roman" w:hAnsi="Times New Roman" w:cs="Times New Roman"/>
                <w:noProof/>
                <w:sz w:val="24"/>
                <w:szCs w:val="24"/>
                <w:lang w:val="pt-PT"/>
              </w:rPr>
              <w:t>2.6.1. Fronteira entre a Rede BT e a Instalação do Cliente</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5" w:history="1">
            <w:r w:rsidR="006F4717" w:rsidRPr="006F4717">
              <w:rPr>
                <w:rStyle w:val="Hiperligao"/>
                <w:rFonts w:ascii="Times New Roman" w:hAnsi="Times New Roman" w:cs="Times New Roman"/>
                <w:noProof/>
                <w:sz w:val="24"/>
                <w:szCs w:val="24"/>
                <w:lang w:val="pt-PT"/>
              </w:rPr>
              <w:t>2.6.2. Materiais e Equipamentos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26" w:history="1">
            <w:r w:rsidR="006F4717" w:rsidRPr="006F4717">
              <w:rPr>
                <w:rStyle w:val="Hiperligao"/>
                <w:rFonts w:ascii="Times New Roman" w:hAnsi="Times New Roman" w:cs="Times New Roman"/>
                <w:noProof/>
                <w:sz w:val="24"/>
                <w:szCs w:val="24"/>
                <w:lang w:val="pt-PT"/>
              </w:rPr>
              <w:t>III. METODOLOGIA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7" w:history="1">
            <w:r w:rsidR="006F4717" w:rsidRPr="006F4717">
              <w:rPr>
                <w:rStyle w:val="Hiperligao"/>
                <w:rFonts w:ascii="Times New Roman" w:eastAsia="Calibri" w:hAnsi="Times New Roman" w:cs="Times New Roman"/>
                <w:noProof/>
                <w:sz w:val="24"/>
                <w:szCs w:val="24"/>
                <w:lang w:val="pt-PT"/>
              </w:rPr>
              <w:t>3.1. Ferramentas de colecta de dados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8" w:history="1">
            <w:r w:rsidR="006F4717" w:rsidRPr="006F4717">
              <w:rPr>
                <w:rStyle w:val="Hiperligao"/>
                <w:rFonts w:ascii="Times New Roman" w:eastAsia="Calibri" w:hAnsi="Times New Roman" w:cs="Times New Roman"/>
                <w:noProof/>
                <w:sz w:val="24"/>
                <w:szCs w:val="24"/>
                <w:lang w:val="pt-PT"/>
              </w:rPr>
              <w:t>3.1.1. Pesquisa Bibliográfica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29" w:history="1">
            <w:r w:rsidR="006F4717" w:rsidRPr="006F4717">
              <w:rPr>
                <w:rStyle w:val="Hiperligao"/>
                <w:rFonts w:ascii="Times New Roman" w:eastAsia="Calibri" w:hAnsi="Times New Roman" w:cs="Times New Roman"/>
                <w:noProof/>
                <w:sz w:val="24"/>
                <w:szCs w:val="24"/>
                <w:lang w:val="pt-PT"/>
              </w:rPr>
              <w:t>3.1.2. Inquérito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_Toc189150429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30" w:history="1">
            <w:r w:rsidR="006F4717" w:rsidRPr="006F4717">
              <w:rPr>
                <w:rStyle w:val="Hiperligao"/>
                <w:rFonts w:ascii="Times New Roman" w:eastAsia="Calibri" w:hAnsi="Times New Roman" w:cs="Times New Roman"/>
                <w:noProof/>
                <w:sz w:val="24"/>
                <w:szCs w:val="24"/>
                <w:lang w:val="pt-PT"/>
              </w:rPr>
              <w:t>3.1.3. Estudo de caso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31" w:history="1">
            <w:r w:rsidR="006F4717" w:rsidRPr="006F4717">
              <w:rPr>
                <w:rStyle w:val="Hiperligao"/>
                <w:rFonts w:ascii="Times New Roman" w:hAnsi="Times New Roman" w:cs="Times New Roman"/>
                <w:noProof/>
                <w:sz w:val="24"/>
                <w:szCs w:val="24"/>
                <w:lang w:val="pt-PT"/>
              </w:rPr>
              <w:t>3.2. Classificação da pesquisa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32" w:history="1">
            <w:r w:rsidR="006F4717" w:rsidRPr="006F4717">
              <w:rPr>
                <w:rStyle w:val="Hiperligao"/>
                <w:rFonts w:ascii="Times New Roman" w:eastAsia="Calibri" w:hAnsi="Times New Roman" w:cs="Times New Roman"/>
                <w:noProof/>
                <w:sz w:val="24"/>
                <w:szCs w:val="24"/>
                <w:lang w:val="pt-PT"/>
              </w:rPr>
              <w:t>3.2.1.Quanto a natureza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33" w:history="1">
            <w:r w:rsidR="006F4717" w:rsidRPr="006F4717">
              <w:rPr>
                <w:rStyle w:val="Hiperligao"/>
                <w:rFonts w:ascii="Times New Roman" w:eastAsia="Calibri" w:hAnsi="Times New Roman" w:cs="Times New Roman"/>
                <w:noProof/>
                <w:sz w:val="24"/>
                <w:szCs w:val="24"/>
                <w:lang w:val="pt-PT"/>
              </w:rPr>
              <w:t>3.2.2.Quanto ao método de abordagem do problema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34" w:history="1">
            <w:r w:rsidR="006F4717" w:rsidRPr="006F4717">
              <w:rPr>
                <w:rStyle w:val="Hiperligao"/>
                <w:rFonts w:ascii="Times New Roman" w:eastAsia="Calibri" w:hAnsi="Times New Roman" w:cs="Times New Roman"/>
                <w:noProof/>
                <w:sz w:val="24"/>
                <w:szCs w:val="24"/>
                <w:lang w:val="pt-PT"/>
              </w:rPr>
              <w:t>3.2.3.Quanto aos objectivos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35" w:history="1">
            <w:r w:rsidR="006F4717" w:rsidRPr="006F4717">
              <w:rPr>
                <w:rStyle w:val="Hiperligao"/>
                <w:rFonts w:ascii="Times New Roman" w:hAnsi="Times New Roman" w:cs="Times New Roman"/>
                <w:noProof/>
                <w:sz w:val="24"/>
                <w:szCs w:val="24"/>
                <w:lang w:val="pt-PT"/>
              </w:rPr>
              <w:t>3.3. Métodos usados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36" w:history="1">
            <w:r w:rsidR="006F4717" w:rsidRPr="006F4717">
              <w:rPr>
                <w:rStyle w:val="Hiperligao"/>
                <w:rFonts w:ascii="Times New Roman" w:eastAsia="Calibri" w:hAnsi="Times New Roman" w:cs="Times New Roman"/>
                <w:noProof/>
                <w:sz w:val="24"/>
                <w:szCs w:val="24"/>
                <w:lang w:val="pt-PT"/>
              </w:rPr>
              <w:t>3.4. População e Amostra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26</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37" w:history="1">
            <w:r w:rsidR="006F4717" w:rsidRPr="006F4717">
              <w:rPr>
                <w:rStyle w:val="Hiperligao"/>
                <w:rFonts w:ascii="Times New Roman" w:hAnsi="Times New Roman" w:cs="Times New Roman"/>
                <w:noProof/>
                <w:sz w:val="24"/>
                <w:szCs w:val="24"/>
                <w:lang w:val="pt-PT"/>
              </w:rPr>
              <w:t>3.5. Questões Éticas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26</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38" w:history="1">
            <w:r w:rsidR="006F4717" w:rsidRPr="006F4717">
              <w:rPr>
                <w:rStyle w:val="Hiperligao"/>
                <w:rFonts w:ascii="Times New Roman" w:eastAsia="Calibri" w:hAnsi="Times New Roman" w:cs="Times New Roman"/>
                <w:noProof/>
                <w:sz w:val="24"/>
                <w:szCs w:val="24"/>
                <w:lang w:val="pt-PT"/>
              </w:rPr>
              <w:t>IV: APRESENTAÇÃO,  LEITURA E INTERPRETAÇÃO DOS DADOS RECOLHIDOS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39" w:history="1">
            <w:r w:rsidR="006F4717" w:rsidRPr="006F4717">
              <w:rPr>
                <w:rStyle w:val="Hiperligao"/>
                <w:rFonts w:ascii="Times New Roman" w:eastAsia="Calibri" w:hAnsi="Times New Roman" w:cs="Times New Roman"/>
                <w:noProof/>
                <w:sz w:val="24"/>
                <w:szCs w:val="24"/>
                <w:lang w:val="pt-PT"/>
              </w:rPr>
              <w:t>4.1. Apresentação</w:t>
            </w:r>
            <w:r w:rsidR="006F4717" w:rsidRPr="006F4717">
              <w:rPr>
                <w:rStyle w:val="Hiperligao"/>
                <w:rFonts w:ascii="Times New Roman" w:eastAsia="Calibri" w:hAnsi="Times New Roman" w:cs="Times New Roman"/>
                <w:noProof/>
                <w:sz w:val="24"/>
                <w:szCs w:val="24"/>
                <w:shd w:val="clear" w:color="000000" w:fill="auto"/>
                <w:lang w:val="pt-PT"/>
              </w:rPr>
              <w:t xml:space="preserve"> e Descrição da área de estudo (bairro Pessene)</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_Toc189150439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40" w:history="1">
            <w:r w:rsidR="006F4717" w:rsidRPr="006F4717">
              <w:rPr>
                <w:rStyle w:val="Hiperligao"/>
                <w:rFonts w:ascii="Times New Roman" w:eastAsia="Calibri" w:hAnsi="Times New Roman" w:cs="Times New Roman"/>
                <w:noProof/>
                <w:sz w:val="24"/>
                <w:szCs w:val="24"/>
                <w:shd w:val="clear" w:color="000000" w:fill="auto"/>
                <w:lang w:val="pt-PT"/>
              </w:rPr>
              <w:t>4.1.1. Localização geográfica e limites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41" w:history="1">
            <w:r w:rsidR="006F4717" w:rsidRPr="006F4717">
              <w:rPr>
                <w:rStyle w:val="Hiperligao"/>
                <w:rFonts w:ascii="Times New Roman" w:eastAsia="Calibri" w:hAnsi="Times New Roman" w:cs="Times New Roman"/>
                <w:noProof/>
                <w:sz w:val="24"/>
                <w:szCs w:val="24"/>
                <w:shd w:val="clear" w:color="000000" w:fill="auto"/>
                <w:lang w:val="pt-PT"/>
              </w:rPr>
              <w:t>4.1.2. Caracterização Socioeconómica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42" w:history="1">
            <w:r w:rsidR="006F4717" w:rsidRPr="006F4717">
              <w:rPr>
                <w:rStyle w:val="Hiperligao"/>
                <w:rFonts w:ascii="Times New Roman" w:hAnsi="Times New Roman" w:cs="Times New Roman"/>
                <w:noProof/>
                <w:sz w:val="24"/>
                <w:szCs w:val="24"/>
                <w:shd w:val="clear" w:color="000000" w:fill="auto"/>
                <w:lang w:val="pt-PT"/>
              </w:rPr>
              <w:t xml:space="preserve">4.2. </w:t>
            </w:r>
            <w:r w:rsidR="006F4717" w:rsidRPr="006F4717">
              <w:rPr>
                <w:rStyle w:val="Hiperligao"/>
                <w:rFonts w:ascii="Times New Roman" w:hAnsi="Times New Roman" w:cs="Times New Roman"/>
                <w:noProof/>
                <w:sz w:val="24"/>
                <w:szCs w:val="24"/>
                <w:lang w:val="pt-PT"/>
              </w:rPr>
              <w:t>Rede distribuição de energia eléctrica no bairro Pessene (Moamba)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28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43" w:history="1">
            <w:r w:rsidR="006F4717" w:rsidRPr="006F4717">
              <w:rPr>
                <w:rStyle w:val="Hiperligao"/>
                <w:rFonts w:ascii="Times New Roman" w:hAnsi="Times New Roman" w:cs="Times New Roman"/>
                <w:noProof/>
                <w:sz w:val="24"/>
                <w:szCs w:val="24"/>
                <w:lang w:val="pt-PT"/>
              </w:rPr>
              <w:t>4.3. Dimensionamento da rede de baixa tensão em Pessene</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44" w:history="1">
            <w:r w:rsidR="006F4717" w:rsidRPr="006F4717">
              <w:rPr>
                <w:rStyle w:val="Hiperligao"/>
                <w:rFonts w:ascii="Times New Roman" w:hAnsi="Times New Roman" w:cs="Times New Roman"/>
                <w:noProof/>
                <w:sz w:val="24"/>
                <w:szCs w:val="24"/>
                <w:lang w:val="pt-PT"/>
              </w:rPr>
              <w:t>4.3.2.Eletrificação do bairro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45" w:history="1">
            <w:r w:rsidR="006F4717" w:rsidRPr="006F4717">
              <w:rPr>
                <w:rStyle w:val="Hiperligao"/>
                <w:rFonts w:ascii="Times New Roman" w:hAnsi="Times New Roman" w:cs="Times New Roman"/>
                <w:noProof/>
                <w:sz w:val="24"/>
                <w:szCs w:val="24"/>
                <w:lang w:val="pt-PT"/>
              </w:rPr>
              <w:t>4.3.1. Posto de transformação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46" w:history="1">
            <w:r w:rsidR="006F4717" w:rsidRPr="006F4717">
              <w:rPr>
                <w:rStyle w:val="Hiperligao"/>
                <w:rFonts w:ascii="Times New Roman" w:hAnsi="Times New Roman" w:cs="Times New Roman"/>
                <w:noProof/>
                <w:sz w:val="24"/>
                <w:szCs w:val="24"/>
                <w:lang w:val="pt-PT"/>
              </w:rPr>
              <w:t>4.3.2. Raio de cobertura de cada PT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47" w:history="1">
            <w:r w:rsidR="006F4717" w:rsidRPr="006F4717">
              <w:rPr>
                <w:rStyle w:val="Hiperligao"/>
                <w:rFonts w:ascii="Times New Roman" w:hAnsi="Times New Roman" w:cs="Times New Roman"/>
                <w:noProof/>
                <w:sz w:val="24"/>
                <w:szCs w:val="24"/>
                <w:lang w:val="pt-PT"/>
              </w:rPr>
              <w:t>4.3.3. Cabos eléctricos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31</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48" w:history="1">
            <w:r w:rsidR="006F4717" w:rsidRPr="006F4717">
              <w:rPr>
                <w:rStyle w:val="Hiperligao"/>
                <w:rFonts w:ascii="Times New Roman" w:hAnsi="Times New Roman" w:cs="Times New Roman"/>
                <w:noProof/>
                <w:sz w:val="24"/>
                <w:szCs w:val="24"/>
                <w:lang w:val="pt-PT"/>
              </w:rPr>
              <w:t>4.3.3.1. Capacidade de condução da corrente</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49" w:history="1">
            <w:r w:rsidR="006F4717" w:rsidRPr="006F4717">
              <w:rPr>
                <w:rStyle w:val="Hiperligao"/>
                <w:rFonts w:ascii="Times New Roman" w:hAnsi="Times New Roman" w:cs="Times New Roman"/>
                <w:noProof/>
                <w:sz w:val="24"/>
                <w:szCs w:val="24"/>
                <w:lang w:val="pt-PT"/>
              </w:rPr>
              <w:t>4.3.3.2. Corrente de curto-circuito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_Toc189150449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50" w:history="1">
            <w:r w:rsidR="006F4717" w:rsidRPr="006F4717">
              <w:rPr>
                <w:rStyle w:val="Hiperligao"/>
                <w:rFonts w:ascii="Times New Roman" w:hAnsi="Times New Roman" w:cs="Times New Roman"/>
                <w:noProof/>
                <w:sz w:val="24"/>
                <w:szCs w:val="24"/>
                <w:lang w:val="pt-PT"/>
              </w:rPr>
              <w:t>4.3.3.3. Verificação da queda de tensão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51" w:history="1">
            <w:r w:rsidR="006F4717" w:rsidRPr="006F4717">
              <w:rPr>
                <w:rStyle w:val="Hiperligao"/>
                <w:rFonts w:ascii="Times New Roman" w:hAnsi="Times New Roman" w:cs="Times New Roman"/>
                <w:noProof/>
                <w:sz w:val="24"/>
                <w:szCs w:val="24"/>
                <w:lang w:val="pt-PT"/>
              </w:rPr>
              <w:t>4.3.4. Protecção do PT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52" w:history="1">
            <w:r w:rsidR="006F4717" w:rsidRPr="006F4717">
              <w:rPr>
                <w:rStyle w:val="Hiperligao"/>
                <w:rFonts w:ascii="Times New Roman" w:hAnsi="Times New Roman" w:cs="Times New Roman"/>
                <w:noProof/>
                <w:sz w:val="24"/>
                <w:szCs w:val="24"/>
                <w:lang w:val="pt-PT"/>
              </w:rPr>
              <w:t>4.3.4.1. Protecção no lado de MT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3"/>
            <w:tabs>
              <w:tab w:val="right" w:leader="dot" w:pos="9350"/>
            </w:tabs>
            <w:rPr>
              <w:rFonts w:ascii="Times New Roman" w:eastAsiaTheme="minorEastAsia" w:hAnsi="Times New Roman" w:cs="Times New Roman"/>
              <w:noProof/>
              <w:sz w:val="24"/>
              <w:szCs w:val="24"/>
              <w:lang w:val="pt-PT" w:eastAsia="pt-PT"/>
            </w:rPr>
          </w:pPr>
          <w:hyperlink w:anchor="_Toc189150453" w:history="1">
            <w:r w:rsidR="006F4717" w:rsidRPr="006F4717">
              <w:rPr>
                <w:rStyle w:val="Hiperligao"/>
                <w:rFonts w:ascii="Times New Roman" w:hAnsi="Times New Roman" w:cs="Times New Roman"/>
                <w:noProof/>
                <w:sz w:val="24"/>
                <w:szCs w:val="24"/>
                <w:lang w:val="pt-PT"/>
              </w:rPr>
              <w:t>4.3.4.2. Protecção no secundário do PT</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54" w:history="1">
            <w:r w:rsidR="006F4717" w:rsidRPr="006F4717">
              <w:rPr>
                <w:rStyle w:val="Hiperligao"/>
                <w:rFonts w:ascii="Times New Roman" w:hAnsi="Times New Roman" w:cs="Times New Roman"/>
                <w:noProof/>
                <w:sz w:val="24"/>
                <w:szCs w:val="24"/>
                <w:lang w:val="pt-PT"/>
              </w:rPr>
              <w:t>4.3.5. Medição de energia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55" w:history="1">
            <w:r w:rsidR="006F4717" w:rsidRPr="006F4717">
              <w:rPr>
                <w:rStyle w:val="Hiperligao"/>
                <w:rFonts w:ascii="Times New Roman" w:hAnsi="Times New Roman" w:cs="Times New Roman"/>
                <w:noProof/>
                <w:sz w:val="24"/>
                <w:szCs w:val="24"/>
                <w:lang w:val="pt-PT"/>
              </w:rPr>
              <w:t>4.3.6. Sistemas de aterramento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_Toc189150455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56" w:history="1">
            <w:r w:rsidR="006F4717" w:rsidRPr="006F4717">
              <w:rPr>
                <w:rStyle w:val="Hiperligao"/>
                <w:rFonts w:ascii="Times New Roman" w:hAnsi="Times New Roman" w:cs="Times New Roman"/>
                <w:noProof/>
                <w:sz w:val="24"/>
                <w:szCs w:val="24"/>
                <w:lang w:val="pt-PT"/>
              </w:rPr>
              <w:t>4.3.7. Cabos de distribuição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_Toc189150456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57" w:history="1">
            <w:r w:rsidR="006F4717" w:rsidRPr="006F4717">
              <w:rPr>
                <w:rStyle w:val="Hiperligao"/>
                <w:rFonts w:ascii="Times New Roman" w:hAnsi="Times New Roman" w:cs="Times New Roman"/>
                <w:noProof/>
                <w:sz w:val="24"/>
                <w:szCs w:val="24"/>
                <w:lang w:val="pt-PT"/>
              </w:rPr>
              <w:t>4.3.8. Determinação da Demanda</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_Toc189150457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35</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2"/>
            <w:tabs>
              <w:tab w:val="right" w:leader="dot" w:pos="9350"/>
            </w:tabs>
            <w:rPr>
              <w:rFonts w:ascii="Times New Roman" w:eastAsiaTheme="minorEastAsia" w:hAnsi="Times New Roman" w:cs="Times New Roman"/>
              <w:noProof/>
              <w:sz w:val="24"/>
              <w:szCs w:val="24"/>
              <w:lang w:val="pt-PT" w:eastAsia="pt-PT"/>
            </w:rPr>
          </w:pPr>
          <w:hyperlink w:anchor="_Toc189150458" w:history="1">
            <w:r w:rsidR="006F4717" w:rsidRPr="006F4717">
              <w:rPr>
                <w:rStyle w:val="Hiperligao"/>
                <w:rFonts w:ascii="Times New Roman" w:hAnsi="Times New Roman" w:cs="Times New Roman"/>
                <w:noProof/>
                <w:sz w:val="24"/>
                <w:szCs w:val="24"/>
                <w:lang w:val="pt-PT"/>
              </w:rPr>
              <w:t>4.3.9.Postes de Media e Baixa tensão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_Toc189150458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38</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59" w:history="1">
            <w:r w:rsidR="006F4717" w:rsidRPr="006F4717">
              <w:rPr>
                <w:rStyle w:val="Hiperligao"/>
                <w:rFonts w:ascii="Times New Roman" w:hAnsi="Times New Roman" w:cs="Times New Roman"/>
                <w:noProof/>
                <w:sz w:val="24"/>
                <w:szCs w:val="24"/>
                <w:lang w:val="pt-PT"/>
              </w:rPr>
              <w:t>4.4. Estimativa de custos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_Toc189150459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40</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60" w:history="1">
            <w:r w:rsidR="006F4717" w:rsidRPr="006F4717">
              <w:rPr>
                <w:rStyle w:val="Hiperligao"/>
                <w:rFonts w:ascii="Times New Roman" w:hAnsi="Times New Roman" w:cs="Times New Roman"/>
                <w:noProof/>
                <w:sz w:val="24"/>
                <w:szCs w:val="24"/>
                <w:lang w:val="pt-PT"/>
              </w:rPr>
              <w:t>V. DISCUSSÃO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_Toc189150460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42</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61" w:history="1">
            <w:r w:rsidR="006F4717" w:rsidRPr="006F4717">
              <w:rPr>
                <w:rStyle w:val="Hiperligao"/>
                <w:rFonts w:ascii="Times New Roman" w:hAnsi="Times New Roman" w:cs="Times New Roman"/>
                <w:noProof/>
                <w:sz w:val="24"/>
                <w:szCs w:val="24"/>
                <w:lang w:val="pt-PT"/>
              </w:rPr>
              <w:t>VI. CONCLUSÃO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_Toc189150461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43</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62" w:history="1">
            <w:r w:rsidR="006F4717" w:rsidRPr="006F4717">
              <w:rPr>
                <w:rStyle w:val="Hiperligao"/>
                <w:rFonts w:ascii="Times New Roman" w:hAnsi="Times New Roman" w:cs="Times New Roman"/>
                <w:noProof/>
                <w:sz w:val="24"/>
                <w:szCs w:val="24"/>
                <w:lang w:val="pt-PT"/>
              </w:rPr>
              <w:t>Referências Bibliográficas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_Toc189150462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44</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63" w:history="1">
            <w:r w:rsidR="006F4717" w:rsidRPr="006F4717">
              <w:rPr>
                <w:rStyle w:val="Hiperligao"/>
                <w:rFonts w:ascii="Times New Roman" w:eastAsia="Calibri" w:hAnsi="Times New Roman" w:cs="Times New Roman"/>
                <w:noProof/>
                <w:sz w:val="24"/>
                <w:szCs w:val="24"/>
                <w:lang w:val="pt-PT"/>
              </w:rPr>
              <w:t>Apêndice A: Guião do Inquérito</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_Toc189150463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46</w:t>
            </w:r>
            <w:r w:rsidR="00B83700" w:rsidRPr="006F4717">
              <w:rPr>
                <w:rFonts w:ascii="Times New Roman" w:hAnsi="Times New Roman" w:cs="Times New Roman"/>
                <w:noProof/>
                <w:webHidden/>
                <w:sz w:val="24"/>
                <w:szCs w:val="24"/>
              </w:rPr>
              <w:fldChar w:fldCharType="end"/>
            </w:r>
          </w:hyperlink>
        </w:p>
        <w:p w:rsidR="006F4717" w:rsidRPr="006F4717" w:rsidRDefault="00CD1267" w:rsidP="006F4717">
          <w:pPr>
            <w:pStyle w:val="ndice1"/>
            <w:tabs>
              <w:tab w:val="right" w:leader="dot" w:pos="9350"/>
            </w:tabs>
            <w:rPr>
              <w:rFonts w:ascii="Times New Roman" w:eastAsiaTheme="minorEastAsia" w:hAnsi="Times New Roman" w:cs="Times New Roman"/>
              <w:noProof/>
              <w:sz w:val="24"/>
              <w:szCs w:val="24"/>
              <w:lang w:val="pt-PT" w:eastAsia="pt-PT"/>
            </w:rPr>
          </w:pPr>
          <w:hyperlink w:anchor="_Toc189150464" w:history="1">
            <w:r w:rsidR="006F4717" w:rsidRPr="006F4717">
              <w:rPr>
                <w:rStyle w:val="Hiperligao"/>
                <w:rFonts w:ascii="Times New Roman" w:eastAsia="Calibri" w:hAnsi="Times New Roman" w:cs="Times New Roman"/>
                <w:noProof/>
                <w:sz w:val="24"/>
                <w:szCs w:val="24"/>
                <w:lang w:val="pt-PT"/>
              </w:rPr>
              <w:t>ANEXOS</w:t>
            </w:r>
            <w:r w:rsidR="006F4717" w:rsidRPr="006F4717">
              <w:rPr>
                <w:rFonts w:ascii="Times New Roman" w:hAnsi="Times New Roman" w:cs="Times New Roman"/>
                <w:noProof/>
                <w:webHidden/>
                <w:sz w:val="24"/>
                <w:szCs w:val="24"/>
              </w:rPr>
              <w:tab/>
            </w:r>
            <w:r w:rsidR="00B83700" w:rsidRPr="006F4717">
              <w:rPr>
                <w:rFonts w:ascii="Times New Roman" w:hAnsi="Times New Roman" w:cs="Times New Roman"/>
                <w:noProof/>
                <w:webHidden/>
                <w:sz w:val="24"/>
                <w:szCs w:val="24"/>
              </w:rPr>
              <w:fldChar w:fldCharType="begin"/>
            </w:r>
            <w:r w:rsidR="006F4717" w:rsidRPr="006F4717">
              <w:rPr>
                <w:rFonts w:ascii="Times New Roman" w:hAnsi="Times New Roman" w:cs="Times New Roman"/>
                <w:noProof/>
                <w:webHidden/>
                <w:sz w:val="24"/>
                <w:szCs w:val="24"/>
              </w:rPr>
              <w:instrText xml:space="preserve"> PAGEREF _Toc189150464 \h </w:instrText>
            </w:r>
            <w:r w:rsidR="00B83700" w:rsidRPr="006F4717">
              <w:rPr>
                <w:rFonts w:ascii="Times New Roman" w:hAnsi="Times New Roman" w:cs="Times New Roman"/>
                <w:noProof/>
                <w:webHidden/>
                <w:sz w:val="24"/>
                <w:szCs w:val="24"/>
              </w:rPr>
            </w:r>
            <w:r w:rsidR="00B83700" w:rsidRPr="006F4717">
              <w:rPr>
                <w:rFonts w:ascii="Times New Roman" w:hAnsi="Times New Roman" w:cs="Times New Roman"/>
                <w:noProof/>
                <w:webHidden/>
                <w:sz w:val="24"/>
                <w:szCs w:val="24"/>
              </w:rPr>
              <w:fldChar w:fldCharType="separate"/>
            </w:r>
            <w:r w:rsidR="006F4717">
              <w:rPr>
                <w:rFonts w:ascii="Times New Roman" w:hAnsi="Times New Roman" w:cs="Times New Roman"/>
                <w:noProof/>
                <w:webHidden/>
                <w:sz w:val="24"/>
                <w:szCs w:val="24"/>
              </w:rPr>
              <w:t>48</w:t>
            </w:r>
            <w:r w:rsidR="00B83700" w:rsidRPr="006F4717">
              <w:rPr>
                <w:rFonts w:ascii="Times New Roman" w:hAnsi="Times New Roman" w:cs="Times New Roman"/>
                <w:noProof/>
                <w:webHidden/>
                <w:sz w:val="24"/>
                <w:szCs w:val="24"/>
              </w:rPr>
              <w:fldChar w:fldCharType="end"/>
            </w:r>
          </w:hyperlink>
        </w:p>
        <w:p w:rsidR="00D24DE4" w:rsidRDefault="00B83700" w:rsidP="006F4717">
          <w:pPr>
            <w:jc w:val="both"/>
          </w:pPr>
          <w:r w:rsidRPr="00D24DE4">
            <w:rPr>
              <w:rFonts w:ascii="Times New Roman" w:hAnsi="Times New Roman" w:cs="Times New Roman"/>
              <w:sz w:val="24"/>
              <w:szCs w:val="24"/>
              <w:lang w:val="pt-PT"/>
            </w:rPr>
            <w:fldChar w:fldCharType="end"/>
          </w:r>
        </w:p>
      </w:sdtContent>
    </w:sdt>
    <w:p w:rsidR="006F4717" w:rsidRDefault="006F4717" w:rsidP="006F4717">
      <w:pPr>
        <w:spacing w:line="360" w:lineRule="auto"/>
        <w:rPr>
          <w:rFonts w:ascii="Times New Roman" w:hAnsi="Times New Roman" w:cs="Times New Roman"/>
          <w:b/>
          <w:sz w:val="24"/>
          <w:szCs w:val="24"/>
          <w:lang w:val="pt-PT"/>
        </w:rPr>
      </w:pPr>
      <w:r>
        <w:rPr>
          <w:rFonts w:ascii="Times New Roman" w:hAnsi="Times New Roman" w:cs="Times New Roman"/>
          <w:b/>
          <w:sz w:val="24"/>
          <w:szCs w:val="24"/>
          <w:lang w:val="pt-PT"/>
        </w:rPr>
        <w:br w:type="page"/>
      </w:r>
    </w:p>
    <w:p w:rsidR="00935DAF" w:rsidRPr="00D24DE4" w:rsidRDefault="00935DAF" w:rsidP="008D24B3">
      <w:pPr>
        <w:spacing w:line="360" w:lineRule="auto"/>
        <w:jc w:val="both"/>
        <w:rPr>
          <w:lang w:val="pt-PT"/>
        </w:rPr>
      </w:pPr>
      <w:r>
        <w:rPr>
          <w:rFonts w:ascii="Times New Roman" w:hAnsi="Times New Roman" w:cs="Times New Roman"/>
          <w:b/>
          <w:sz w:val="24"/>
          <w:szCs w:val="24"/>
          <w:lang w:val="pt-PT"/>
        </w:rPr>
        <w:lastRenderedPageBreak/>
        <w:t>Lista de Figuras</w:t>
      </w:r>
    </w:p>
    <w:p w:rsidR="00BF394B" w:rsidRPr="000813BD" w:rsidRDefault="00B83700">
      <w:pPr>
        <w:pStyle w:val="ndicedeilustraes"/>
        <w:tabs>
          <w:tab w:val="right" w:leader="dot" w:pos="9350"/>
        </w:tabs>
        <w:rPr>
          <w:rFonts w:asciiTheme="minorHAnsi" w:eastAsiaTheme="minorEastAsia" w:hAnsiTheme="minorHAnsi"/>
          <w:noProof/>
          <w:color w:val="auto"/>
          <w:sz w:val="22"/>
        </w:rPr>
      </w:pPr>
      <w:r>
        <w:rPr>
          <w:rFonts w:cs="Times New Roman"/>
          <w:b/>
          <w:szCs w:val="24"/>
          <w:lang w:val="pt-PT"/>
        </w:rPr>
        <w:fldChar w:fldCharType="begin"/>
      </w:r>
      <w:r w:rsidR="00BF394B">
        <w:rPr>
          <w:rFonts w:cs="Times New Roman"/>
          <w:b/>
          <w:szCs w:val="24"/>
          <w:lang w:val="pt-PT"/>
        </w:rPr>
        <w:instrText xml:space="preserve"> TOC \h \z \c "Figure" </w:instrText>
      </w:r>
      <w:r>
        <w:rPr>
          <w:rFonts w:cs="Times New Roman"/>
          <w:b/>
          <w:szCs w:val="24"/>
          <w:lang w:val="pt-PT"/>
        </w:rPr>
        <w:fldChar w:fldCharType="separate"/>
      </w:r>
      <w:hyperlink w:anchor="_Toc188661420" w:history="1">
        <w:r w:rsidR="00BF394B" w:rsidRPr="000813BD">
          <w:rPr>
            <w:rStyle w:val="Hiperligao"/>
            <w:noProof/>
            <w:u w:val="none"/>
            <w:lang w:val="pt-PT"/>
          </w:rPr>
          <w:t>Figura 1-Linha de transmissão de energia</w:t>
        </w:r>
        <w:r w:rsidR="00BF394B" w:rsidRPr="000813BD">
          <w:rPr>
            <w:noProof/>
            <w:webHidden/>
          </w:rPr>
          <w:tab/>
        </w:r>
        <w:r w:rsidR="00AB4416">
          <w:rPr>
            <w:noProof/>
            <w:webHidden/>
          </w:rPr>
          <w:t>8</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1" w:history="1">
        <w:r w:rsidR="00BF394B" w:rsidRPr="000813BD">
          <w:rPr>
            <w:rStyle w:val="Hiperligao"/>
            <w:noProof/>
            <w:u w:val="none"/>
          </w:rPr>
          <w:t>Figura 2-Condutores eléctricos</w:t>
        </w:r>
        <w:r w:rsidR="00BF394B" w:rsidRPr="000813BD">
          <w:rPr>
            <w:noProof/>
            <w:webHidden/>
          </w:rPr>
          <w:tab/>
        </w:r>
        <w:r w:rsidR="00FF34BD">
          <w:rPr>
            <w:noProof/>
            <w:webHidden/>
          </w:rPr>
          <w:t>9</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2" w:history="1">
        <w:r w:rsidR="00BF394B" w:rsidRPr="000813BD">
          <w:rPr>
            <w:rStyle w:val="Hiperligao"/>
            <w:noProof/>
            <w:u w:val="none"/>
          </w:rPr>
          <w:t>Figura 3-Armação</w:t>
        </w:r>
        <w:r w:rsidR="00BF394B" w:rsidRPr="000813BD">
          <w:rPr>
            <w:noProof/>
            <w:webHidden/>
          </w:rPr>
          <w:tab/>
        </w:r>
        <w:r w:rsidR="00FF34BD">
          <w:rPr>
            <w:noProof/>
            <w:webHidden/>
          </w:rPr>
          <w:t>9</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3" w:history="1">
        <w:r w:rsidR="00BF394B" w:rsidRPr="000813BD">
          <w:rPr>
            <w:rStyle w:val="Hiperligao"/>
            <w:noProof/>
            <w:u w:val="none"/>
          </w:rPr>
          <w:t>Figura 4-Apoios</w:t>
        </w:r>
        <w:r w:rsidR="00BF394B" w:rsidRPr="000813BD">
          <w:rPr>
            <w:noProof/>
            <w:webHidden/>
          </w:rPr>
          <w:tab/>
        </w:r>
        <w:r w:rsidR="00FF34BD">
          <w:rPr>
            <w:noProof/>
            <w:webHidden/>
          </w:rPr>
          <w:t>10</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4" w:history="1">
        <w:r w:rsidR="00BF394B" w:rsidRPr="000813BD">
          <w:rPr>
            <w:rStyle w:val="Hiperligao"/>
            <w:noProof/>
            <w:u w:val="none"/>
          </w:rPr>
          <w:t>Figura 5-Isoladores eléctricos</w:t>
        </w:r>
        <w:r w:rsidR="00BF394B" w:rsidRPr="000813BD">
          <w:rPr>
            <w:noProof/>
            <w:webHidden/>
          </w:rPr>
          <w:tab/>
        </w:r>
        <w:r w:rsidR="00FF34BD">
          <w:rPr>
            <w:noProof/>
            <w:webHidden/>
          </w:rPr>
          <w:t>11</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5" w:history="1">
        <w:r w:rsidR="00BF394B" w:rsidRPr="000813BD">
          <w:rPr>
            <w:rStyle w:val="Hiperligao"/>
            <w:noProof/>
            <w:u w:val="none"/>
          </w:rPr>
          <w:t>Figura 6-Posto de Transformação</w:t>
        </w:r>
        <w:r w:rsidR="00BF394B" w:rsidRPr="000813BD">
          <w:rPr>
            <w:noProof/>
            <w:webHidden/>
          </w:rPr>
          <w:tab/>
        </w:r>
        <w:r w:rsidR="00FF34BD">
          <w:rPr>
            <w:noProof/>
            <w:webHidden/>
          </w:rPr>
          <w:t>12</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6" w:history="1">
        <w:r w:rsidR="00BF394B" w:rsidRPr="000813BD">
          <w:rPr>
            <w:rStyle w:val="Hiperligao"/>
            <w:noProof/>
            <w:u w:val="none"/>
          </w:rPr>
          <w:t>Figura 7-Pára-raios</w:t>
        </w:r>
        <w:r w:rsidR="00BF394B" w:rsidRPr="000813BD">
          <w:rPr>
            <w:noProof/>
            <w:webHidden/>
          </w:rPr>
          <w:tab/>
        </w:r>
        <w:r w:rsidR="00FF34BD">
          <w:rPr>
            <w:noProof/>
            <w:webHidden/>
          </w:rPr>
          <w:t>13</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7" w:history="1">
        <w:r w:rsidR="00BF394B" w:rsidRPr="000813BD">
          <w:rPr>
            <w:rStyle w:val="Hiperligao"/>
            <w:noProof/>
            <w:u w:val="none"/>
          </w:rPr>
          <w:t>Figura 8-Transformadores eléctricos</w:t>
        </w:r>
        <w:r w:rsidR="00BF394B" w:rsidRPr="000813BD">
          <w:rPr>
            <w:noProof/>
            <w:webHidden/>
          </w:rPr>
          <w:tab/>
        </w:r>
        <w:r w:rsidR="00FF34BD">
          <w:rPr>
            <w:noProof/>
            <w:webHidden/>
          </w:rPr>
          <w:t>14</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8" w:history="1">
        <w:r w:rsidR="00BF394B" w:rsidRPr="000813BD">
          <w:rPr>
            <w:rStyle w:val="Hiperligao"/>
            <w:noProof/>
            <w:u w:val="none"/>
          </w:rPr>
          <w:t>Figura 9-Disjuntores eléctricos</w:t>
        </w:r>
        <w:r w:rsidR="00BF394B" w:rsidRPr="000813BD">
          <w:rPr>
            <w:noProof/>
            <w:webHidden/>
          </w:rPr>
          <w:tab/>
        </w:r>
        <w:r w:rsidR="00FF34BD">
          <w:rPr>
            <w:noProof/>
            <w:webHidden/>
          </w:rPr>
          <w:t>15</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29" w:history="1">
        <w:r w:rsidR="00BF394B" w:rsidRPr="000813BD">
          <w:rPr>
            <w:rStyle w:val="Hiperligao"/>
            <w:noProof/>
            <w:u w:val="none"/>
          </w:rPr>
          <w:t>Figura 10-Fusível</w:t>
        </w:r>
        <w:r w:rsidR="00BF394B" w:rsidRPr="000813BD">
          <w:rPr>
            <w:noProof/>
            <w:webHidden/>
          </w:rPr>
          <w:tab/>
        </w:r>
        <w:r w:rsidR="00FF34BD">
          <w:rPr>
            <w:noProof/>
            <w:webHidden/>
          </w:rPr>
          <w:t>15</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30" w:history="1">
        <w:r w:rsidR="00BF394B" w:rsidRPr="000813BD">
          <w:rPr>
            <w:rStyle w:val="Hiperligao"/>
            <w:noProof/>
            <w:u w:val="none"/>
            <w:lang w:val="pt-PT"/>
          </w:rPr>
          <w:t>Figura 11-Quadro geral de baixa tensão</w:t>
        </w:r>
        <w:r w:rsidR="00BF394B" w:rsidRPr="000813BD">
          <w:rPr>
            <w:noProof/>
            <w:webHidden/>
          </w:rPr>
          <w:tab/>
        </w:r>
        <w:r w:rsidR="00FF34BD">
          <w:rPr>
            <w:noProof/>
            <w:webHidden/>
          </w:rPr>
          <w:t>16</w:t>
        </w:r>
      </w:hyperlink>
    </w:p>
    <w:p w:rsidR="00BF394B" w:rsidRPr="000813BD" w:rsidRDefault="00CD1267">
      <w:pPr>
        <w:pStyle w:val="ndicedeilustraes"/>
        <w:tabs>
          <w:tab w:val="right" w:leader="dot" w:pos="9350"/>
        </w:tabs>
        <w:rPr>
          <w:rFonts w:asciiTheme="minorHAnsi" w:eastAsiaTheme="minorEastAsia" w:hAnsiTheme="minorHAnsi"/>
          <w:noProof/>
          <w:color w:val="auto"/>
          <w:sz w:val="22"/>
        </w:rPr>
      </w:pPr>
      <w:hyperlink w:anchor="_Toc188661431" w:history="1">
        <w:r w:rsidR="00BF394B" w:rsidRPr="000813BD">
          <w:rPr>
            <w:rStyle w:val="Hiperligao"/>
            <w:noProof/>
            <w:u w:val="none"/>
            <w:lang w:val="pt-PT"/>
          </w:rPr>
          <w:t>Figura</w:t>
        </w:r>
        <w:r w:rsidR="00AB4416">
          <w:rPr>
            <w:rStyle w:val="Hiperligao"/>
            <w:noProof/>
            <w:u w:val="none"/>
            <w:lang w:val="pt-PT"/>
          </w:rPr>
          <w:t xml:space="preserve"> 12</w:t>
        </w:r>
        <w:r w:rsidR="00FF34BD">
          <w:rPr>
            <w:rStyle w:val="Hiperligao"/>
            <w:noProof/>
            <w:u w:val="none"/>
            <w:lang w:val="pt-PT"/>
          </w:rPr>
          <w:t>-</w:t>
        </w:r>
        <w:r w:rsidR="00FF34BD" w:rsidRPr="00DC1404">
          <w:rPr>
            <w:rFonts w:cs="Times New Roman"/>
            <w:szCs w:val="24"/>
            <w:lang w:val="pt-PT"/>
          </w:rPr>
          <w:t>Rede de distribuição em BT</w:t>
        </w:r>
        <w:r w:rsidR="00BF394B" w:rsidRPr="000813BD">
          <w:rPr>
            <w:noProof/>
            <w:webHidden/>
          </w:rPr>
          <w:tab/>
        </w:r>
        <w:r w:rsidR="00FF34BD">
          <w:rPr>
            <w:noProof/>
            <w:webHidden/>
          </w:rPr>
          <w:t>17</w:t>
        </w:r>
      </w:hyperlink>
    </w:p>
    <w:p w:rsidR="00FF34BD" w:rsidRPr="000813BD" w:rsidRDefault="00CD1267" w:rsidP="00FF34BD">
      <w:pPr>
        <w:pStyle w:val="ndicedeilustraes"/>
        <w:tabs>
          <w:tab w:val="right" w:leader="dot" w:pos="9350"/>
        </w:tabs>
        <w:rPr>
          <w:rFonts w:asciiTheme="minorHAnsi" w:eastAsiaTheme="minorEastAsia" w:hAnsiTheme="minorHAnsi"/>
          <w:noProof/>
          <w:color w:val="auto"/>
          <w:sz w:val="22"/>
        </w:rPr>
      </w:pPr>
      <w:hyperlink w:anchor="_Toc188661431" w:history="1">
        <w:r w:rsidR="00FF34BD" w:rsidRPr="000813BD">
          <w:rPr>
            <w:rStyle w:val="Hiperligao"/>
            <w:noProof/>
            <w:u w:val="none"/>
            <w:lang w:val="pt-PT"/>
          </w:rPr>
          <w:t>Figura</w:t>
        </w:r>
        <w:r w:rsidR="00FF34BD">
          <w:rPr>
            <w:rStyle w:val="Hiperligao"/>
            <w:noProof/>
            <w:u w:val="none"/>
            <w:lang w:val="pt-PT"/>
          </w:rPr>
          <w:t xml:space="preserve"> 13</w:t>
        </w:r>
        <w:r w:rsidR="00FF34BD" w:rsidRPr="000813BD">
          <w:rPr>
            <w:rStyle w:val="Hiperligao"/>
            <w:noProof/>
            <w:u w:val="none"/>
            <w:lang w:val="pt-PT"/>
          </w:rPr>
          <w:t>-Diagrama de Eletrificação do bairro</w:t>
        </w:r>
        <w:r w:rsidR="00FF34BD" w:rsidRPr="000813BD">
          <w:rPr>
            <w:noProof/>
            <w:webHidden/>
          </w:rPr>
          <w:tab/>
        </w:r>
        <w:r w:rsidR="00B83700" w:rsidRPr="000813BD">
          <w:rPr>
            <w:noProof/>
            <w:webHidden/>
          </w:rPr>
          <w:fldChar w:fldCharType="begin"/>
        </w:r>
        <w:r w:rsidR="00FF34BD" w:rsidRPr="000813BD">
          <w:rPr>
            <w:noProof/>
            <w:webHidden/>
          </w:rPr>
          <w:instrText xml:space="preserve"> PAGEREF _Toc188661431 \h </w:instrText>
        </w:r>
        <w:r w:rsidR="00B83700" w:rsidRPr="000813BD">
          <w:rPr>
            <w:noProof/>
            <w:webHidden/>
          </w:rPr>
        </w:r>
        <w:r w:rsidR="00B83700" w:rsidRPr="000813BD">
          <w:rPr>
            <w:noProof/>
            <w:webHidden/>
          </w:rPr>
          <w:fldChar w:fldCharType="separate"/>
        </w:r>
        <w:r w:rsidR="006F4717">
          <w:rPr>
            <w:noProof/>
            <w:webHidden/>
          </w:rPr>
          <w:t>30</w:t>
        </w:r>
        <w:r w:rsidR="00B83700" w:rsidRPr="000813BD">
          <w:rPr>
            <w:noProof/>
            <w:webHidden/>
          </w:rPr>
          <w:fldChar w:fldCharType="end"/>
        </w:r>
      </w:hyperlink>
    </w:p>
    <w:p w:rsidR="00BF394B" w:rsidRDefault="00CD1267">
      <w:pPr>
        <w:pStyle w:val="ndicedeilustraes"/>
        <w:tabs>
          <w:tab w:val="right" w:leader="dot" w:pos="9350"/>
        </w:tabs>
        <w:rPr>
          <w:rFonts w:asciiTheme="minorHAnsi" w:eastAsiaTheme="minorEastAsia" w:hAnsiTheme="minorHAnsi"/>
          <w:noProof/>
          <w:color w:val="auto"/>
          <w:sz w:val="22"/>
        </w:rPr>
      </w:pPr>
      <w:hyperlink w:anchor="_Toc188661432" w:history="1">
        <w:r w:rsidR="00BF394B" w:rsidRPr="000813BD">
          <w:rPr>
            <w:rStyle w:val="Hiperligao"/>
            <w:noProof/>
            <w:u w:val="none"/>
            <w:lang w:val="pt-PT"/>
          </w:rPr>
          <w:t>Figura</w:t>
        </w:r>
        <w:r w:rsidR="000813BD">
          <w:rPr>
            <w:rStyle w:val="Hiperligao"/>
            <w:noProof/>
            <w:u w:val="none"/>
            <w:lang w:val="pt-PT"/>
          </w:rPr>
          <w:t xml:space="preserve"> 14</w:t>
        </w:r>
        <w:r w:rsidR="00BF394B" w:rsidRPr="000813BD">
          <w:rPr>
            <w:rStyle w:val="Hiperligao"/>
            <w:noProof/>
            <w:u w:val="none"/>
            <w:lang w:val="pt-PT"/>
          </w:rPr>
          <w:t>-Postos de Transformação localizados no distrito de Moamba</w:t>
        </w:r>
        <w:r w:rsidR="00BF394B" w:rsidRPr="000813BD">
          <w:rPr>
            <w:noProof/>
            <w:webHidden/>
          </w:rPr>
          <w:tab/>
        </w:r>
        <w:r w:rsidR="00B83700" w:rsidRPr="000813BD">
          <w:rPr>
            <w:noProof/>
            <w:webHidden/>
          </w:rPr>
          <w:fldChar w:fldCharType="begin"/>
        </w:r>
        <w:r w:rsidR="00BF394B" w:rsidRPr="000813BD">
          <w:rPr>
            <w:noProof/>
            <w:webHidden/>
          </w:rPr>
          <w:instrText xml:space="preserve"> PAGEREF _Toc188661432 \h </w:instrText>
        </w:r>
        <w:r w:rsidR="00B83700" w:rsidRPr="000813BD">
          <w:rPr>
            <w:noProof/>
            <w:webHidden/>
          </w:rPr>
        </w:r>
        <w:r w:rsidR="00B83700" w:rsidRPr="000813BD">
          <w:rPr>
            <w:noProof/>
            <w:webHidden/>
          </w:rPr>
          <w:fldChar w:fldCharType="separate"/>
        </w:r>
        <w:r w:rsidR="006F4717">
          <w:rPr>
            <w:noProof/>
            <w:webHidden/>
          </w:rPr>
          <w:t>31</w:t>
        </w:r>
        <w:r w:rsidR="00B83700" w:rsidRPr="000813BD">
          <w:rPr>
            <w:noProof/>
            <w:webHidden/>
          </w:rPr>
          <w:fldChar w:fldCharType="end"/>
        </w:r>
      </w:hyperlink>
    </w:p>
    <w:p w:rsidR="000813BD" w:rsidRPr="00D56914" w:rsidRDefault="00B83700" w:rsidP="000813BD">
      <w:pPr>
        <w:pStyle w:val="Legenda"/>
        <w:keepNext/>
        <w:spacing w:line="360" w:lineRule="auto"/>
        <w:jc w:val="both"/>
        <w:rPr>
          <w:rFonts w:ascii="Times New Roman" w:hAnsi="Times New Roman" w:cs="Times New Roman"/>
          <w:color w:val="000000" w:themeColor="text1"/>
          <w:sz w:val="24"/>
          <w:szCs w:val="24"/>
          <w:lang w:val="pt-PT"/>
        </w:rPr>
      </w:pPr>
      <w:r>
        <w:rPr>
          <w:rFonts w:ascii="Times New Roman" w:hAnsi="Times New Roman" w:cs="Times New Roman"/>
          <w:b w:val="0"/>
          <w:color w:val="000000" w:themeColor="text1"/>
          <w:sz w:val="24"/>
          <w:szCs w:val="24"/>
          <w:lang w:val="pt-PT"/>
        </w:rPr>
        <w:fldChar w:fldCharType="end"/>
      </w: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C431EA" w:rsidRDefault="00935DAF" w:rsidP="008D24B3">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lastRenderedPageBreak/>
        <w:t>Lista de tabelas</w:t>
      </w:r>
    </w:p>
    <w:p w:rsidR="00935DAF" w:rsidRDefault="00B83700">
      <w:pPr>
        <w:pStyle w:val="ndicedeilustraes"/>
        <w:tabs>
          <w:tab w:val="right" w:leader="dot" w:pos="9350"/>
        </w:tabs>
        <w:rPr>
          <w:rFonts w:asciiTheme="minorHAnsi" w:eastAsiaTheme="minorEastAsia" w:hAnsiTheme="minorHAnsi"/>
          <w:noProof/>
          <w:color w:val="auto"/>
          <w:sz w:val="22"/>
        </w:rPr>
      </w:pPr>
      <w:r>
        <w:rPr>
          <w:rFonts w:cs="Times New Roman"/>
          <w:b/>
          <w:szCs w:val="24"/>
          <w:lang w:val="pt-PT"/>
        </w:rPr>
        <w:fldChar w:fldCharType="begin"/>
      </w:r>
      <w:r w:rsidR="00935DAF">
        <w:rPr>
          <w:rFonts w:cs="Times New Roman"/>
          <w:b/>
          <w:szCs w:val="24"/>
          <w:lang w:val="pt-PT"/>
        </w:rPr>
        <w:instrText xml:space="preserve"> TOC \h \z \c "Table" </w:instrText>
      </w:r>
      <w:r>
        <w:rPr>
          <w:rFonts w:cs="Times New Roman"/>
          <w:b/>
          <w:szCs w:val="24"/>
          <w:lang w:val="pt-PT"/>
        </w:rPr>
        <w:fldChar w:fldCharType="separate"/>
      </w:r>
      <w:hyperlink w:anchor="_Toc188662917" w:history="1">
        <w:r w:rsidR="004915DD">
          <w:rPr>
            <w:rStyle w:val="Hiperligao"/>
            <w:noProof/>
            <w:lang w:val="pt-PT"/>
          </w:rPr>
          <w:t>Tabela</w:t>
        </w:r>
        <w:r w:rsidR="00935DAF" w:rsidRPr="00910F6D">
          <w:rPr>
            <w:rStyle w:val="Hiperligao"/>
            <w:noProof/>
            <w:lang w:val="pt-PT"/>
          </w:rPr>
          <w:t xml:space="preserve"> 1-Previsão da Carga</w:t>
        </w:r>
        <w:r w:rsidR="00935DAF">
          <w:rPr>
            <w:noProof/>
            <w:webHidden/>
          </w:rPr>
          <w:tab/>
        </w:r>
        <w:r>
          <w:rPr>
            <w:noProof/>
            <w:webHidden/>
          </w:rPr>
          <w:fldChar w:fldCharType="begin"/>
        </w:r>
        <w:r w:rsidR="00935DAF">
          <w:rPr>
            <w:noProof/>
            <w:webHidden/>
          </w:rPr>
          <w:instrText xml:space="preserve"> PAGEREF _Toc188662917 \h </w:instrText>
        </w:r>
        <w:r>
          <w:rPr>
            <w:noProof/>
            <w:webHidden/>
          </w:rPr>
        </w:r>
        <w:r>
          <w:rPr>
            <w:noProof/>
            <w:webHidden/>
          </w:rPr>
          <w:fldChar w:fldCharType="separate"/>
        </w:r>
        <w:r w:rsidR="006F4717">
          <w:rPr>
            <w:noProof/>
            <w:webHidden/>
          </w:rPr>
          <w:t>35</w:t>
        </w:r>
        <w:r>
          <w:rPr>
            <w:noProof/>
            <w:webHidden/>
          </w:rPr>
          <w:fldChar w:fldCharType="end"/>
        </w:r>
      </w:hyperlink>
    </w:p>
    <w:p w:rsidR="00935DAF" w:rsidRDefault="00CD1267">
      <w:pPr>
        <w:pStyle w:val="ndicedeilustraes"/>
        <w:tabs>
          <w:tab w:val="right" w:leader="dot" w:pos="9350"/>
        </w:tabs>
        <w:rPr>
          <w:rFonts w:asciiTheme="minorHAnsi" w:eastAsiaTheme="minorEastAsia" w:hAnsiTheme="minorHAnsi"/>
          <w:noProof/>
          <w:color w:val="auto"/>
          <w:sz w:val="22"/>
        </w:rPr>
      </w:pPr>
      <w:hyperlink w:anchor="_Toc188662918" w:history="1">
        <w:r w:rsidR="004915DD">
          <w:rPr>
            <w:rStyle w:val="Hiperligao"/>
            <w:noProof/>
          </w:rPr>
          <w:t>Tabela</w:t>
        </w:r>
        <w:r w:rsidR="00935DAF" w:rsidRPr="00910F6D">
          <w:rPr>
            <w:rStyle w:val="Hiperligao"/>
            <w:noProof/>
          </w:rPr>
          <w:t xml:space="preserve"> 2-Material e equipamento</w:t>
        </w:r>
        <w:r w:rsidR="00935DAF">
          <w:rPr>
            <w:noProof/>
            <w:webHidden/>
          </w:rPr>
          <w:tab/>
        </w:r>
        <w:r w:rsidR="00B83700">
          <w:rPr>
            <w:noProof/>
            <w:webHidden/>
          </w:rPr>
          <w:fldChar w:fldCharType="begin"/>
        </w:r>
        <w:r w:rsidR="00935DAF">
          <w:rPr>
            <w:noProof/>
            <w:webHidden/>
          </w:rPr>
          <w:instrText xml:space="preserve"> PAGEREF _Toc188662918 \h </w:instrText>
        </w:r>
        <w:r w:rsidR="00B83700">
          <w:rPr>
            <w:noProof/>
            <w:webHidden/>
          </w:rPr>
        </w:r>
        <w:r w:rsidR="00B83700">
          <w:rPr>
            <w:noProof/>
            <w:webHidden/>
          </w:rPr>
          <w:fldChar w:fldCharType="separate"/>
        </w:r>
        <w:r w:rsidR="006F4717">
          <w:rPr>
            <w:noProof/>
            <w:webHidden/>
          </w:rPr>
          <w:t>40</w:t>
        </w:r>
        <w:r w:rsidR="00B83700">
          <w:rPr>
            <w:noProof/>
            <w:webHidden/>
          </w:rPr>
          <w:fldChar w:fldCharType="end"/>
        </w:r>
      </w:hyperlink>
    </w:p>
    <w:p w:rsidR="00935DAF" w:rsidRDefault="00CD1267">
      <w:pPr>
        <w:pStyle w:val="ndicedeilustraes"/>
        <w:tabs>
          <w:tab w:val="right" w:leader="dot" w:pos="9350"/>
        </w:tabs>
        <w:rPr>
          <w:rFonts w:asciiTheme="minorHAnsi" w:eastAsiaTheme="minorEastAsia" w:hAnsiTheme="minorHAnsi"/>
          <w:noProof/>
          <w:color w:val="auto"/>
          <w:sz w:val="22"/>
        </w:rPr>
      </w:pPr>
      <w:hyperlink w:anchor="_Toc188662919" w:history="1">
        <w:r w:rsidR="004915DD">
          <w:rPr>
            <w:rStyle w:val="Hiperligao"/>
            <w:noProof/>
          </w:rPr>
          <w:t>Tabela</w:t>
        </w:r>
        <w:r w:rsidR="00935DAF" w:rsidRPr="00910F6D">
          <w:rPr>
            <w:rStyle w:val="Hiperligao"/>
            <w:noProof/>
          </w:rPr>
          <w:t xml:space="preserve"> 3-Mão-de-obra</w:t>
        </w:r>
        <w:r w:rsidR="00935DAF">
          <w:rPr>
            <w:noProof/>
            <w:webHidden/>
          </w:rPr>
          <w:tab/>
        </w:r>
        <w:r w:rsidR="00B83700">
          <w:rPr>
            <w:noProof/>
            <w:webHidden/>
          </w:rPr>
          <w:fldChar w:fldCharType="begin"/>
        </w:r>
        <w:r w:rsidR="00935DAF">
          <w:rPr>
            <w:noProof/>
            <w:webHidden/>
          </w:rPr>
          <w:instrText xml:space="preserve"> PAGEREF _Toc188662919 \h </w:instrText>
        </w:r>
        <w:r w:rsidR="00B83700">
          <w:rPr>
            <w:noProof/>
            <w:webHidden/>
          </w:rPr>
        </w:r>
        <w:r w:rsidR="00B83700">
          <w:rPr>
            <w:noProof/>
            <w:webHidden/>
          </w:rPr>
          <w:fldChar w:fldCharType="separate"/>
        </w:r>
        <w:r w:rsidR="006F4717">
          <w:rPr>
            <w:noProof/>
            <w:webHidden/>
          </w:rPr>
          <w:t>41</w:t>
        </w:r>
        <w:r w:rsidR="00B83700">
          <w:rPr>
            <w:noProof/>
            <w:webHidden/>
          </w:rPr>
          <w:fldChar w:fldCharType="end"/>
        </w:r>
      </w:hyperlink>
    </w:p>
    <w:p w:rsidR="00935DAF" w:rsidRDefault="00CD1267">
      <w:pPr>
        <w:pStyle w:val="ndicedeilustraes"/>
        <w:tabs>
          <w:tab w:val="right" w:leader="dot" w:pos="9350"/>
        </w:tabs>
        <w:rPr>
          <w:rFonts w:asciiTheme="minorHAnsi" w:eastAsiaTheme="minorEastAsia" w:hAnsiTheme="minorHAnsi"/>
          <w:noProof/>
          <w:color w:val="auto"/>
          <w:sz w:val="22"/>
        </w:rPr>
      </w:pPr>
      <w:hyperlink w:anchor="_Toc188662920" w:history="1">
        <w:r w:rsidR="004915DD">
          <w:rPr>
            <w:rStyle w:val="Hiperligao"/>
            <w:noProof/>
          </w:rPr>
          <w:t>Tabela</w:t>
        </w:r>
        <w:r w:rsidR="00935DAF" w:rsidRPr="00910F6D">
          <w:rPr>
            <w:rStyle w:val="Hiperligao"/>
            <w:noProof/>
          </w:rPr>
          <w:t xml:space="preserve"> 4-Transporte</w:t>
        </w:r>
        <w:r w:rsidR="00935DAF">
          <w:rPr>
            <w:noProof/>
            <w:webHidden/>
          </w:rPr>
          <w:tab/>
        </w:r>
        <w:r w:rsidR="00B83700">
          <w:rPr>
            <w:noProof/>
            <w:webHidden/>
          </w:rPr>
          <w:fldChar w:fldCharType="begin"/>
        </w:r>
        <w:r w:rsidR="00935DAF">
          <w:rPr>
            <w:noProof/>
            <w:webHidden/>
          </w:rPr>
          <w:instrText xml:space="preserve"> PAGEREF _Toc188662920 \h </w:instrText>
        </w:r>
        <w:r w:rsidR="00B83700">
          <w:rPr>
            <w:noProof/>
            <w:webHidden/>
          </w:rPr>
        </w:r>
        <w:r w:rsidR="00B83700">
          <w:rPr>
            <w:noProof/>
            <w:webHidden/>
          </w:rPr>
          <w:fldChar w:fldCharType="separate"/>
        </w:r>
        <w:r w:rsidR="006F4717">
          <w:rPr>
            <w:noProof/>
            <w:webHidden/>
          </w:rPr>
          <w:t>41</w:t>
        </w:r>
        <w:r w:rsidR="00B83700">
          <w:rPr>
            <w:noProof/>
            <w:webHidden/>
          </w:rPr>
          <w:fldChar w:fldCharType="end"/>
        </w:r>
      </w:hyperlink>
    </w:p>
    <w:p w:rsidR="00935DAF" w:rsidRDefault="00CD1267">
      <w:pPr>
        <w:pStyle w:val="ndicedeilustraes"/>
        <w:tabs>
          <w:tab w:val="right" w:leader="dot" w:pos="9350"/>
        </w:tabs>
        <w:rPr>
          <w:rFonts w:asciiTheme="minorHAnsi" w:eastAsiaTheme="minorEastAsia" w:hAnsiTheme="minorHAnsi"/>
          <w:noProof/>
          <w:color w:val="auto"/>
          <w:sz w:val="22"/>
        </w:rPr>
      </w:pPr>
      <w:hyperlink w:anchor="_Toc188662921" w:history="1">
        <w:r w:rsidR="004915DD">
          <w:rPr>
            <w:rStyle w:val="Hiperligao"/>
            <w:noProof/>
          </w:rPr>
          <w:t>Tabela</w:t>
        </w:r>
        <w:r w:rsidR="00935DAF" w:rsidRPr="00910F6D">
          <w:rPr>
            <w:rStyle w:val="Hiperligao"/>
            <w:noProof/>
          </w:rPr>
          <w:t xml:space="preserve"> 5-Estimativa total</w:t>
        </w:r>
        <w:r w:rsidR="00935DAF">
          <w:rPr>
            <w:noProof/>
            <w:webHidden/>
          </w:rPr>
          <w:tab/>
        </w:r>
        <w:r w:rsidR="00B83700">
          <w:rPr>
            <w:noProof/>
            <w:webHidden/>
          </w:rPr>
          <w:fldChar w:fldCharType="begin"/>
        </w:r>
        <w:r w:rsidR="00935DAF">
          <w:rPr>
            <w:noProof/>
            <w:webHidden/>
          </w:rPr>
          <w:instrText xml:space="preserve"> PAGEREF _Toc188662921 \h </w:instrText>
        </w:r>
        <w:r w:rsidR="00B83700">
          <w:rPr>
            <w:noProof/>
            <w:webHidden/>
          </w:rPr>
        </w:r>
        <w:r w:rsidR="00B83700">
          <w:rPr>
            <w:noProof/>
            <w:webHidden/>
          </w:rPr>
          <w:fldChar w:fldCharType="separate"/>
        </w:r>
        <w:r w:rsidR="006F4717">
          <w:rPr>
            <w:noProof/>
            <w:webHidden/>
          </w:rPr>
          <w:t>41</w:t>
        </w:r>
        <w:r w:rsidR="00B83700">
          <w:rPr>
            <w:noProof/>
            <w:webHidden/>
          </w:rPr>
          <w:fldChar w:fldCharType="end"/>
        </w:r>
      </w:hyperlink>
    </w:p>
    <w:p w:rsidR="00C431EA" w:rsidRDefault="00B83700" w:rsidP="008D24B3">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fldChar w:fldCharType="end"/>
      </w: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C431EA" w:rsidRDefault="00C431EA"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D24DE4" w:rsidRDefault="00D24DE4" w:rsidP="008D24B3">
      <w:pPr>
        <w:spacing w:line="360" w:lineRule="auto"/>
        <w:jc w:val="both"/>
        <w:rPr>
          <w:rFonts w:ascii="Times New Roman" w:hAnsi="Times New Roman" w:cs="Times New Roman"/>
          <w:b/>
          <w:sz w:val="24"/>
          <w:szCs w:val="24"/>
          <w:lang w:val="pt-PT"/>
        </w:rPr>
      </w:pPr>
    </w:p>
    <w:p w:rsidR="00FE476F" w:rsidRPr="008D24B3" w:rsidRDefault="00FE476F"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lastRenderedPageBreak/>
        <w:t xml:space="preserve">Lista de </w:t>
      </w:r>
      <w:r w:rsidR="0037068E">
        <w:rPr>
          <w:rFonts w:ascii="Times New Roman" w:hAnsi="Times New Roman" w:cs="Times New Roman"/>
          <w:b/>
          <w:sz w:val="24"/>
          <w:szCs w:val="24"/>
          <w:lang w:val="pt-PT"/>
        </w:rPr>
        <w:t>A</w:t>
      </w:r>
      <w:r w:rsidRPr="008D24B3">
        <w:rPr>
          <w:rFonts w:ascii="Times New Roman" w:hAnsi="Times New Roman" w:cs="Times New Roman"/>
          <w:b/>
          <w:sz w:val="24"/>
          <w:szCs w:val="24"/>
          <w:lang w:val="pt-PT"/>
        </w:rPr>
        <w:t>breviaturas e Símbolos</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 Ampere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BT – Baixa Tensão</w:t>
      </w:r>
    </w:p>
    <w:p w:rsidR="00FE476F" w:rsidRPr="008D24B3" w:rsidRDefault="00FE476F" w:rsidP="008D24B3">
      <w:pPr>
        <w:spacing w:line="360" w:lineRule="auto"/>
        <w:jc w:val="both"/>
        <w:rPr>
          <w:rFonts w:ascii="Times New Roman" w:hAnsi="Times New Roman" w:cs="Times New Roman"/>
          <w:sz w:val="24"/>
          <w:szCs w:val="24"/>
          <w:lang w:val="pt-PT"/>
        </w:rPr>
      </w:pPr>
      <w:proofErr w:type="gramStart"/>
      <w:r w:rsidRPr="008D24B3">
        <w:rPr>
          <w:rFonts w:ascii="Times New Roman" w:hAnsi="Times New Roman" w:cs="Times New Roman"/>
          <w:sz w:val="24"/>
          <w:szCs w:val="24"/>
          <w:lang w:val="pt-PT"/>
        </w:rPr>
        <w:t>cos</w:t>
      </w:r>
      <w:r w:rsidRPr="008D24B3">
        <w:rPr>
          <w:rFonts w:ascii="Times New Roman" w:hAnsi="Times New Roman" w:cs="Times New Roman"/>
          <w:sz w:val="24"/>
          <w:szCs w:val="24"/>
        </w:rPr>
        <w:t>θ</w:t>
      </w:r>
      <w:proofErr w:type="gramEnd"/>
      <w:r w:rsidRPr="008D24B3">
        <w:rPr>
          <w:rFonts w:ascii="Times New Roman" w:hAnsi="Times New Roman" w:cs="Times New Roman"/>
          <w:sz w:val="24"/>
          <w:szCs w:val="24"/>
          <w:lang w:val="pt-PT"/>
        </w:rPr>
        <w:t xml:space="preserve"> - Factor de potência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EDM – Electricidade de Moçambique</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F - Frequência </w:t>
      </w:r>
    </w:p>
    <w:p w:rsidR="00FE476F" w:rsidRPr="008D24B3" w:rsidRDefault="00FE476F"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t>GWh</w:t>
      </w:r>
      <w:proofErr w:type="spellEnd"/>
      <w:r w:rsidRPr="008D24B3">
        <w:rPr>
          <w:rFonts w:ascii="Times New Roman" w:hAnsi="Times New Roman" w:cs="Times New Roman"/>
          <w:sz w:val="24"/>
          <w:szCs w:val="24"/>
          <w:lang w:val="pt-PT"/>
        </w:rPr>
        <w:t xml:space="preserve"> – Giga-Watts-hora</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I – Intensidade da corrente eléctrica</w:t>
      </w:r>
    </w:p>
    <w:p w:rsidR="00FE476F" w:rsidRPr="008D24B3" w:rsidRDefault="00FE476F"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t>Icc</w:t>
      </w:r>
      <w:proofErr w:type="spellEnd"/>
      <w:r w:rsidRPr="008D24B3">
        <w:rPr>
          <w:rFonts w:ascii="Times New Roman" w:hAnsi="Times New Roman" w:cs="Times New Roman"/>
          <w:sz w:val="24"/>
          <w:szCs w:val="24"/>
          <w:lang w:val="pt-PT"/>
        </w:rPr>
        <w:t xml:space="preserve"> - Corrente de curto-circuito</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IVA – Imposto sobre o Valor Acrescentado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Km – kilo-metro </w:t>
      </w:r>
    </w:p>
    <w:p w:rsidR="00FE476F" w:rsidRPr="00B50A16" w:rsidRDefault="00FE476F" w:rsidP="008D24B3">
      <w:pPr>
        <w:spacing w:line="360" w:lineRule="auto"/>
        <w:jc w:val="both"/>
        <w:rPr>
          <w:rFonts w:ascii="Times New Roman" w:hAnsi="Times New Roman" w:cs="Times New Roman"/>
          <w:b/>
          <w:sz w:val="24"/>
          <w:szCs w:val="24"/>
        </w:rPr>
      </w:pPr>
      <w:proofErr w:type="gramStart"/>
      <w:r w:rsidRPr="00B50A16">
        <w:rPr>
          <w:rFonts w:ascii="Times New Roman" w:hAnsi="Times New Roman" w:cs="Times New Roman"/>
          <w:sz w:val="24"/>
          <w:szCs w:val="24"/>
        </w:rPr>
        <w:t>kVA</w:t>
      </w:r>
      <w:proofErr w:type="gramEnd"/>
      <w:r w:rsidRPr="00B50A16">
        <w:rPr>
          <w:rFonts w:ascii="Times New Roman" w:hAnsi="Times New Roman" w:cs="Times New Roman"/>
          <w:sz w:val="24"/>
          <w:szCs w:val="24"/>
        </w:rPr>
        <w:t xml:space="preserve"> – kilo-volts-amperes</w:t>
      </w:r>
    </w:p>
    <w:p w:rsidR="00FE476F" w:rsidRPr="00B50A16" w:rsidRDefault="00FE476F" w:rsidP="008D24B3">
      <w:pPr>
        <w:spacing w:line="360" w:lineRule="auto"/>
        <w:jc w:val="both"/>
        <w:rPr>
          <w:rFonts w:ascii="Times New Roman" w:hAnsi="Times New Roman" w:cs="Times New Roman"/>
          <w:sz w:val="24"/>
          <w:szCs w:val="24"/>
        </w:rPr>
      </w:pPr>
      <w:proofErr w:type="gramStart"/>
      <w:r w:rsidRPr="00B50A16">
        <w:rPr>
          <w:rFonts w:ascii="Times New Roman" w:hAnsi="Times New Roman" w:cs="Times New Roman"/>
          <w:sz w:val="24"/>
          <w:szCs w:val="24"/>
        </w:rPr>
        <w:t>kW</w:t>
      </w:r>
      <w:proofErr w:type="gramEnd"/>
      <w:r w:rsidRPr="00B50A16">
        <w:rPr>
          <w:rFonts w:ascii="Times New Roman" w:hAnsi="Times New Roman" w:cs="Times New Roman"/>
          <w:sz w:val="24"/>
          <w:szCs w:val="24"/>
        </w:rPr>
        <w:t xml:space="preserve"> – kilo-Watts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LT – Linha de Transmissão</w:t>
      </w:r>
    </w:p>
    <w:p w:rsidR="00FE476F" w:rsidRPr="008D24B3" w:rsidRDefault="00FE476F" w:rsidP="008D24B3">
      <w:pPr>
        <w:spacing w:line="360" w:lineRule="auto"/>
        <w:jc w:val="both"/>
        <w:rPr>
          <w:rFonts w:ascii="Times New Roman" w:hAnsi="Times New Roman" w:cs="Times New Roman"/>
          <w:sz w:val="24"/>
          <w:szCs w:val="24"/>
          <w:lang w:val="pt-PT"/>
        </w:rPr>
      </w:pPr>
      <w:proofErr w:type="spellStart"/>
      <w:proofErr w:type="gramStart"/>
      <w:r w:rsidRPr="008D24B3">
        <w:rPr>
          <w:rFonts w:ascii="Times New Roman" w:hAnsi="Times New Roman" w:cs="Times New Roman"/>
          <w:sz w:val="24"/>
          <w:szCs w:val="24"/>
          <w:lang w:val="pt-PT"/>
        </w:rPr>
        <w:t>mts</w:t>
      </w:r>
      <w:proofErr w:type="spellEnd"/>
      <w:proofErr w:type="gramEnd"/>
      <w:r w:rsidRPr="008D24B3">
        <w:rPr>
          <w:rFonts w:ascii="Times New Roman" w:hAnsi="Times New Roman" w:cs="Times New Roman"/>
          <w:sz w:val="24"/>
          <w:szCs w:val="24"/>
          <w:lang w:val="pt-PT"/>
        </w:rPr>
        <w:t xml:space="preserve"> – Metical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rPr>
        <w:t>Δ</w:t>
      </w:r>
      <w:r w:rsidRPr="008D24B3">
        <w:rPr>
          <w:rFonts w:ascii="Times New Roman" w:hAnsi="Times New Roman" w:cs="Times New Roman"/>
          <w:sz w:val="24"/>
          <w:szCs w:val="24"/>
          <w:lang w:val="pt-PT"/>
        </w:rPr>
        <w:t xml:space="preserve">P – Perdas de energia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PA – Potência actual</w:t>
      </w:r>
    </w:p>
    <w:p w:rsidR="00FE476F" w:rsidRPr="008D24B3" w:rsidRDefault="00FE476F"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t>Pc</w:t>
      </w:r>
      <w:proofErr w:type="spellEnd"/>
      <w:r w:rsidRPr="008D24B3">
        <w:rPr>
          <w:rFonts w:ascii="Times New Roman" w:hAnsi="Times New Roman" w:cs="Times New Roman"/>
          <w:sz w:val="24"/>
          <w:szCs w:val="24"/>
          <w:lang w:val="pt-PT"/>
        </w:rPr>
        <w:t xml:space="preserve"> – Potência activa de carga </w:t>
      </w:r>
    </w:p>
    <w:p w:rsidR="00FE476F" w:rsidRPr="008D24B3" w:rsidRDefault="00FE476F"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t>Pn</w:t>
      </w:r>
      <w:proofErr w:type="spellEnd"/>
      <w:r w:rsidRPr="008D24B3">
        <w:rPr>
          <w:rFonts w:ascii="Times New Roman" w:hAnsi="Times New Roman" w:cs="Times New Roman"/>
          <w:sz w:val="24"/>
          <w:szCs w:val="24"/>
          <w:lang w:val="pt-PT"/>
        </w:rPr>
        <w:t xml:space="preserve"> – Potência nominal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PT – Posto de Transformação</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R – Resistência eléctrica</w:t>
      </w:r>
    </w:p>
    <w:p w:rsidR="00FE476F" w:rsidRPr="008D24B3" w:rsidRDefault="00FE476F"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lastRenderedPageBreak/>
        <w:t>Scc</w:t>
      </w:r>
      <w:proofErr w:type="spellEnd"/>
      <w:r w:rsidRPr="008D24B3">
        <w:rPr>
          <w:rFonts w:ascii="Times New Roman" w:hAnsi="Times New Roman" w:cs="Times New Roman"/>
          <w:sz w:val="24"/>
          <w:szCs w:val="24"/>
          <w:lang w:val="pt-PT"/>
        </w:rPr>
        <w:t xml:space="preserve"> -Potência aparente de curto-circuito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 Sn – Potência aparente nominal </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TP – Terra de Protecção</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TS – Terra de Serviço</w:t>
      </w:r>
    </w:p>
    <w:p w:rsidR="00FE476F" w:rsidRPr="008D24B3" w:rsidRDefault="00FE476F"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rPr>
        <w:t>Δ</w:t>
      </w:r>
      <w:r w:rsidRPr="008D24B3">
        <w:rPr>
          <w:rFonts w:ascii="Times New Roman" w:hAnsi="Times New Roman" w:cs="Times New Roman"/>
          <w:sz w:val="24"/>
          <w:szCs w:val="24"/>
          <w:lang w:val="pt-PT"/>
        </w:rPr>
        <w:t xml:space="preserve">V – Queda de tensão </w:t>
      </w:r>
    </w:p>
    <w:p w:rsidR="00375422" w:rsidRDefault="00FE476F" w:rsidP="00375422">
      <w:pPr>
        <w:spacing w:line="360" w:lineRule="auto"/>
        <w:rPr>
          <w:rFonts w:ascii="Times New Roman" w:hAnsi="Times New Roman" w:cs="Times New Roman"/>
          <w:sz w:val="24"/>
          <w:szCs w:val="24"/>
          <w:lang w:val="pt-PT"/>
        </w:rPr>
        <w:sectPr w:rsidR="00375422" w:rsidSect="009E05BE">
          <w:footerReference w:type="default" r:id="rId20"/>
          <w:pgSz w:w="12240" w:h="15840"/>
          <w:pgMar w:top="1440" w:right="1440" w:bottom="1440" w:left="1440" w:header="720" w:footer="720" w:gutter="0"/>
          <w:pgNumType w:fmt="lowerRoman" w:start="7"/>
          <w:cols w:space="720"/>
          <w:docGrid w:linePitch="360"/>
        </w:sectPr>
      </w:pPr>
      <w:r w:rsidRPr="008D24B3">
        <w:rPr>
          <w:rFonts w:ascii="Times New Roman" w:hAnsi="Times New Roman" w:cs="Times New Roman"/>
          <w:sz w:val="24"/>
          <w:szCs w:val="24"/>
          <w:lang w:val="pt-PT"/>
        </w:rPr>
        <w:t xml:space="preserve">V – Volts Ul – Tensão de </w:t>
      </w:r>
      <w:r w:rsidR="00375422" w:rsidRPr="008D24B3">
        <w:rPr>
          <w:rFonts w:ascii="Times New Roman" w:hAnsi="Times New Roman" w:cs="Times New Roman"/>
          <w:sz w:val="24"/>
          <w:szCs w:val="24"/>
          <w:lang w:val="pt-PT"/>
        </w:rPr>
        <w:t xml:space="preserve">linha </w:t>
      </w:r>
    </w:p>
    <w:p w:rsidR="00FE476F" w:rsidRDefault="00FE476F" w:rsidP="008D24B3">
      <w:pPr>
        <w:pStyle w:val="Cabealho1"/>
        <w:spacing w:line="360" w:lineRule="auto"/>
        <w:rPr>
          <w:rFonts w:cs="Times New Roman"/>
          <w:szCs w:val="24"/>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0B5ACE" w:rsidRDefault="000B5ACE" w:rsidP="000B5ACE">
      <w:pPr>
        <w:rPr>
          <w:lang w:val="pt-PT"/>
        </w:rPr>
      </w:pPr>
    </w:p>
    <w:p w:rsidR="00D24DE4" w:rsidRPr="000B5ACE" w:rsidRDefault="00D24DE4" w:rsidP="000B5ACE">
      <w:pPr>
        <w:rPr>
          <w:lang w:val="pt-PT"/>
        </w:rPr>
        <w:sectPr w:rsidR="00D24DE4" w:rsidRPr="000B5ACE" w:rsidSect="00862430">
          <w:type w:val="continuous"/>
          <w:pgSz w:w="12240" w:h="15840"/>
          <w:pgMar w:top="1440" w:right="1440" w:bottom="1440" w:left="1440" w:header="720" w:footer="720" w:gutter="0"/>
          <w:pgNumType w:fmt="lowerRoman" w:start="1"/>
          <w:cols w:space="720"/>
          <w:docGrid w:linePitch="360"/>
        </w:sectPr>
      </w:pPr>
    </w:p>
    <w:p w:rsidR="009B1F0C" w:rsidRPr="00D24DE4" w:rsidRDefault="009B1F0C" w:rsidP="006F4717">
      <w:pPr>
        <w:pStyle w:val="Cabealho1"/>
        <w:rPr>
          <w:rFonts w:cs="Times New Roman"/>
          <w:b w:val="0"/>
          <w:szCs w:val="24"/>
          <w:lang w:val="pt-PT"/>
        </w:rPr>
      </w:pPr>
      <w:bookmarkStart w:id="1" w:name="_Toc189150391"/>
      <w:r w:rsidRPr="00D24DE4">
        <w:rPr>
          <w:rFonts w:cs="Times New Roman"/>
          <w:szCs w:val="24"/>
          <w:lang w:val="pt-PT"/>
        </w:rPr>
        <w:lastRenderedPageBreak/>
        <w:t>I</w:t>
      </w:r>
      <w:bookmarkStart w:id="2" w:name="_Toc172709904"/>
      <w:bookmarkStart w:id="3" w:name="_Toc156253344"/>
      <w:bookmarkEnd w:id="0"/>
      <w:r w:rsidRPr="00D24DE4">
        <w:rPr>
          <w:rFonts w:cs="Times New Roman"/>
          <w:szCs w:val="24"/>
          <w:lang w:val="pt-PT"/>
        </w:rPr>
        <w:t>. INTRODUÇÃO</w:t>
      </w:r>
      <w:bookmarkEnd w:id="2"/>
      <w:bookmarkEnd w:id="3"/>
      <w:bookmarkEnd w:id="1"/>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No dia-a-dia verifica-se, com bastante facilidade, a constante necessidade de energia eléctrica nos mais variados aspectos, desde as necessidades mais básicas de luz, passando pelos variados dispositivos electrónicos que temos à disposição, bem como a sua utilização em veículos eléctricos (que consistem numa das mais promissoras tecnologias para o futuro). Para tudo isto, as redes de distribuição de energia eléctrica constituem o elemento essencial de forma a haver energia eléctrica à disposição de todos e para as mais diversas necessidades. (Seabra, 2018, p.1).</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Para que tal seja possível, é essencial o processo de distribuição de energia eléctrica, correspondente à etapa final do fornecimento da mesma. Assim, inicialmente, temos o processo de produção de energia (realizado através de uma fonte de origem fóssil ou não), seguido da transmissão de energia, em que esta é transportada pelas linhas de alta tensão, e, posteriormente, a etapa de distribuição, por a forma a permitir o consumo de energia para todos os clientes. Esta última pode ser feita através do uso de postes (quando se trata de zonas rurais ou suburbanas), ou, redes subterrâneas, cuja instalação é feita por canais subterrâneos, o que acontece em zonas urbanas e outras que os regulamentos exijam. Para fazer chegar a electricidade a cada cliente, existe um conjunto de elementos característicos do processo de distribuição, tais como: postos de transformação, armários de distribuição, diferentes cablagens, quadro eléctricos, e, de forma, a garantir a segurança de todos, a devida aparelhagem de protecção. </w:t>
      </w:r>
    </w:p>
    <w:p w:rsidR="00D32A14" w:rsidRPr="00D24DE4" w:rsidRDefault="009B1F0C" w:rsidP="00D24DE4">
      <w:pPr>
        <w:spacing w:line="360" w:lineRule="auto"/>
        <w:jc w:val="both"/>
        <w:rPr>
          <w:rFonts w:ascii="Times New Roman" w:hAnsi="Times New Roman" w:cs="Times New Roman"/>
          <w:sz w:val="24"/>
          <w:szCs w:val="24"/>
          <w:lang w:val="pt-PT"/>
        </w:rPr>
      </w:pPr>
      <w:proofErr w:type="gramStart"/>
      <w:r w:rsidRPr="00D24DE4">
        <w:rPr>
          <w:rFonts w:ascii="Times New Roman" w:hAnsi="Times New Roman" w:cs="Times New Roman"/>
          <w:sz w:val="24"/>
          <w:szCs w:val="24"/>
          <w:lang w:val="pt-PT"/>
        </w:rPr>
        <w:t>Umas das formas mais comuns das diferentes aplicações da energia eléctrica consiste</w:t>
      </w:r>
      <w:proofErr w:type="gramEnd"/>
      <w:r w:rsidRPr="00D24DE4">
        <w:rPr>
          <w:rFonts w:ascii="Times New Roman" w:hAnsi="Times New Roman" w:cs="Times New Roman"/>
          <w:sz w:val="24"/>
          <w:szCs w:val="24"/>
          <w:lang w:val="pt-PT"/>
        </w:rPr>
        <w:t xml:space="preserve"> no uso doméstico e iluminação pública, essenciais à qualidade de vida dos cidadãos e dos centros urbanos e zonas rurais. Estes permitem, sobretudo, aos cidadãos usufruir dos diferentes locais públicos no período nocturno de forma mais segura; além disso, previne a criminalidade, embeleza as variadas áreas urbanas, destaca e valoriza as habitações, paisagens e os monumentos, e orienta os mais diversos percursos (iluminação pública) e permitem a iluminação residencial e desenvolvimento de outras actividades que dependam da instalação residencial (uso doméstico).</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 “Em Moçambique a taxa de cobertura de energia eléctrica aumentou de 48% em 2022, para 52% em 2023. Em 2021, a taxa de cobertura de energia era de 42% tendo subido nos anos subsequentes como o mencionado acima”. Zacarias (2023).</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lastRenderedPageBreak/>
        <w:t>Contudo, o acesso à energia eléctrica permanece baixo e concentra-se principalmente nas áreas urbanas. Em 2020, 75% da população urbana tinha acesso à electricidade em comparação com 5% da população rural. Este desequilíbrio representa um importante desafio para alcançar a electrificação do país até 2030, considerando que grande maioria (62% em 2021) da população de Moçambique vive em zonas rurais.</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No geral, o sector que consome mais energia é a indústria, contudo a electricidade fornecida pela rede, é maioritariamente dirigida a utilizadores residenciais, sendo que a procura de electricidadepara o uso doméstico na rede em Moçambique é de 45%, e, o consumo total de electricidade em 2018 era de 3,584 </w:t>
      </w:r>
      <w:proofErr w:type="spellStart"/>
      <w:r w:rsidRPr="00D24DE4">
        <w:rPr>
          <w:rFonts w:ascii="Times New Roman" w:hAnsi="Times New Roman" w:cs="Times New Roman"/>
          <w:sz w:val="24"/>
          <w:szCs w:val="24"/>
          <w:lang w:val="pt-PT"/>
        </w:rPr>
        <w:t>GWh</w:t>
      </w:r>
      <w:proofErr w:type="spellEnd"/>
      <w:r w:rsidRPr="00D24DE4">
        <w:rPr>
          <w:rFonts w:ascii="Times New Roman" w:hAnsi="Times New Roman" w:cs="Times New Roman"/>
          <w:sz w:val="24"/>
          <w:szCs w:val="24"/>
          <w:lang w:val="pt-PT"/>
        </w:rPr>
        <w:t xml:space="preserve"> e o sector mais consumidor era o doméstico. (EDM, 2019).</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Sendo Moçambique um dos países mais pobres do mundo, muitos moçambicanos embora vivam em uma área abrangida pela energia eléctrica não têm acesso à mesma devido aos elevados custos para a ligação.</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Deste modo, tem como principal objectivo realizar</w:t>
      </w:r>
      <w:r w:rsidR="00D04922" w:rsidRPr="00D24DE4">
        <w:rPr>
          <w:rFonts w:ascii="Times New Roman" w:hAnsi="Times New Roman" w:cs="Times New Roman"/>
          <w:sz w:val="24"/>
          <w:szCs w:val="24"/>
          <w:lang w:val="pt-PT"/>
        </w:rPr>
        <w:t xml:space="preserve"> o projecto de rede</w:t>
      </w:r>
      <w:r w:rsidRPr="00D24DE4">
        <w:rPr>
          <w:rFonts w:ascii="Times New Roman" w:hAnsi="Times New Roman" w:cs="Times New Roman"/>
          <w:sz w:val="24"/>
          <w:szCs w:val="24"/>
          <w:lang w:val="pt-PT"/>
        </w:rPr>
        <w:t xml:space="preserve"> de ba</w:t>
      </w:r>
      <w:r w:rsidR="00D04922" w:rsidRPr="00D24DE4">
        <w:rPr>
          <w:rFonts w:ascii="Times New Roman" w:hAnsi="Times New Roman" w:cs="Times New Roman"/>
          <w:sz w:val="24"/>
          <w:szCs w:val="24"/>
          <w:lang w:val="pt-PT"/>
        </w:rPr>
        <w:t>ixa tensão para expansão e</w:t>
      </w:r>
      <w:r w:rsidRPr="00D24DE4">
        <w:rPr>
          <w:rFonts w:ascii="Times New Roman" w:hAnsi="Times New Roman" w:cs="Times New Roman"/>
          <w:sz w:val="24"/>
          <w:szCs w:val="24"/>
          <w:lang w:val="pt-PT"/>
        </w:rPr>
        <w:t xml:space="preserve"> distribuição de energia eléctrica do bairro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 xml:space="preserve">, no Distrito da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para tal será desenvolvido o dimensionamento da rede de baixa tensão para a instalação residencial.</w:t>
      </w:r>
    </w:p>
    <w:p w:rsidR="00243D0F" w:rsidRPr="00D24DE4" w:rsidRDefault="00243D0F" w:rsidP="00D24DE4">
      <w:pPr>
        <w:spacing w:line="360" w:lineRule="auto"/>
        <w:jc w:val="both"/>
        <w:rPr>
          <w:rFonts w:ascii="Times New Roman" w:hAnsi="Times New Roman" w:cs="Times New Roman"/>
          <w:sz w:val="24"/>
          <w:szCs w:val="24"/>
          <w:lang w:val="pt-PT"/>
        </w:rPr>
      </w:pPr>
    </w:p>
    <w:p w:rsidR="009B1F0C" w:rsidRPr="00D24DE4" w:rsidRDefault="009B1F0C" w:rsidP="00D24DE4">
      <w:pPr>
        <w:pStyle w:val="Cabealho1"/>
        <w:spacing w:line="360" w:lineRule="auto"/>
        <w:rPr>
          <w:szCs w:val="24"/>
          <w:lang w:val="pt-PT"/>
        </w:rPr>
      </w:pPr>
      <w:bookmarkStart w:id="4" w:name="_Toc159927486"/>
      <w:bookmarkStart w:id="5" w:name="_Toc173603257"/>
      <w:bookmarkStart w:id="6" w:name="_Toc173603508"/>
      <w:bookmarkStart w:id="7" w:name="_Toc172709905"/>
      <w:bookmarkStart w:id="8" w:name="_Toc156253345"/>
      <w:bookmarkStart w:id="9" w:name="_Toc189150392"/>
      <w:r w:rsidRPr="00D24DE4">
        <w:rPr>
          <w:szCs w:val="24"/>
          <w:lang w:val="pt-PT"/>
        </w:rPr>
        <w:t>1.1. Delimitação do tema</w:t>
      </w:r>
      <w:bookmarkEnd w:id="4"/>
      <w:bookmarkEnd w:id="5"/>
      <w:bookmarkEnd w:id="6"/>
      <w:bookmarkEnd w:id="7"/>
      <w:bookmarkEnd w:id="8"/>
      <w:bookmarkEnd w:id="9"/>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O presente trabalho vai tratar das instalações eléctricas, objectivando desenvolver o dimensionamento da rede de baixa tensão para a instalação residencial.</w:t>
      </w:r>
    </w:p>
    <w:p w:rsidR="006F4376"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O projecto será realizado em uma zona rural com baixa taxa de electrificação no Distrito de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mais concretamente no bairro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w:t>
      </w:r>
    </w:p>
    <w:p w:rsidR="009B1F0C" w:rsidRPr="00D24DE4" w:rsidRDefault="006F4376"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Existe uma rede de </w:t>
      </w:r>
      <w:r w:rsidR="00B36C08" w:rsidRPr="00D24DE4">
        <w:rPr>
          <w:rFonts w:ascii="Times New Roman" w:hAnsi="Times New Roman" w:cs="Times New Roman"/>
          <w:sz w:val="24"/>
          <w:szCs w:val="24"/>
          <w:lang w:val="pt-PT"/>
        </w:rPr>
        <w:t>distribuição</w:t>
      </w:r>
      <w:r w:rsidRPr="00D24DE4">
        <w:rPr>
          <w:rFonts w:ascii="Times New Roman" w:hAnsi="Times New Roman" w:cs="Times New Roman"/>
          <w:sz w:val="24"/>
          <w:szCs w:val="24"/>
          <w:lang w:val="pt-PT"/>
        </w:rPr>
        <w:t xml:space="preserve"> da energia </w:t>
      </w:r>
      <w:r w:rsidR="00B36C08" w:rsidRPr="00D24DE4">
        <w:rPr>
          <w:rFonts w:ascii="Times New Roman" w:hAnsi="Times New Roman" w:cs="Times New Roman"/>
          <w:sz w:val="24"/>
          <w:szCs w:val="24"/>
          <w:lang w:val="pt-PT"/>
        </w:rPr>
        <w:t>eléctrica</w:t>
      </w:r>
      <w:r w:rsidRPr="00D24DE4">
        <w:rPr>
          <w:rFonts w:ascii="Times New Roman" w:hAnsi="Times New Roman" w:cs="Times New Roman"/>
          <w:sz w:val="24"/>
          <w:szCs w:val="24"/>
          <w:lang w:val="pt-PT"/>
        </w:rPr>
        <w:t xml:space="preserve"> na localidade vizinha (Localidade de </w:t>
      </w:r>
      <w:proofErr w:type="spellStart"/>
      <w:r w:rsidRPr="00D24DE4">
        <w:rPr>
          <w:rFonts w:ascii="Times New Roman" w:hAnsi="Times New Roman" w:cs="Times New Roman"/>
          <w:sz w:val="24"/>
          <w:szCs w:val="24"/>
          <w:lang w:val="pt-PT"/>
        </w:rPr>
        <w:t>Tenga</w:t>
      </w:r>
      <w:proofErr w:type="spellEnd"/>
      <w:r w:rsidRPr="00D24DE4">
        <w:rPr>
          <w:rFonts w:ascii="Times New Roman" w:hAnsi="Times New Roman" w:cs="Times New Roman"/>
          <w:sz w:val="24"/>
          <w:szCs w:val="24"/>
          <w:lang w:val="pt-PT"/>
        </w:rPr>
        <w:t>)</w:t>
      </w:r>
      <w:r w:rsidR="00200F0D" w:rsidRPr="00D24DE4">
        <w:rPr>
          <w:rFonts w:ascii="Times New Roman" w:hAnsi="Times New Roman" w:cs="Times New Roman"/>
          <w:sz w:val="24"/>
          <w:szCs w:val="24"/>
          <w:lang w:val="pt-PT"/>
        </w:rPr>
        <w:t xml:space="preserve"> que abrange apenas 10 </w:t>
      </w:r>
      <w:r w:rsidR="00B36C08" w:rsidRPr="00D24DE4">
        <w:rPr>
          <w:rFonts w:ascii="Times New Roman" w:hAnsi="Times New Roman" w:cs="Times New Roman"/>
          <w:sz w:val="24"/>
          <w:szCs w:val="24"/>
          <w:lang w:val="pt-PT"/>
        </w:rPr>
        <w:t>famílias</w:t>
      </w:r>
      <w:r w:rsidR="00200F0D" w:rsidRPr="00D24DE4">
        <w:rPr>
          <w:rFonts w:ascii="Times New Roman" w:hAnsi="Times New Roman" w:cs="Times New Roman"/>
          <w:sz w:val="24"/>
          <w:szCs w:val="24"/>
          <w:lang w:val="pt-PT"/>
        </w:rPr>
        <w:t xml:space="preserve">, não chegando de forma desejada as residências devido a sua fraca </w:t>
      </w:r>
      <w:proofErr w:type="gramStart"/>
      <w:r w:rsidR="00200F0D" w:rsidRPr="00D24DE4">
        <w:rPr>
          <w:rFonts w:ascii="Times New Roman" w:hAnsi="Times New Roman" w:cs="Times New Roman"/>
          <w:sz w:val="24"/>
          <w:szCs w:val="24"/>
          <w:lang w:val="pt-PT"/>
        </w:rPr>
        <w:t>potencia</w:t>
      </w:r>
      <w:proofErr w:type="gramEnd"/>
      <w:r w:rsidR="003924D2" w:rsidRPr="00D24DE4">
        <w:rPr>
          <w:rFonts w:ascii="Times New Roman" w:hAnsi="Times New Roman" w:cs="Times New Roman"/>
          <w:sz w:val="24"/>
          <w:szCs w:val="24"/>
          <w:lang w:val="pt-PT"/>
        </w:rPr>
        <w:t>.</w:t>
      </w:r>
    </w:p>
    <w:p w:rsidR="00D32A14" w:rsidRPr="00D24DE4" w:rsidRDefault="00200F0D"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Na </w:t>
      </w:r>
      <w:r w:rsidR="00B36C08" w:rsidRPr="00D24DE4">
        <w:rPr>
          <w:rFonts w:ascii="Times New Roman" w:hAnsi="Times New Roman" w:cs="Times New Roman"/>
          <w:sz w:val="24"/>
          <w:szCs w:val="24"/>
          <w:lang w:val="pt-PT"/>
        </w:rPr>
        <w:t>mesma loca</w:t>
      </w:r>
      <w:r w:rsidRPr="00D24DE4">
        <w:rPr>
          <w:rFonts w:ascii="Times New Roman" w:hAnsi="Times New Roman" w:cs="Times New Roman"/>
          <w:sz w:val="24"/>
          <w:szCs w:val="24"/>
          <w:lang w:val="pt-PT"/>
        </w:rPr>
        <w:t>lidade existe uma linha</w:t>
      </w:r>
      <w:r w:rsidR="00D34FEB" w:rsidRPr="00D24DE4">
        <w:rPr>
          <w:rFonts w:ascii="Times New Roman" w:hAnsi="Times New Roman" w:cs="Times New Roman"/>
          <w:sz w:val="24"/>
          <w:szCs w:val="24"/>
          <w:lang w:val="pt-PT"/>
        </w:rPr>
        <w:t xml:space="preserve"> EG2</w:t>
      </w:r>
      <w:r w:rsidR="00293133" w:rsidRPr="00D24DE4">
        <w:rPr>
          <w:rFonts w:ascii="Times New Roman" w:hAnsi="Times New Roman" w:cs="Times New Roman"/>
          <w:sz w:val="24"/>
          <w:szCs w:val="24"/>
          <w:lang w:val="pt-PT"/>
        </w:rPr>
        <w:t xml:space="preserve"> de 33 kV</w:t>
      </w:r>
      <w:r w:rsidR="00D34FEB" w:rsidRPr="00D24DE4">
        <w:rPr>
          <w:rFonts w:ascii="Times New Roman" w:hAnsi="Times New Roman" w:cs="Times New Roman"/>
          <w:sz w:val="24"/>
          <w:szCs w:val="24"/>
          <w:lang w:val="pt-PT"/>
        </w:rPr>
        <w:t>, que vem da subestação da Matola Gare alimentada por um transformador de 30 MVA,</w:t>
      </w:r>
      <w:r w:rsidRPr="00D24DE4">
        <w:rPr>
          <w:rFonts w:ascii="Times New Roman" w:hAnsi="Times New Roman" w:cs="Times New Roman"/>
          <w:sz w:val="24"/>
          <w:szCs w:val="24"/>
          <w:lang w:val="pt-PT"/>
        </w:rPr>
        <w:t xml:space="preserve"> a qual será usada para o presente projecto. </w:t>
      </w:r>
      <w:bookmarkStart w:id="10" w:name="_Toc159927488"/>
      <w:bookmarkStart w:id="11" w:name="_Toc172709906"/>
      <w:bookmarkStart w:id="12" w:name="_Toc173603258"/>
      <w:bookmarkStart w:id="13" w:name="_Toc173603509"/>
      <w:bookmarkStart w:id="14" w:name="_Toc156253346"/>
    </w:p>
    <w:p w:rsidR="003924D2" w:rsidRPr="00D24DE4" w:rsidRDefault="009B1F0C" w:rsidP="00D24DE4">
      <w:pPr>
        <w:pStyle w:val="Cabealho1"/>
        <w:spacing w:line="360" w:lineRule="auto"/>
        <w:rPr>
          <w:szCs w:val="24"/>
          <w:lang w:val="pt-PT"/>
        </w:rPr>
      </w:pPr>
      <w:bookmarkStart w:id="15" w:name="_Toc189150393"/>
      <w:r w:rsidRPr="00D24DE4">
        <w:rPr>
          <w:szCs w:val="24"/>
          <w:lang w:val="pt-PT"/>
        </w:rPr>
        <w:lastRenderedPageBreak/>
        <w:t xml:space="preserve">1.2. </w:t>
      </w:r>
      <w:bookmarkEnd w:id="10"/>
      <w:r w:rsidRPr="00D24DE4">
        <w:rPr>
          <w:szCs w:val="24"/>
          <w:lang w:val="pt-PT"/>
        </w:rPr>
        <w:t>Problema</w:t>
      </w:r>
      <w:bookmarkEnd w:id="11"/>
      <w:bookmarkEnd w:id="12"/>
      <w:bookmarkEnd w:id="13"/>
      <w:bookmarkEnd w:id="14"/>
      <w:bookmarkEnd w:id="15"/>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No início do século XXI a província e cidade de Maputo registaram um crescimento horizontal, que na última década foi bastante acelerado, fazendo com que surgissem novos bairros designados por “bairros de expansão” principalmente no Distrito da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onde se localiza a área de estudo (bairro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 sendo que os mesmos bairros estão desprovidos de serviços sociais básicos, onde o fornecimento da energia eléctrica é um deles.</w:t>
      </w:r>
      <w:r w:rsidR="00340B3D" w:rsidRPr="00D24DE4">
        <w:rPr>
          <w:rFonts w:ascii="Times New Roman" w:hAnsi="Times New Roman" w:cs="Times New Roman"/>
          <w:sz w:val="24"/>
          <w:szCs w:val="24"/>
          <w:lang w:val="pt-PT"/>
        </w:rPr>
        <w:t xml:space="preserve"> (</w:t>
      </w:r>
      <w:proofErr w:type="spellStart"/>
      <w:r w:rsidR="00340B3D" w:rsidRPr="00D24DE4">
        <w:rPr>
          <w:rFonts w:ascii="Times New Roman" w:hAnsi="Times New Roman" w:cs="Times New Roman"/>
          <w:sz w:val="24"/>
          <w:szCs w:val="24"/>
          <w:lang w:val="pt-PT"/>
        </w:rPr>
        <w:t>Tembe</w:t>
      </w:r>
      <w:proofErr w:type="spellEnd"/>
      <w:r w:rsidR="00340B3D" w:rsidRPr="00D24DE4">
        <w:rPr>
          <w:rFonts w:ascii="Times New Roman" w:hAnsi="Times New Roman" w:cs="Times New Roman"/>
          <w:sz w:val="24"/>
          <w:szCs w:val="24"/>
          <w:lang w:val="pt-PT"/>
        </w:rPr>
        <w:t>, 2022).</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Segundo IEA (2019) a extensão da rede nacional de energia às comunidades rurais distantes não é uma solução viável, uma vez que requer um enorme investimento e as comunidades rurais não conseguem pagar uma tarifa que possa cobrir este custo de investimento.</w:t>
      </w:r>
    </w:p>
    <w:p w:rsidR="009B1F0C" w:rsidRPr="00D24DE4" w:rsidRDefault="008D65E4"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De acordo com (</w:t>
      </w:r>
      <w:proofErr w:type="spellStart"/>
      <w:r w:rsidRPr="00D24DE4">
        <w:rPr>
          <w:rFonts w:ascii="Times New Roman" w:hAnsi="Times New Roman" w:cs="Times New Roman"/>
          <w:sz w:val="24"/>
          <w:szCs w:val="24"/>
          <w:lang w:val="pt-PT"/>
        </w:rPr>
        <w:t>Tembe</w:t>
      </w:r>
      <w:proofErr w:type="spellEnd"/>
      <w:r w:rsidRPr="00D24DE4">
        <w:rPr>
          <w:rFonts w:ascii="Times New Roman" w:hAnsi="Times New Roman" w:cs="Times New Roman"/>
          <w:sz w:val="24"/>
          <w:szCs w:val="24"/>
          <w:lang w:val="pt-PT"/>
        </w:rPr>
        <w:t>, 2022),</w:t>
      </w:r>
      <w:r w:rsidR="009B1F0C" w:rsidRPr="00D24DE4">
        <w:rPr>
          <w:rFonts w:ascii="Times New Roman" w:hAnsi="Times New Roman" w:cs="Times New Roman"/>
          <w:sz w:val="24"/>
          <w:szCs w:val="24"/>
          <w:lang w:val="pt-PT"/>
        </w:rPr>
        <w:t xml:space="preserve"> bairro </w:t>
      </w:r>
      <w:proofErr w:type="spellStart"/>
      <w:r w:rsidR="009B1F0C" w:rsidRPr="00D24DE4">
        <w:rPr>
          <w:rFonts w:ascii="Times New Roman" w:hAnsi="Times New Roman" w:cs="Times New Roman"/>
          <w:sz w:val="24"/>
          <w:szCs w:val="24"/>
          <w:lang w:val="pt-PT"/>
        </w:rPr>
        <w:t>Pessene</w:t>
      </w:r>
      <w:proofErr w:type="spellEnd"/>
      <w:r w:rsidR="009B1F0C" w:rsidRPr="00D24DE4">
        <w:rPr>
          <w:rFonts w:ascii="Times New Roman" w:hAnsi="Times New Roman" w:cs="Times New Roman"/>
          <w:sz w:val="24"/>
          <w:szCs w:val="24"/>
          <w:lang w:val="pt-PT"/>
        </w:rPr>
        <w:t xml:space="preserve"> faz parte dessas comunidades rurais, que nos últimos anos tem registado um crescimento exponencial da sua população, que não é acompanhado pela disponibilidade dos serviços básicos. A título de exemplo a maior parte das famílias deste bairro não tem acesso a energia eléctrica, por falta de postos de transformação de energia eléctrica nas proximidades deste bairro e por falta de condições financeiras para a aquisição de outras fontes alternativas de energia (painéis solares, geradores eléctricos, entre outras), passando desta forma, por enormes dificuldades para desenvolver outras actividades socioeconómicas que dependem da energia eléctrica, como é o caso dos sectores da água, da saúde, da iluminação, da refrigeração de alimentos, do aquecimento, dos transportes, da agricultura, da produção industrial ou ainda dos meios de comunicação modernos.</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De acordo com </w:t>
      </w:r>
      <w:r w:rsidR="00340B3D" w:rsidRPr="00D24DE4">
        <w:rPr>
          <w:rFonts w:ascii="Times New Roman" w:hAnsi="Times New Roman" w:cs="Times New Roman"/>
          <w:sz w:val="24"/>
          <w:szCs w:val="24"/>
          <w:lang w:val="pt-PT"/>
        </w:rPr>
        <w:t>(</w:t>
      </w:r>
      <w:proofErr w:type="spellStart"/>
      <w:r w:rsidR="00340B3D" w:rsidRPr="00D24DE4">
        <w:rPr>
          <w:rFonts w:ascii="Times New Roman" w:hAnsi="Times New Roman" w:cs="Times New Roman"/>
          <w:sz w:val="24"/>
          <w:szCs w:val="24"/>
          <w:lang w:val="pt-PT"/>
        </w:rPr>
        <w:t>Tembe</w:t>
      </w:r>
      <w:proofErr w:type="spellEnd"/>
      <w:r w:rsidR="00340B3D" w:rsidRPr="00D24DE4">
        <w:rPr>
          <w:rFonts w:ascii="Times New Roman" w:hAnsi="Times New Roman" w:cs="Times New Roman"/>
          <w:sz w:val="24"/>
          <w:szCs w:val="24"/>
          <w:lang w:val="pt-PT"/>
        </w:rPr>
        <w:t>, 2022).</w:t>
      </w:r>
      <w:proofErr w:type="gramStart"/>
      <w:r w:rsidRPr="00D24DE4">
        <w:rPr>
          <w:rFonts w:ascii="Times New Roman" w:hAnsi="Times New Roman" w:cs="Times New Roman"/>
          <w:sz w:val="24"/>
          <w:szCs w:val="24"/>
          <w:lang w:val="pt-PT"/>
        </w:rPr>
        <w:t>a</w:t>
      </w:r>
      <w:proofErr w:type="gramEnd"/>
      <w:r w:rsidRPr="00D24DE4">
        <w:rPr>
          <w:rFonts w:ascii="Times New Roman" w:hAnsi="Times New Roman" w:cs="Times New Roman"/>
          <w:sz w:val="24"/>
          <w:szCs w:val="24"/>
          <w:lang w:val="pt-PT"/>
        </w:rPr>
        <w:t xml:space="preserve"> energia eléctrica no Distrito de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onde se localiza a área de estudo, beneficia menos de 10% da População e a rede de distribuição da energia eléctrica está implantada ao nível da Vila de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e nas sedes dos Postos Administrativos de Ressano Garcia e </w:t>
      </w:r>
      <w:proofErr w:type="spellStart"/>
      <w:r w:rsidRPr="00D24DE4">
        <w:rPr>
          <w:rFonts w:ascii="Times New Roman" w:hAnsi="Times New Roman" w:cs="Times New Roman"/>
          <w:sz w:val="24"/>
          <w:szCs w:val="24"/>
          <w:lang w:val="pt-PT"/>
        </w:rPr>
        <w:t>Sabiè</w:t>
      </w:r>
      <w:proofErr w:type="spellEnd"/>
      <w:r w:rsidRPr="00D24DE4">
        <w:rPr>
          <w:rFonts w:ascii="Times New Roman" w:hAnsi="Times New Roman" w:cs="Times New Roman"/>
          <w:sz w:val="24"/>
          <w:szCs w:val="24"/>
          <w:lang w:val="pt-PT"/>
        </w:rPr>
        <w:t xml:space="preserve">, comportando um total de 688 ligações domiciliárias, das quais 213 da Vila de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75 em </w:t>
      </w:r>
      <w:proofErr w:type="spellStart"/>
      <w:r w:rsidRPr="00D24DE4">
        <w:rPr>
          <w:rFonts w:ascii="Times New Roman" w:hAnsi="Times New Roman" w:cs="Times New Roman"/>
          <w:sz w:val="24"/>
          <w:szCs w:val="24"/>
          <w:lang w:val="pt-PT"/>
        </w:rPr>
        <w:t>Sabiè</w:t>
      </w:r>
      <w:proofErr w:type="spellEnd"/>
      <w:r w:rsidRPr="00D24DE4">
        <w:rPr>
          <w:rFonts w:ascii="Times New Roman" w:hAnsi="Times New Roman" w:cs="Times New Roman"/>
          <w:sz w:val="24"/>
          <w:szCs w:val="24"/>
          <w:lang w:val="pt-PT"/>
        </w:rPr>
        <w:t xml:space="preserve"> e 400 em Ressano Garcia.</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Este facto foi confirmado no âmbito da visita feita ao Distrito de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a partir da vila, bairros circunvizinhos e concretamente no bairro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 xml:space="preserve"> que se localiza no Posto Administrativo de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 foi possível constatar que existe uma grande assimetria entre os bairros no que concerne a rede de distribuição de energia eléctrica, sendo o bairro um dos mais críticos pois quase não existe nenhuma casa electrificada</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lastRenderedPageBreak/>
        <w:t>Com base no acima exposto, surge aqui a pergunta da pesquisa:</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i/>
          <w:sz w:val="24"/>
          <w:szCs w:val="24"/>
          <w:lang w:val="pt-PT"/>
        </w:rPr>
        <w:t xml:space="preserve">Até que ponto o dimensionamento da rede de baixa tensão pode contribuir para expansão e distribuição de energia eléctrica do bairro </w:t>
      </w:r>
      <w:proofErr w:type="spellStart"/>
      <w:r w:rsidRPr="00D24DE4">
        <w:rPr>
          <w:rFonts w:ascii="Times New Roman" w:hAnsi="Times New Roman" w:cs="Times New Roman"/>
          <w:i/>
          <w:sz w:val="24"/>
          <w:szCs w:val="24"/>
          <w:lang w:val="pt-PT"/>
        </w:rPr>
        <w:t>Pessene</w:t>
      </w:r>
      <w:proofErr w:type="spellEnd"/>
      <w:r w:rsidRPr="00D24DE4">
        <w:rPr>
          <w:rFonts w:ascii="Times New Roman" w:hAnsi="Times New Roman" w:cs="Times New Roman"/>
          <w:i/>
          <w:sz w:val="24"/>
          <w:szCs w:val="24"/>
          <w:lang w:val="pt-PT"/>
        </w:rPr>
        <w:t xml:space="preserve"> no Distrito da </w:t>
      </w:r>
      <w:proofErr w:type="spellStart"/>
      <w:r w:rsidRPr="00D24DE4">
        <w:rPr>
          <w:rFonts w:ascii="Times New Roman" w:hAnsi="Times New Roman" w:cs="Times New Roman"/>
          <w:i/>
          <w:sz w:val="24"/>
          <w:szCs w:val="24"/>
          <w:lang w:val="pt-PT"/>
        </w:rPr>
        <w:t>Moamba</w:t>
      </w:r>
      <w:proofErr w:type="spellEnd"/>
      <w:r w:rsidRPr="00D24DE4">
        <w:rPr>
          <w:rFonts w:ascii="Times New Roman" w:hAnsi="Times New Roman" w:cs="Times New Roman"/>
          <w:sz w:val="24"/>
          <w:szCs w:val="24"/>
          <w:lang w:val="pt-PT"/>
        </w:rPr>
        <w:t>?</w:t>
      </w:r>
    </w:p>
    <w:p w:rsidR="009B1F0C" w:rsidRPr="00D24DE4" w:rsidRDefault="009B1F0C" w:rsidP="00D24DE4">
      <w:pPr>
        <w:spacing w:line="360" w:lineRule="auto"/>
        <w:jc w:val="both"/>
        <w:rPr>
          <w:rFonts w:ascii="Times New Roman" w:hAnsi="Times New Roman" w:cs="Times New Roman"/>
          <w:sz w:val="24"/>
          <w:szCs w:val="24"/>
          <w:lang w:val="pt-PT"/>
        </w:rPr>
      </w:pPr>
      <w:bookmarkStart w:id="16" w:name="_Toc159927489"/>
      <w:bookmarkStart w:id="17" w:name="_Toc173603259"/>
      <w:bookmarkStart w:id="18" w:name="_Toc173603510"/>
      <w:bookmarkStart w:id="19" w:name="_Toc172709907"/>
      <w:r w:rsidRPr="00D24DE4">
        <w:rPr>
          <w:rFonts w:ascii="Times New Roman" w:hAnsi="Times New Roman" w:cs="Times New Roman"/>
          <w:sz w:val="24"/>
          <w:szCs w:val="24"/>
          <w:lang w:val="pt-PT"/>
        </w:rPr>
        <w:t>Hipóteses</w:t>
      </w:r>
      <w:bookmarkEnd w:id="16"/>
      <w:bookmarkEnd w:id="17"/>
      <w:bookmarkEnd w:id="18"/>
      <w:bookmarkEnd w:id="19"/>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Para responder de forma prévia e provisória o problema de pesquisa, foram avançadas as seguintes hipóteses:</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H1: </w:t>
      </w:r>
      <w:r w:rsidR="00D050F8" w:rsidRPr="00D24DE4">
        <w:rPr>
          <w:rFonts w:ascii="Times New Roman" w:hAnsi="Times New Roman" w:cs="Times New Roman"/>
          <w:sz w:val="24"/>
          <w:szCs w:val="24"/>
          <w:lang w:val="pt-PT"/>
        </w:rPr>
        <w:t>O projecto e dimensionamen</w:t>
      </w:r>
      <w:r w:rsidR="00293133" w:rsidRPr="00D24DE4">
        <w:rPr>
          <w:rFonts w:ascii="Times New Roman" w:hAnsi="Times New Roman" w:cs="Times New Roman"/>
          <w:sz w:val="24"/>
          <w:szCs w:val="24"/>
          <w:lang w:val="pt-PT"/>
        </w:rPr>
        <w:t>to de rede de Baixa T</w:t>
      </w:r>
      <w:r w:rsidR="00955A4E" w:rsidRPr="00D24DE4">
        <w:rPr>
          <w:rFonts w:ascii="Times New Roman" w:hAnsi="Times New Roman" w:cs="Times New Roman"/>
          <w:sz w:val="24"/>
          <w:szCs w:val="24"/>
          <w:lang w:val="pt-PT"/>
        </w:rPr>
        <w:t>ensão pode</w:t>
      </w:r>
      <w:r w:rsidRPr="00D24DE4">
        <w:rPr>
          <w:rFonts w:ascii="Times New Roman" w:hAnsi="Times New Roman" w:cs="Times New Roman"/>
          <w:sz w:val="24"/>
          <w:szCs w:val="24"/>
          <w:lang w:val="pt-PT"/>
        </w:rPr>
        <w:t xml:space="preserve">contribuir para expansão e distribuição de energia eléctrica do bairro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w:t>
      </w:r>
    </w:p>
    <w:p w:rsidR="009B1F0C"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H2: </w:t>
      </w:r>
      <w:r w:rsidR="00955A4E" w:rsidRPr="00D24DE4">
        <w:rPr>
          <w:rFonts w:ascii="Times New Roman" w:hAnsi="Times New Roman" w:cs="Times New Roman"/>
          <w:sz w:val="24"/>
          <w:szCs w:val="24"/>
          <w:lang w:val="pt-PT"/>
        </w:rPr>
        <w:t>O projecto e dimensionamento de rede</w:t>
      </w:r>
      <w:r w:rsidR="00293133" w:rsidRPr="00D24DE4">
        <w:rPr>
          <w:rFonts w:ascii="Times New Roman" w:hAnsi="Times New Roman" w:cs="Times New Roman"/>
          <w:sz w:val="24"/>
          <w:szCs w:val="24"/>
          <w:lang w:val="pt-PT"/>
        </w:rPr>
        <w:t xml:space="preserve"> de Baixa T</w:t>
      </w:r>
      <w:r w:rsidRPr="00D24DE4">
        <w:rPr>
          <w:rFonts w:ascii="Times New Roman" w:hAnsi="Times New Roman" w:cs="Times New Roman"/>
          <w:sz w:val="24"/>
          <w:szCs w:val="24"/>
          <w:lang w:val="pt-PT"/>
        </w:rPr>
        <w:t xml:space="preserve">ensão </w:t>
      </w:r>
      <w:r w:rsidR="00955A4E" w:rsidRPr="00D24DE4">
        <w:rPr>
          <w:rFonts w:ascii="Times New Roman" w:hAnsi="Times New Roman" w:cs="Times New Roman"/>
          <w:sz w:val="24"/>
          <w:szCs w:val="24"/>
          <w:lang w:val="pt-PT"/>
        </w:rPr>
        <w:t xml:space="preserve">pode apresentar dificuldades </w:t>
      </w:r>
      <w:proofErr w:type="gramStart"/>
      <w:r w:rsidR="00955A4E" w:rsidRPr="00D24DE4">
        <w:rPr>
          <w:rFonts w:ascii="Times New Roman" w:hAnsi="Times New Roman" w:cs="Times New Roman"/>
          <w:sz w:val="24"/>
          <w:szCs w:val="24"/>
          <w:lang w:val="pt-PT"/>
        </w:rPr>
        <w:t>para</w:t>
      </w:r>
      <w:proofErr w:type="gramEnd"/>
      <w:r w:rsidR="00955A4E" w:rsidRPr="00D24DE4">
        <w:rPr>
          <w:rFonts w:ascii="Times New Roman" w:hAnsi="Times New Roman" w:cs="Times New Roman"/>
          <w:sz w:val="24"/>
          <w:szCs w:val="24"/>
          <w:lang w:val="pt-PT"/>
        </w:rPr>
        <w:t xml:space="preserve"> a alimentação do bairro de </w:t>
      </w:r>
      <w:proofErr w:type="spellStart"/>
      <w:r w:rsidR="00955A4E"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w:t>
      </w:r>
    </w:p>
    <w:p w:rsidR="009B1F0C" w:rsidRPr="00D24DE4" w:rsidRDefault="009B1F0C" w:rsidP="00D24DE4">
      <w:pPr>
        <w:pStyle w:val="Cabealho1"/>
        <w:spacing w:line="360" w:lineRule="auto"/>
        <w:rPr>
          <w:rFonts w:cs="Times New Roman"/>
          <w:szCs w:val="24"/>
          <w:lang w:val="pt-PT"/>
        </w:rPr>
      </w:pPr>
      <w:bookmarkStart w:id="20" w:name="_Toc159927490"/>
      <w:bookmarkStart w:id="21" w:name="_Toc173603260"/>
      <w:bookmarkStart w:id="22" w:name="_Toc173603511"/>
      <w:bookmarkStart w:id="23" w:name="_Toc172709908"/>
      <w:bookmarkStart w:id="24" w:name="_Toc156253347"/>
      <w:bookmarkStart w:id="25" w:name="_Toc189150394"/>
      <w:r w:rsidRPr="00D24DE4">
        <w:rPr>
          <w:rFonts w:cs="Times New Roman"/>
          <w:szCs w:val="24"/>
          <w:lang w:val="pt-PT"/>
        </w:rPr>
        <w:t>1.3. Objectivos</w:t>
      </w:r>
      <w:bookmarkEnd w:id="20"/>
      <w:bookmarkEnd w:id="21"/>
      <w:bookmarkEnd w:id="22"/>
      <w:bookmarkEnd w:id="23"/>
      <w:bookmarkEnd w:id="24"/>
      <w:bookmarkEnd w:id="25"/>
    </w:p>
    <w:p w:rsidR="009B1F0C" w:rsidRPr="00D24DE4" w:rsidRDefault="009B1F0C" w:rsidP="00D24DE4">
      <w:pPr>
        <w:pStyle w:val="Cabealho2"/>
        <w:spacing w:line="360" w:lineRule="auto"/>
        <w:jc w:val="both"/>
        <w:rPr>
          <w:rFonts w:cs="Times New Roman"/>
          <w:szCs w:val="24"/>
          <w:lang w:val="pt-PT"/>
        </w:rPr>
      </w:pPr>
      <w:bookmarkStart w:id="26" w:name="_Toc156253348"/>
      <w:bookmarkStart w:id="27" w:name="_Toc189150395"/>
      <w:r w:rsidRPr="00D24DE4">
        <w:rPr>
          <w:rFonts w:cs="Times New Roman"/>
          <w:szCs w:val="24"/>
          <w:lang w:val="pt-PT"/>
        </w:rPr>
        <w:t>1.3.1. Geral</w:t>
      </w:r>
      <w:bookmarkEnd w:id="26"/>
      <w:bookmarkEnd w:id="27"/>
    </w:p>
    <w:p w:rsidR="009B1F0C" w:rsidRPr="00D24DE4" w:rsidRDefault="00A36154" w:rsidP="00D24DE4">
      <w:pPr>
        <w:pStyle w:val="PargrafodaLista"/>
        <w:numPr>
          <w:ilvl w:val="0"/>
          <w:numId w:val="2"/>
        </w:numPr>
        <w:spacing w:line="360" w:lineRule="auto"/>
        <w:jc w:val="both"/>
        <w:rPr>
          <w:rFonts w:ascii="Times New Roman" w:hAnsi="Times New Roman" w:cs="Times New Roman"/>
          <w:sz w:val="24"/>
          <w:szCs w:val="24"/>
          <w:lang w:val="pt-PT"/>
        </w:rPr>
      </w:pPr>
      <w:proofErr w:type="spellStart"/>
      <w:r w:rsidRPr="00D24DE4">
        <w:rPr>
          <w:rFonts w:ascii="Times New Roman" w:hAnsi="Times New Roman" w:cs="Times New Roman"/>
          <w:sz w:val="24"/>
          <w:szCs w:val="24"/>
          <w:lang w:val="pt-PT"/>
        </w:rPr>
        <w:t>Projectarrede`d</w:t>
      </w:r>
      <w:r w:rsidR="00293133" w:rsidRPr="00D24DE4">
        <w:rPr>
          <w:rFonts w:ascii="Times New Roman" w:hAnsi="Times New Roman" w:cs="Times New Roman"/>
          <w:sz w:val="24"/>
          <w:szCs w:val="24"/>
          <w:lang w:val="pt-PT"/>
        </w:rPr>
        <w:t>e</w:t>
      </w:r>
      <w:proofErr w:type="spellEnd"/>
      <w:r w:rsidR="00293133" w:rsidRPr="00D24DE4">
        <w:rPr>
          <w:rFonts w:ascii="Times New Roman" w:hAnsi="Times New Roman" w:cs="Times New Roman"/>
          <w:sz w:val="24"/>
          <w:szCs w:val="24"/>
          <w:lang w:val="pt-PT"/>
        </w:rPr>
        <w:t xml:space="preserve"> Baixa T</w:t>
      </w:r>
      <w:r w:rsidRPr="00D24DE4">
        <w:rPr>
          <w:rFonts w:ascii="Times New Roman" w:hAnsi="Times New Roman" w:cs="Times New Roman"/>
          <w:sz w:val="24"/>
          <w:szCs w:val="24"/>
          <w:lang w:val="pt-PT"/>
        </w:rPr>
        <w:t>ensão para a expansão e</w:t>
      </w:r>
      <w:r w:rsidR="009B1F0C" w:rsidRPr="00D24DE4">
        <w:rPr>
          <w:rFonts w:ascii="Times New Roman" w:hAnsi="Times New Roman" w:cs="Times New Roman"/>
          <w:sz w:val="24"/>
          <w:szCs w:val="24"/>
          <w:lang w:val="pt-PT"/>
        </w:rPr>
        <w:t xml:space="preserve"> distribuição de energia eléctrica no bairro </w:t>
      </w:r>
      <w:proofErr w:type="spellStart"/>
      <w:r w:rsidR="009B1F0C" w:rsidRPr="00D24DE4">
        <w:rPr>
          <w:rFonts w:ascii="Times New Roman" w:hAnsi="Times New Roman" w:cs="Times New Roman"/>
          <w:sz w:val="24"/>
          <w:szCs w:val="24"/>
          <w:lang w:val="pt-PT"/>
        </w:rPr>
        <w:t>Pessene</w:t>
      </w:r>
      <w:proofErr w:type="spellEnd"/>
      <w:r w:rsidR="009B1F0C" w:rsidRPr="00D24DE4">
        <w:rPr>
          <w:rFonts w:ascii="Times New Roman" w:hAnsi="Times New Roman" w:cs="Times New Roman"/>
          <w:sz w:val="24"/>
          <w:szCs w:val="24"/>
          <w:lang w:val="pt-PT"/>
        </w:rPr>
        <w:t>.</w:t>
      </w:r>
    </w:p>
    <w:p w:rsidR="009B1F0C" w:rsidRPr="00D24DE4" w:rsidRDefault="009B1F0C" w:rsidP="00D24DE4">
      <w:pPr>
        <w:pStyle w:val="Cabealho2"/>
        <w:spacing w:line="360" w:lineRule="auto"/>
        <w:jc w:val="both"/>
        <w:rPr>
          <w:rFonts w:cs="Times New Roman"/>
          <w:szCs w:val="24"/>
          <w:lang w:val="pt-PT"/>
        </w:rPr>
      </w:pPr>
      <w:bookmarkStart w:id="28" w:name="_Toc156253349"/>
      <w:bookmarkStart w:id="29" w:name="_Toc189150396"/>
      <w:r w:rsidRPr="00D24DE4">
        <w:rPr>
          <w:rFonts w:cs="Times New Roman"/>
          <w:szCs w:val="24"/>
          <w:lang w:val="pt-PT"/>
        </w:rPr>
        <w:t>1.3.2. Específicos</w:t>
      </w:r>
      <w:bookmarkEnd w:id="28"/>
      <w:bookmarkEnd w:id="29"/>
    </w:p>
    <w:p w:rsidR="009B1F0C" w:rsidRPr="00D24DE4" w:rsidRDefault="009B1F0C" w:rsidP="00D24DE4">
      <w:pPr>
        <w:pStyle w:val="PargrafodaLista"/>
        <w:numPr>
          <w:ilvl w:val="0"/>
          <w:numId w:val="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Configurara rede de distribuição de energia eléctrica no bairro </w:t>
      </w:r>
      <w:proofErr w:type="spellStart"/>
      <w:r w:rsidRPr="00D24DE4">
        <w:rPr>
          <w:rFonts w:ascii="Times New Roman" w:hAnsi="Times New Roman" w:cs="Times New Roman"/>
          <w:sz w:val="24"/>
          <w:szCs w:val="24"/>
          <w:lang w:val="pt-PT"/>
        </w:rPr>
        <w:t>Pessene</w:t>
      </w:r>
      <w:proofErr w:type="spellEnd"/>
      <w:r w:rsidRPr="00D24DE4">
        <w:rPr>
          <w:rFonts w:ascii="Times New Roman" w:hAnsi="Times New Roman" w:cs="Times New Roman"/>
          <w:sz w:val="24"/>
          <w:szCs w:val="24"/>
          <w:lang w:val="pt-PT"/>
        </w:rPr>
        <w:t xml:space="preserv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w:t>
      </w:r>
    </w:p>
    <w:p w:rsidR="009B1F0C" w:rsidRPr="00D24DE4" w:rsidRDefault="009B1F0C" w:rsidP="00D24DE4">
      <w:pPr>
        <w:pStyle w:val="PargrafodaLista"/>
        <w:numPr>
          <w:ilvl w:val="0"/>
          <w:numId w:val="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Desenvolve</w:t>
      </w:r>
      <w:r w:rsidR="00293133" w:rsidRPr="00D24DE4">
        <w:rPr>
          <w:rFonts w:ascii="Times New Roman" w:hAnsi="Times New Roman" w:cs="Times New Roman"/>
          <w:sz w:val="24"/>
          <w:szCs w:val="24"/>
          <w:lang w:val="pt-PT"/>
        </w:rPr>
        <w:t>r o dimensionamento da rede de Baixa T</w:t>
      </w:r>
      <w:r w:rsidRPr="00D24DE4">
        <w:rPr>
          <w:rFonts w:ascii="Times New Roman" w:hAnsi="Times New Roman" w:cs="Times New Roman"/>
          <w:sz w:val="24"/>
          <w:szCs w:val="24"/>
          <w:lang w:val="pt-PT"/>
        </w:rPr>
        <w:t xml:space="preserve">ensão no bairro </w:t>
      </w:r>
      <w:proofErr w:type="spellStart"/>
      <w:r w:rsidRPr="00D24DE4">
        <w:rPr>
          <w:rFonts w:ascii="Times New Roman" w:hAnsi="Times New Roman" w:cs="Times New Roman"/>
          <w:sz w:val="24"/>
          <w:szCs w:val="24"/>
          <w:lang w:val="pt-PT"/>
        </w:rPr>
        <w:t>Pessene</w:t>
      </w:r>
      <w:proofErr w:type="spellEnd"/>
      <w:r w:rsidR="004E5742" w:rsidRPr="00D24DE4">
        <w:rPr>
          <w:rFonts w:ascii="Times New Roman" w:hAnsi="Times New Roman" w:cs="Times New Roman"/>
          <w:sz w:val="24"/>
          <w:szCs w:val="24"/>
          <w:lang w:val="pt-PT"/>
        </w:rPr>
        <w:t>;</w:t>
      </w:r>
    </w:p>
    <w:p w:rsidR="009B1F0C" w:rsidRPr="00D24DE4" w:rsidRDefault="009B1F0C" w:rsidP="00D24DE4">
      <w:pPr>
        <w:pStyle w:val="PargrafodaLista"/>
        <w:numPr>
          <w:ilvl w:val="0"/>
          <w:numId w:val="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Estimar os cust</w:t>
      </w:r>
      <w:r w:rsidR="004E5742" w:rsidRPr="00D24DE4">
        <w:rPr>
          <w:rFonts w:ascii="Times New Roman" w:hAnsi="Times New Roman" w:cs="Times New Roman"/>
          <w:sz w:val="24"/>
          <w:szCs w:val="24"/>
          <w:lang w:val="pt-PT"/>
        </w:rPr>
        <w:t>os da implementação do projecto;</w:t>
      </w:r>
    </w:p>
    <w:p w:rsidR="009B1F0C" w:rsidRPr="00D24DE4" w:rsidRDefault="009B1F0C" w:rsidP="00D24DE4">
      <w:pPr>
        <w:pStyle w:val="Cabealho1"/>
        <w:spacing w:line="360" w:lineRule="auto"/>
        <w:rPr>
          <w:rFonts w:cs="Times New Roman"/>
          <w:szCs w:val="24"/>
          <w:lang w:val="pt-PT"/>
        </w:rPr>
      </w:pPr>
      <w:bookmarkStart w:id="30" w:name="_Toc159927487"/>
      <w:bookmarkStart w:id="31" w:name="_Toc173603261"/>
      <w:bookmarkStart w:id="32" w:name="_Toc173603512"/>
      <w:bookmarkStart w:id="33" w:name="_Toc172709909"/>
      <w:bookmarkStart w:id="34" w:name="_Toc156253350"/>
      <w:bookmarkStart w:id="35" w:name="_Toc189150397"/>
      <w:r w:rsidRPr="00D24DE4">
        <w:rPr>
          <w:rFonts w:cs="Times New Roman"/>
          <w:szCs w:val="24"/>
          <w:lang w:val="pt-PT"/>
        </w:rPr>
        <w:t>1.4. Justificativa</w:t>
      </w:r>
      <w:bookmarkEnd w:id="30"/>
      <w:bookmarkEnd w:id="31"/>
      <w:bookmarkEnd w:id="32"/>
      <w:bookmarkEnd w:id="33"/>
      <w:bookmarkEnd w:id="34"/>
      <w:bookmarkEnd w:id="35"/>
    </w:p>
    <w:p w:rsidR="009B1F0C" w:rsidRPr="00D24DE4" w:rsidRDefault="009B1F0C" w:rsidP="00D24DE4">
      <w:pPr>
        <w:spacing w:line="360" w:lineRule="auto"/>
        <w:jc w:val="both"/>
        <w:rPr>
          <w:rFonts w:ascii="Times New Roman" w:eastAsia="Calibri" w:hAnsi="Times New Roman" w:cs="Times New Roman"/>
          <w:sz w:val="24"/>
          <w:szCs w:val="24"/>
          <w:lang w:val="pt-PT"/>
        </w:rPr>
      </w:pPr>
      <w:r w:rsidRPr="00D24DE4">
        <w:rPr>
          <w:rFonts w:ascii="Times New Roman" w:eastAsia="Calibri" w:hAnsi="Times New Roman" w:cs="Times New Roman"/>
          <w:sz w:val="24"/>
          <w:szCs w:val="24"/>
          <w:lang w:val="pt-PT"/>
        </w:rPr>
        <w:t>O interesse pela abordagem do tema surge desde os tempos da formação académica do autor deste projecto, quando abordou-se a temática das instalações eléctricas, tendo tido mais fundamento aquando da visita da área de estudo em 2023, onde foi possível observar a mesma área está desprovida de serviços básicos com mais destaque para o fornecimento da energia eléctrica.</w:t>
      </w:r>
    </w:p>
    <w:p w:rsidR="009B1F0C" w:rsidRPr="00D24DE4" w:rsidRDefault="009B1F0C" w:rsidP="00D24DE4">
      <w:pPr>
        <w:spacing w:line="360" w:lineRule="auto"/>
        <w:jc w:val="both"/>
        <w:rPr>
          <w:rFonts w:ascii="Times New Roman" w:eastAsia="Calibri" w:hAnsi="Times New Roman" w:cs="Times New Roman"/>
          <w:sz w:val="24"/>
          <w:szCs w:val="24"/>
          <w:lang w:val="pt-PT"/>
        </w:rPr>
      </w:pPr>
      <w:bookmarkStart w:id="36" w:name="_Toc170833905"/>
      <w:bookmarkStart w:id="37" w:name="_Toc173603262"/>
      <w:bookmarkStart w:id="38" w:name="_Toc173603513"/>
      <w:r w:rsidRPr="00D24DE4">
        <w:rPr>
          <w:rFonts w:ascii="Times New Roman" w:eastAsia="Calibri" w:hAnsi="Times New Roman" w:cs="Times New Roman"/>
          <w:sz w:val="24"/>
          <w:szCs w:val="24"/>
          <w:lang w:val="pt-PT"/>
        </w:rPr>
        <w:t>Desta forma, o projecto apresenta as seguintes relevâncias:</w:t>
      </w:r>
    </w:p>
    <w:p w:rsidR="009B1F0C" w:rsidRPr="00D24DE4" w:rsidRDefault="009B1F0C" w:rsidP="00D24DE4">
      <w:pPr>
        <w:pStyle w:val="Cabealho2"/>
        <w:spacing w:line="360" w:lineRule="auto"/>
        <w:jc w:val="both"/>
        <w:rPr>
          <w:rFonts w:eastAsia="Calibri" w:cs="Times New Roman"/>
          <w:szCs w:val="24"/>
          <w:lang w:val="pt-PT"/>
        </w:rPr>
      </w:pPr>
      <w:bookmarkStart w:id="39" w:name="_Toc156253351"/>
      <w:bookmarkStart w:id="40" w:name="_Toc189150398"/>
      <w:r w:rsidRPr="00D24DE4">
        <w:rPr>
          <w:rFonts w:eastAsia="Calibri" w:cs="Times New Roman"/>
          <w:szCs w:val="24"/>
          <w:lang w:val="pt-PT"/>
        </w:rPr>
        <w:lastRenderedPageBreak/>
        <w:t>1.4.1. Pessoal</w:t>
      </w:r>
      <w:bookmarkEnd w:id="39"/>
      <w:bookmarkEnd w:id="40"/>
    </w:p>
    <w:p w:rsidR="009B1F0C" w:rsidRPr="00D24DE4" w:rsidRDefault="009B1F0C" w:rsidP="00D24DE4">
      <w:pPr>
        <w:spacing w:line="360" w:lineRule="auto"/>
        <w:jc w:val="both"/>
        <w:rPr>
          <w:rFonts w:ascii="Times New Roman" w:eastAsia="Calibri" w:hAnsi="Times New Roman" w:cs="Times New Roman"/>
          <w:sz w:val="24"/>
          <w:szCs w:val="24"/>
          <w:lang w:val="pt-PT"/>
        </w:rPr>
      </w:pPr>
      <w:r w:rsidRPr="00D24DE4">
        <w:rPr>
          <w:rFonts w:ascii="Times New Roman" w:eastAsia="Calibri" w:hAnsi="Times New Roman" w:cs="Times New Roman"/>
          <w:sz w:val="24"/>
          <w:szCs w:val="24"/>
          <w:lang w:val="pt-PT"/>
        </w:rPr>
        <w:t>Com o desenvolvimento do projecto</w:t>
      </w:r>
      <w:r w:rsidR="00293133" w:rsidRPr="00D24DE4">
        <w:rPr>
          <w:rFonts w:ascii="Times New Roman" w:eastAsia="Calibri" w:hAnsi="Times New Roman" w:cs="Times New Roman"/>
          <w:sz w:val="24"/>
          <w:szCs w:val="24"/>
          <w:lang w:val="pt-PT"/>
        </w:rPr>
        <w:t xml:space="preserve"> de dimensionamento da rede de Baixa T</w:t>
      </w:r>
      <w:r w:rsidRPr="00D24DE4">
        <w:rPr>
          <w:rFonts w:ascii="Times New Roman" w:eastAsia="Calibri" w:hAnsi="Times New Roman" w:cs="Times New Roman"/>
          <w:sz w:val="24"/>
          <w:szCs w:val="24"/>
          <w:lang w:val="pt-PT"/>
        </w:rPr>
        <w:t xml:space="preserve">ensão no bairro </w:t>
      </w:r>
      <w:proofErr w:type="spellStart"/>
      <w:r w:rsidRPr="00D24DE4">
        <w:rPr>
          <w:rFonts w:ascii="Times New Roman" w:eastAsia="Calibri" w:hAnsi="Times New Roman" w:cs="Times New Roman"/>
          <w:sz w:val="24"/>
          <w:szCs w:val="24"/>
          <w:lang w:val="pt-PT"/>
        </w:rPr>
        <w:t>Pessene</w:t>
      </w:r>
      <w:proofErr w:type="spellEnd"/>
      <w:r w:rsidRPr="00D24DE4">
        <w:rPr>
          <w:rFonts w:ascii="Times New Roman" w:eastAsia="Calibri" w:hAnsi="Times New Roman" w:cs="Times New Roman"/>
          <w:sz w:val="24"/>
          <w:szCs w:val="24"/>
          <w:lang w:val="pt-PT"/>
        </w:rPr>
        <w:t>, o autor deste projecto estará adquirindo e desenvolvendo experiência na temática em estudo, transformando a aprendizagem teórica adquirida durante a formação em uma aprendizagem significativa e prática.</w:t>
      </w:r>
    </w:p>
    <w:p w:rsidR="00340B3D" w:rsidRPr="00D24DE4" w:rsidRDefault="00340B3D" w:rsidP="00D24DE4">
      <w:pPr>
        <w:spacing w:line="360" w:lineRule="auto"/>
        <w:jc w:val="both"/>
        <w:rPr>
          <w:rFonts w:ascii="Times New Roman" w:eastAsia="Calibri" w:hAnsi="Times New Roman" w:cs="Times New Roman"/>
          <w:sz w:val="24"/>
          <w:szCs w:val="24"/>
          <w:lang w:val="pt-PT"/>
        </w:rPr>
      </w:pPr>
    </w:p>
    <w:p w:rsidR="009B1F0C" w:rsidRPr="00D24DE4" w:rsidRDefault="009B1F0C" w:rsidP="00D24DE4">
      <w:pPr>
        <w:pStyle w:val="Cabealho2"/>
        <w:spacing w:line="360" w:lineRule="auto"/>
        <w:jc w:val="both"/>
        <w:rPr>
          <w:rFonts w:eastAsia="Calibri" w:cs="Times New Roman"/>
          <w:szCs w:val="24"/>
          <w:lang w:val="pt-PT"/>
        </w:rPr>
      </w:pPr>
      <w:bookmarkStart w:id="41" w:name="_Toc156253352"/>
      <w:bookmarkStart w:id="42" w:name="_Toc189150399"/>
      <w:r w:rsidRPr="00D24DE4">
        <w:rPr>
          <w:rFonts w:eastAsia="Calibri" w:cs="Times New Roman"/>
          <w:szCs w:val="24"/>
          <w:lang w:val="pt-PT"/>
        </w:rPr>
        <w:t>1.4.2. Socioeconómica</w:t>
      </w:r>
      <w:bookmarkEnd w:id="41"/>
      <w:bookmarkEnd w:id="42"/>
    </w:p>
    <w:p w:rsidR="00340B3D" w:rsidRPr="00D24DE4" w:rsidRDefault="009B1F0C" w:rsidP="00D24DE4">
      <w:pPr>
        <w:spacing w:line="360" w:lineRule="auto"/>
        <w:jc w:val="both"/>
        <w:rPr>
          <w:rFonts w:ascii="Times New Roman" w:hAnsi="Times New Roman" w:cs="Times New Roman"/>
          <w:sz w:val="24"/>
          <w:szCs w:val="24"/>
          <w:lang w:val="pt-PT"/>
        </w:rPr>
      </w:pPr>
      <w:r w:rsidRPr="00D24DE4">
        <w:rPr>
          <w:rFonts w:ascii="Times New Roman" w:eastAsia="Calibri" w:hAnsi="Times New Roman" w:cs="Times New Roman"/>
          <w:sz w:val="24"/>
          <w:szCs w:val="24"/>
          <w:lang w:val="pt-PT"/>
        </w:rPr>
        <w:t xml:space="preserve">Com o desenvolvimento deste projecto, o bairro </w:t>
      </w:r>
      <w:proofErr w:type="spellStart"/>
      <w:r w:rsidRPr="00D24DE4">
        <w:rPr>
          <w:rFonts w:ascii="Times New Roman" w:eastAsia="Calibri" w:hAnsi="Times New Roman" w:cs="Times New Roman"/>
          <w:sz w:val="24"/>
          <w:szCs w:val="24"/>
          <w:lang w:val="pt-PT"/>
        </w:rPr>
        <w:t>Pessene</w:t>
      </w:r>
      <w:proofErr w:type="spellEnd"/>
      <w:r w:rsidRPr="00D24DE4">
        <w:rPr>
          <w:rFonts w:ascii="Times New Roman" w:eastAsia="Calibri" w:hAnsi="Times New Roman" w:cs="Times New Roman"/>
          <w:sz w:val="24"/>
          <w:szCs w:val="24"/>
          <w:lang w:val="pt-PT"/>
        </w:rPr>
        <w:t xml:space="preserve"> irá alavancar o seu desenvolvimento a diversos níveis, visto que o dimensionamento da rede de baixa tensão no bairro irá garantir o acesso a energia eléctrica no bairro, que por sua vez irá </w:t>
      </w:r>
      <w:r w:rsidRPr="00D24DE4">
        <w:rPr>
          <w:rFonts w:ascii="Times New Roman" w:hAnsi="Times New Roman" w:cs="Times New Roman"/>
          <w:sz w:val="24"/>
          <w:szCs w:val="24"/>
          <w:lang w:val="pt-PT"/>
        </w:rPr>
        <w:t xml:space="preserve">interferir em todos os sectores chave do desenvolvimento, como por exemplo, o sector da água, da saúde, da iluminação, da refrigeração de alimentos, do aquecimento, dos transportes, da agricultura, da produção industrial ou ainda dos meios de comunicação modernos. </w:t>
      </w:r>
      <w:bookmarkStart w:id="43" w:name="_Toc156253353"/>
    </w:p>
    <w:p w:rsidR="00A67628" w:rsidRPr="00D24DE4" w:rsidRDefault="00A67628" w:rsidP="00D24DE4">
      <w:pPr>
        <w:spacing w:line="360" w:lineRule="auto"/>
        <w:jc w:val="both"/>
        <w:rPr>
          <w:rFonts w:ascii="Times New Roman" w:hAnsi="Times New Roman" w:cs="Times New Roman"/>
          <w:sz w:val="24"/>
          <w:szCs w:val="24"/>
          <w:lang w:val="pt-PT"/>
        </w:rPr>
      </w:pPr>
    </w:p>
    <w:p w:rsidR="009B1F0C" w:rsidRPr="00D24DE4" w:rsidRDefault="009B1F0C" w:rsidP="00D24DE4">
      <w:pPr>
        <w:pStyle w:val="Cabealho2"/>
        <w:spacing w:line="360" w:lineRule="auto"/>
        <w:jc w:val="both"/>
        <w:rPr>
          <w:rFonts w:eastAsia="Calibri" w:cs="Times New Roman"/>
          <w:szCs w:val="24"/>
          <w:lang w:val="pt-PT"/>
        </w:rPr>
      </w:pPr>
      <w:bookmarkStart w:id="44" w:name="_Toc189150400"/>
      <w:r w:rsidRPr="00D24DE4">
        <w:rPr>
          <w:rFonts w:eastAsia="Calibri" w:cs="Times New Roman"/>
          <w:szCs w:val="24"/>
          <w:lang w:val="pt-PT"/>
        </w:rPr>
        <w:t>1.4.3. Académica/científica</w:t>
      </w:r>
      <w:bookmarkEnd w:id="43"/>
      <w:bookmarkEnd w:id="44"/>
    </w:p>
    <w:p w:rsidR="009B1F0C" w:rsidRPr="00D24DE4" w:rsidRDefault="009B1F0C" w:rsidP="00D24DE4">
      <w:pPr>
        <w:spacing w:line="360" w:lineRule="auto"/>
        <w:jc w:val="both"/>
        <w:rPr>
          <w:rFonts w:ascii="Times New Roman" w:eastAsia="Calibri" w:hAnsi="Times New Roman" w:cs="Times New Roman"/>
          <w:sz w:val="24"/>
          <w:szCs w:val="24"/>
          <w:lang w:val="pt-PT"/>
        </w:rPr>
      </w:pPr>
      <w:r w:rsidRPr="00D24DE4">
        <w:rPr>
          <w:rFonts w:ascii="Times New Roman" w:eastAsia="Calibri" w:hAnsi="Times New Roman" w:cs="Times New Roman"/>
          <w:sz w:val="24"/>
          <w:szCs w:val="24"/>
          <w:lang w:val="pt-PT"/>
        </w:rPr>
        <w:t>No âmbito científico e académico, espera-se, que este trabalho contribua para os estudos, uma vez que permitirá a conversão de uma aprendizagem de ordem teórica em uma técnica de cunho prático, assim como sirva de ponto de partida para futuras abordagens sobre esta temática.</w:t>
      </w:r>
    </w:p>
    <w:p w:rsidR="009B1F0C" w:rsidRPr="00D24DE4" w:rsidRDefault="009B1F0C" w:rsidP="00D24DE4">
      <w:pPr>
        <w:pStyle w:val="Cabealho1"/>
        <w:spacing w:line="360" w:lineRule="auto"/>
        <w:rPr>
          <w:rFonts w:cs="Times New Roman"/>
          <w:szCs w:val="24"/>
          <w:lang w:val="pt-PT"/>
        </w:rPr>
      </w:pPr>
      <w:bookmarkStart w:id="45" w:name="_Toc172709910"/>
      <w:bookmarkStart w:id="46" w:name="_Toc156253354"/>
      <w:bookmarkStart w:id="47" w:name="_Toc189150401"/>
      <w:r w:rsidRPr="00D24DE4">
        <w:rPr>
          <w:rFonts w:cs="Times New Roman"/>
          <w:szCs w:val="24"/>
          <w:lang w:val="pt-PT"/>
        </w:rPr>
        <w:t>1.5. Características do ambiente do estudo</w:t>
      </w:r>
      <w:bookmarkEnd w:id="36"/>
      <w:bookmarkEnd w:id="37"/>
      <w:bookmarkEnd w:id="38"/>
      <w:bookmarkEnd w:id="45"/>
      <w:bookmarkEnd w:id="46"/>
      <w:bookmarkEnd w:id="47"/>
    </w:p>
    <w:p w:rsidR="009B1F0C"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 xml:space="preserve">“A localidade (bairro) de </w:t>
      </w:r>
      <w:proofErr w:type="spellStart"/>
      <w:r w:rsidRPr="00D24DE4">
        <w:rPr>
          <w:rFonts w:ascii="Times New Roman" w:eastAsia="Calibri" w:hAnsi="Times New Roman" w:cs="Times New Roman"/>
          <w:sz w:val="24"/>
          <w:szCs w:val="24"/>
          <w:shd w:val="clear" w:color="000000" w:fill="auto"/>
          <w:lang w:val="pt-PT"/>
        </w:rPr>
        <w:t>Pessene</w:t>
      </w:r>
      <w:proofErr w:type="spellEnd"/>
      <w:r w:rsidRPr="00D24DE4">
        <w:rPr>
          <w:rFonts w:ascii="Times New Roman" w:eastAsia="Calibri" w:hAnsi="Times New Roman" w:cs="Times New Roman"/>
          <w:sz w:val="24"/>
          <w:szCs w:val="24"/>
          <w:shd w:val="clear" w:color="000000" w:fill="auto"/>
          <w:lang w:val="pt-PT"/>
        </w:rPr>
        <w:t xml:space="preserve"> localiza-se no Posto Administrativo do mesmo nome, no distrito de </w:t>
      </w:r>
      <w:proofErr w:type="spellStart"/>
      <w:r w:rsidRPr="00D24DE4">
        <w:rPr>
          <w:rFonts w:ascii="Times New Roman" w:eastAsia="Calibri" w:hAnsi="Times New Roman" w:cs="Times New Roman"/>
          <w:sz w:val="24"/>
          <w:szCs w:val="24"/>
          <w:shd w:val="clear" w:color="000000" w:fill="auto"/>
          <w:lang w:val="pt-PT"/>
        </w:rPr>
        <w:t>Moamba</w:t>
      </w:r>
      <w:proofErr w:type="spellEnd"/>
      <w:r w:rsidRPr="00D24DE4">
        <w:rPr>
          <w:rFonts w:ascii="Times New Roman" w:eastAsia="Calibri" w:hAnsi="Times New Roman" w:cs="Times New Roman"/>
          <w:sz w:val="24"/>
          <w:szCs w:val="24"/>
          <w:shd w:val="clear" w:color="000000" w:fill="auto"/>
          <w:lang w:val="pt-PT"/>
        </w:rPr>
        <w:t xml:space="preserve">, nas proximidades das localidades de </w:t>
      </w:r>
      <w:proofErr w:type="spellStart"/>
      <w:r w:rsidRPr="00D24DE4">
        <w:rPr>
          <w:rFonts w:ascii="Times New Roman" w:eastAsia="Calibri" w:hAnsi="Times New Roman" w:cs="Times New Roman"/>
          <w:sz w:val="24"/>
          <w:szCs w:val="24"/>
          <w:shd w:val="clear" w:color="000000" w:fill="auto"/>
          <w:lang w:val="pt-PT"/>
        </w:rPr>
        <w:t>Chebete</w:t>
      </w:r>
      <w:proofErr w:type="spellEnd"/>
      <w:r w:rsidRPr="00D24DE4">
        <w:rPr>
          <w:rFonts w:ascii="Times New Roman" w:eastAsia="Calibri" w:hAnsi="Times New Roman" w:cs="Times New Roman"/>
          <w:sz w:val="24"/>
          <w:szCs w:val="24"/>
          <w:shd w:val="clear" w:color="000000" w:fill="auto"/>
          <w:lang w:val="pt-PT"/>
        </w:rPr>
        <w:t xml:space="preserve"> e </w:t>
      </w:r>
      <w:proofErr w:type="spellStart"/>
      <w:r w:rsidRPr="00D24DE4">
        <w:rPr>
          <w:rFonts w:ascii="Times New Roman" w:eastAsia="Calibri" w:hAnsi="Times New Roman" w:cs="Times New Roman"/>
          <w:sz w:val="24"/>
          <w:szCs w:val="24"/>
          <w:shd w:val="clear" w:color="000000" w:fill="auto"/>
          <w:lang w:val="pt-PT"/>
        </w:rPr>
        <w:t>Muanjotela</w:t>
      </w:r>
      <w:proofErr w:type="spellEnd"/>
      <w:r w:rsidRPr="00D24DE4">
        <w:rPr>
          <w:rFonts w:ascii="Times New Roman" w:eastAsia="Calibri" w:hAnsi="Times New Roman" w:cs="Times New Roman"/>
          <w:sz w:val="24"/>
          <w:szCs w:val="24"/>
          <w:shd w:val="clear" w:color="000000" w:fill="auto"/>
          <w:lang w:val="pt-PT"/>
        </w:rPr>
        <w:t>, a 51 km da Estrada Nacional 1 (EN1) ”. (CENACARTA, 2023).</w:t>
      </w:r>
    </w:p>
    <w:p w:rsidR="009B1F0C"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 xml:space="preserve">Os limites da localidade de </w:t>
      </w:r>
      <w:proofErr w:type="spellStart"/>
      <w:r w:rsidRPr="00D24DE4">
        <w:rPr>
          <w:rFonts w:ascii="Times New Roman" w:eastAsia="Calibri" w:hAnsi="Times New Roman" w:cs="Times New Roman"/>
          <w:sz w:val="24"/>
          <w:szCs w:val="24"/>
          <w:shd w:val="clear" w:color="000000" w:fill="auto"/>
          <w:lang w:val="pt-PT"/>
        </w:rPr>
        <w:t>Pessene</w:t>
      </w:r>
      <w:proofErr w:type="spellEnd"/>
      <w:r w:rsidRPr="00D24DE4">
        <w:rPr>
          <w:rFonts w:ascii="Times New Roman" w:eastAsia="Calibri" w:hAnsi="Times New Roman" w:cs="Times New Roman"/>
          <w:sz w:val="24"/>
          <w:szCs w:val="24"/>
          <w:shd w:val="clear" w:color="000000" w:fill="auto"/>
          <w:lang w:val="pt-PT"/>
        </w:rPr>
        <w:t xml:space="preserve"> são:</w:t>
      </w:r>
    </w:p>
    <w:p w:rsidR="009B1F0C"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 xml:space="preserve">Norte: Posto Administrativo de </w:t>
      </w:r>
      <w:proofErr w:type="spellStart"/>
      <w:r w:rsidRPr="00D24DE4">
        <w:rPr>
          <w:rFonts w:ascii="Times New Roman" w:eastAsia="Calibri" w:hAnsi="Times New Roman" w:cs="Times New Roman"/>
          <w:sz w:val="24"/>
          <w:szCs w:val="24"/>
          <w:shd w:val="clear" w:color="000000" w:fill="auto"/>
          <w:lang w:val="pt-PT"/>
        </w:rPr>
        <w:t>Moamba</w:t>
      </w:r>
      <w:proofErr w:type="spellEnd"/>
      <w:r w:rsidRPr="00D24DE4">
        <w:rPr>
          <w:rFonts w:ascii="Times New Roman" w:eastAsia="Calibri" w:hAnsi="Times New Roman" w:cs="Times New Roman"/>
          <w:sz w:val="24"/>
          <w:szCs w:val="24"/>
          <w:shd w:val="clear" w:color="000000" w:fill="auto"/>
          <w:lang w:val="pt-PT"/>
        </w:rPr>
        <w:t>;</w:t>
      </w:r>
    </w:p>
    <w:p w:rsidR="009B1F0C"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 xml:space="preserve">Sul: Distrito de Marracuene e localidade de </w:t>
      </w:r>
      <w:proofErr w:type="spellStart"/>
      <w:r w:rsidRPr="00D24DE4">
        <w:rPr>
          <w:rFonts w:ascii="Times New Roman" w:eastAsia="Calibri" w:hAnsi="Times New Roman" w:cs="Times New Roman"/>
          <w:sz w:val="24"/>
          <w:szCs w:val="24"/>
          <w:shd w:val="clear" w:color="000000" w:fill="auto"/>
          <w:lang w:val="pt-PT"/>
        </w:rPr>
        <w:t>Tenga</w:t>
      </w:r>
      <w:proofErr w:type="spellEnd"/>
      <w:r w:rsidRPr="00D24DE4">
        <w:rPr>
          <w:rFonts w:ascii="Times New Roman" w:eastAsia="Calibri" w:hAnsi="Times New Roman" w:cs="Times New Roman"/>
          <w:sz w:val="24"/>
          <w:szCs w:val="24"/>
          <w:shd w:val="clear" w:color="000000" w:fill="auto"/>
          <w:lang w:val="pt-PT"/>
        </w:rPr>
        <w:t>;</w:t>
      </w:r>
    </w:p>
    <w:p w:rsidR="009B1F0C" w:rsidRPr="00D24DE4" w:rsidRDefault="009B1F0C" w:rsidP="00D24DE4">
      <w:pPr>
        <w:tabs>
          <w:tab w:val="left" w:pos="4032"/>
        </w:tabs>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Este: Estrada Nacional 4 (EN4); e</w:t>
      </w:r>
      <w:r w:rsidRPr="00D24DE4">
        <w:rPr>
          <w:rFonts w:ascii="Times New Roman" w:eastAsia="Calibri" w:hAnsi="Times New Roman" w:cs="Times New Roman"/>
          <w:sz w:val="24"/>
          <w:szCs w:val="24"/>
          <w:shd w:val="clear" w:color="000000" w:fill="auto"/>
          <w:lang w:val="pt-PT"/>
        </w:rPr>
        <w:tab/>
      </w:r>
    </w:p>
    <w:p w:rsidR="009B1F0C"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lastRenderedPageBreak/>
        <w:t xml:space="preserve">Oeste: Localidade de </w:t>
      </w:r>
      <w:proofErr w:type="spellStart"/>
      <w:r w:rsidRPr="00D24DE4">
        <w:rPr>
          <w:rFonts w:ascii="Times New Roman" w:eastAsia="Calibri" w:hAnsi="Times New Roman" w:cs="Times New Roman"/>
          <w:sz w:val="24"/>
          <w:szCs w:val="24"/>
          <w:shd w:val="clear" w:color="000000" w:fill="auto"/>
          <w:lang w:val="pt-PT"/>
        </w:rPr>
        <w:t>Maluana</w:t>
      </w:r>
      <w:proofErr w:type="spellEnd"/>
      <w:r w:rsidRPr="00D24DE4">
        <w:rPr>
          <w:rFonts w:ascii="Times New Roman" w:eastAsia="Calibri" w:hAnsi="Times New Roman" w:cs="Times New Roman"/>
          <w:sz w:val="24"/>
          <w:szCs w:val="24"/>
          <w:shd w:val="clear" w:color="000000" w:fill="auto"/>
          <w:lang w:val="pt-PT"/>
        </w:rPr>
        <w:t xml:space="preserve"> e Estrada Nacional 1 (EN1).</w:t>
      </w:r>
    </w:p>
    <w:p w:rsidR="009B1F0C"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 xml:space="preserve">“A localidade de </w:t>
      </w:r>
      <w:proofErr w:type="spellStart"/>
      <w:r w:rsidRPr="00D24DE4">
        <w:rPr>
          <w:rFonts w:ascii="Times New Roman" w:eastAsia="Calibri" w:hAnsi="Times New Roman" w:cs="Times New Roman"/>
          <w:sz w:val="24"/>
          <w:szCs w:val="24"/>
          <w:shd w:val="clear" w:color="000000" w:fill="auto"/>
          <w:lang w:val="pt-PT"/>
        </w:rPr>
        <w:t>Pessene</w:t>
      </w:r>
      <w:proofErr w:type="spellEnd"/>
      <w:r w:rsidRPr="00D24DE4">
        <w:rPr>
          <w:rFonts w:ascii="Times New Roman" w:eastAsia="Calibri" w:hAnsi="Times New Roman" w:cs="Times New Roman"/>
          <w:sz w:val="24"/>
          <w:szCs w:val="24"/>
          <w:shd w:val="clear" w:color="000000" w:fill="auto"/>
          <w:lang w:val="pt-PT"/>
        </w:rPr>
        <w:t xml:space="preserve"> possui uma área total de 547,2 km² e conta com uma população total estimada em 20.464 habitantes, 52,2% do sexo masculino e 47,8% do sexo feminino”. (Censo, 2017).</w:t>
      </w:r>
    </w:p>
    <w:p w:rsidR="00D32A14" w:rsidRPr="00D24DE4" w:rsidRDefault="009B1F0C" w:rsidP="00D24DE4">
      <w:pPr>
        <w:spacing w:line="360" w:lineRule="auto"/>
        <w:jc w:val="both"/>
        <w:rPr>
          <w:rFonts w:ascii="Times New Roman" w:eastAsia="Calibri" w:hAnsi="Times New Roman" w:cs="Times New Roman"/>
          <w:sz w:val="24"/>
          <w:szCs w:val="24"/>
          <w:shd w:val="clear" w:color="000000" w:fill="auto"/>
          <w:lang w:val="pt-PT"/>
        </w:rPr>
      </w:pPr>
      <w:r w:rsidRPr="00D24DE4">
        <w:rPr>
          <w:rFonts w:ascii="Times New Roman" w:eastAsia="Calibri" w:hAnsi="Times New Roman" w:cs="Times New Roman"/>
          <w:sz w:val="24"/>
          <w:szCs w:val="24"/>
          <w:shd w:val="clear" w:color="000000" w:fill="auto"/>
          <w:lang w:val="pt-PT"/>
        </w:rPr>
        <w:t xml:space="preserve">Segundo o Secretário do bairro, as actividades económicas praticadas no bairro de </w:t>
      </w:r>
      <w:proofErr w:type="spellStart"/>
      <w:r w:rsidRPr="00D24DE4">
        <w:rPr>
          <w:rFonts w:ascii="Times New Roman" w:eastAsia="Calibri" w:hAnsi="Times New Roman" w:cs="Times New Roman"/>
          <w:sz w:val="24"/>
          <w:szCs w:val="24"/>
          <w:shd w:val="clear" w:color="000000" w:fill="auto"/>
          <w:lang w:val="pt-PT"/>
        </w:rPr>
        <w:t>Pessene</w:t>
      </w:r>
      <w:proofErr w:type="spellEnd"/>
      <w:r w:rsidRPr="00D24DE4">
        <w:rPr>
          <w:rFonts w:ascii="Times New Roman" w:eastAsia="Calibri" w:hAnsi="Times New Roman" w:cs="Times New Roman"/>
          <w:sz w:val="24"/>
          <w:szCs w:val="24"/>
          <w:shd w:val="clear" w:color="000000" w:fill="auto"/>
          <w:lang w:val="pt-PT"/>
        </w:rPr>
        <w:t xml:space="preserve"> são: a agricultura, criação de gado, comércio, artesanato, contudo as mais predominantes são a agricultura e a criação do gado.</w:t>
      </w:r>
      <w:bookmarkStart w:id="48" w:name="_Toc173603263"/>
      <w:bookmarkStart w:id="49" w:name="_Toc173603514"/>
      <w:bookmarkStart w:id="50" w:name="_Toc172709911"/>
      <w:bookmarkStart w:id="51" w:name="_Toc156253355"/>
    </w:p>
    <w:p w:rsidR="009B1F0C" w:rsidRPr="00D24DE4" w:rsidRDefault="009B1F0C" w:rsidP="00D24DE4">
      <w:pPr>
        <w:pStyle w:val="Cabealho1"/>
        <w:spacing w:line="360" w:lineRule="auto"/>
        <w:rPr>
          <w:rFonts w:eastAsia="Calibri" w:cs="Times New Roman"/>
          <w:szCs w:val="24"/>
          <w:lang w:val="pt-PT"/>
        </w:rPr>
      </w:pPr>
      <w:bookmarkStart w:id="52" w:name="_Toc189150402"/>
      <w:r w:rsidRPr="00D24DE4">
        <w:rPr>
          <w:rFonts w:eastAsia="Calibri" w:cs="Times New Roman"/>
          <w:szCs w:val="24"/>
          <w:lang w:val="pt-PT"/>
        </w:rPr>
        <w:t>1.6. Estrutura do trabalho</w:t>
      </w:r>
      <w:bookmarkEnd w:id="48"/>
      <w:bookmarkEnd w:id="49"/>
      <w:bookmarkEnd w:id="50"/>
      <w:bookmarkEnd w:id="51"/>
      <w:bookmarkEnd w:id="52"/>
      <w:r w:rsidRPr="00D24DE4">
        <w:rPr>
          <w:rFonts w:eastAsia="Calibri" w:cs="Times New Roman"/>
          <w:szCs w:val="24"/>
          <w:lang w:val="pt-PT"/>
        </w:rPr>
        <w:tab/>
      </w:r>
    </w:p>
    <w:p w:rsidR="009B1F0C" w:rsidRPr="00D24DE4" w:rsidRDefault="009B1F0C" w:rsidP="00D24DE4">
      <w:pPr>
        <w:spacing w:line="360" w:lineRule="auto"/>
        <w:jc w:val="both"/>
        <w:rPr>
          <w:rFonts w:ascii="Times New Roman" w:eastAsia="Calibri" w:hAnsi="Times New Roman" w:cs="Times New Roman"/>
          <w:sz w:val="24"/>
          <w:szCs w:val="24"/>
          <w:lang w:val="pt-PT"/>
        </w:rPr>
      </w:pPr>
      <w:r w:rsidRPr="00D24DE4">
        <w:rPr>
          <w:rFonts w:ascii="Times New Roman" w:eastAsia="Calibri" w:hAnsi="Times New Roman" w:cs="Times New Roman"/>
          <w:sz w:val="24"/>
          <w:szCs w:val="24"/>
          <w:lang w:val="pt-PT"/>
        </w:rPr>
        <w:t>O presente trabalho encontra-se dividido em cinco (5) capítulos principais a saber:</w:t>
      </w:r>
    </w:p>
    <w:p w:rsidR="009B1F0C" w:rsidRPr="00D24DE4" w:rsidRDefault="009B1F0C" w:rsidP="00D24DE4">
      <w:pPr>
        <w:numPr>
          <w:ilvl w:val="0"/>
          <w:numId w:val="1"/>
        </w:numPr>
        <w:spacing w:line="360" w:lineRule="auto"/>
        <w:contextualSpacing/>
        <w:jc w:val="both"/>
        <w:rPr>
          <w:rFonts w:ascii="Times New Roman" w:eastAsia="Calibri" w:hAnsi="Times New Roman" w:cs="Times New Roman"/>
          <w:sz w:val="24"/>
          <w:szCs w:val="24"/>
          <w:lang w:val="pt-PT"/>
        </w:rPr>
      </w:pPr>
      <w:r w:rsidRPr="00D24DE4">
        <w:rPr>
          <w:rFonts w:ascii="Times New Roman" w:eastAsia="Calibri" w:hAnsi="Times New Roman" w:cs="Times New Roman"/>
          <w:b/>
          <w:sz w:val="24"/>
          <w:szCs w:val="24"/>
          <w:lang w:val="pt-PT"/>
        </w:rPr>
        <w:t>Introdução:</w:t>
      </w:r>
      <w:r w:rsidRPr="00D24DE4">
        <w:rPr>
          <w:rFonts w:ascii="Times New Roman" w:eastAsia="Calibri" w:hAnsi="Times New Roman" w:cs="Times New Roman"/>
          <w:sz w:val="24"/>
          <w:szCs w:val="24"/>
          <w:lang w:val="pt-PT"/>
        </w:rPr>
        <w:t xml:space="preserve"> este capítulo engloba elementos como a contextualização do tema em estudo, o problema de estudo que se pretende solucionar, as hipóteses prévias de responder o problema de estudo, os objectivos, a justificativa e a relevância da abordagem do tema e a própria estrutura do trabalho.</w:t>
      </w:r>
    </w:p>
    <w:p w:rsidR="009B1F0C" w:rsidRPr="00D24DE4" w:rsidRDefault="009B1F0C" w:rsidP="00D24DE4">
      <w:pPr>
        <w:numPr>
          <w:ilvl w:val="0"/>
          <w:numId w:val="1"/>
        </w:numPr>
        <w:spacing w:line="360" w:lineRule="auto"/>
        <w:contextualSpacing/>
        <w:jc w:val="both"/>
        <w:rPr>
          <w:rFonts w:ascii="Times New Roman" w:eastAsia="Calibri" w:hAnsi="Times New Roman" w:cs="Times New Roman"/>
          <w:sz w:val="24"/>
          <w:szCs w:val="24"/>
          <w:lang w:val="pt-PT"/>
        </w:rPr>
      </w:pPr>
      <w:r w:rsidRPr="00D24DE4">
        <w:rPr>
          <w:rFonts w:ascii="Times New Roman" w:eastAsia="Calibri" w:hAnsi="Times New Roman" w:cs="Times New Roman"/>
          <w:b/>
          <w:sz w:val="24"/>
          <w:szCs w:val="24"/>
          <w:lang w:val="pt-PT"/>
        </w:rPr>
        <w:t>Revisão da Literatura:</w:t>
      </w:r>
      <w:r w:rsidRPr="00D24DE4">
        <w:rPr>
          <w:rFonts w:ascii="Times New Roman" w:eastAsia="Calibri" w:hAnsi="Times New Roman" w:cs="Times New Roman"/>
          <w:sz w:val="24"/>
          <w:szCs w:val="24"/>
          <w:lang w:val="pt-PT"/>
        </w:rPr>
        <w:t xml:space="preserve"> este capítulo traz os conceitos que ajudaram a interpretar o tema em estudo, a abordagem teórica de diversos autores sobre o tema em estudo, assim como a confrontação das teorias e ou ideias dos mesmos autores de modo a aceitá-las ou refutá-las e trazer uma nova concepção ou abordagem sobre o tema em estudo.</w:t>
      </w:r>
    </w:p>
    <w:p w:rsidR="009B1F0C" w:rsidRPr="00D24DE4" w:rsidRDefault="009B1F0C" w:rsidP="00D24DE4">
      <w:pPr>
        <w:numPr>
          <w:ilvl w:val="0"/>
          <w:numId w:val="1"/>
        </w:numPr>
        <w:spacing w:line="360" w:lineRule="auto"/>
        <w:contextualSpacing/>
        <w:jc w:val="both"/>
        <w:rPr>
          <w:rFonts w:ascii="Times New Roman" w:eastAsia="Calibri" w:hAnsi="Times New Roman" w:cs="Times New Roman"/>
          <w:sz w:val="24"/>
          <w:szCs w:val="24"/>
          <w:lang w:val="pt-PT"/>
        </w:rPr>
      </w:pPr>
      <w:r w:rsidRPr="00D24DE4">
        <w:rPr>
          <w:rFonts w:ascii="Times New Roman" w:eastAsia="Calibri" w:hAnsi="Times New Roman" w:cs="Times New Roman"/>
          <w:b/>
          <w:sz w:val="24"/>
          <w:szCs w:val="24"/>
          <w:lang w:val="pt-PT"/>
        </w:rPr>
        <w:t>Metodologia:</w:t>
      </w:r>
      <w:r w:rsidRPr="00D24DE4">
        <w:rPr>
          <w:rFonts w:ascii="Times New Roman" w:eastAsia="Calibri" w:hAnsi="Times New Roman" w:cs="Times New Roman"/>
          <w:sz w:val="24"/>
          <w:szCs w:val="24"/>
          <w:lang w:val="pt-PT"/>
        </w:rPr>
        <w:t xml:space="preserve"> este capítulo cinge-se em descrever os procedimentos metodológicos, os materiais, os métodos e as técnicas de recolha, tratamento, análise e interpretação de dados e informações, assim como o tipo de amostra usado.</w:t>
      </w:r>
    </w:p>
    <w:p w:rsidR="009B1F0C" w:rsidRPr="00D24DE4" w:rsidRDefault="009B1F0C" w:rsidP="00D24DE4">
      <w:pPr>
        <w:numPr>
          <w:ilvl w:val="0"/>
          <w:numId w:val="1"/>
        </w:numPr>
        <w:spacing w:line="360" w:lineRule="auto"/>
        <w:contextualSpacing/>
        <w:jc w:val="both"/>
        <w:rPr>
          <w:rFonts w:ascii="Times New Roman" w:eastAsia="Calibri" w:hAnsi="Times New Roman" w:cs="Times New Roman"/>
          <w:sz w:val="24"/>
          <w:szCs w:val="24"/>
          <w:lang w:val="pt-PT"/>
        </w:rPr>
      </w:pPr>
      <w:r w:rsidRPr="00D24DE4">
        <w:rPr>
          <w:rFonts w:ascii="Times New Roman" w:eastAsia="Calibri" w:hAnsi="Times New Roman" w:cs="Times New Roman"/>
          <w:b/>
          <w:sz w:val="24"/>
          <w:szCs w:val="24"/>
          <w:lang w:val="pt-PT"/>
        </w:rPr>
        <w:t>Análise dos resultados:</w:t>
      </w:r>
      <w:r w:rsidRPr="00D24DE4">
        <w:rPr>
          <w:rFonts w:ascii="Times New Roman" w:eastAsia="Calibri" w:hAnsi="Times New Roman" w:cs="Times New Roman"/>
          <w:sz w:val="24"/>
          <w:szCs w:val="24"/>
          <w:lang w:val="pt-PT"/>
        </w:rPr>
        <w:t xml:space="preserve"> este capítulo apresenta os dados e informações recolhidos durante o trabalho de campo realizado na área de estudo, assim como a análise e interpretação dos mesmos com a confrontação com a teoria escolhida.</w:t>
      </w:r>
    </w:p>
    <w:p w:rsidR="00D04922" w:rsidRPr="00D24DE4" w:rsidRDefault="009B1F0C" w:rsidP="00D24DE4">
      <w:pPr>
        <w:numPr>
          <w:ilvl w:val="0"/>
          <w:numId w:val="1"/>
        </w:numPr>
        <w:spacing w:line="360" w:lineRule="auto"/>
        <w:contextualSpacing/>
        <w:jc w:val="both"/>
        <w:rPr>
          <w:rFonts w:ascii="Times New Roman" w:eastAsia="Calibri" w:hAnsi="Times New Roman" w:cs="Times New Roman"/>
          <w:sz w:val="24"/>
          <w:szCs w:val="24"/>
          <w:lang w:val="pt-PT"/>
        </w:rPr>
      </w:pPr>
      <w:r w:rsidRPr="00D24DE4">
        <w:rPr>
          <w:rFonts w:ascii="Times New Roman" w:eastAsia="Calibri" w:hAnsi="Times New Roman" w:cs="Times New Roman"/>
          <w:b/>
          <w:sz w:val="24"/>
          <w:szCs w:val="24"/>
          <w:lang w:val="pt-PT"/>
        </w:rPr>
        <w:t>Conclusão e recomendações:</w:t>
      </w:r>
      <w:r w:rsidRPr="00D24DE4">
        <w:rPr>
          <w:rFonts w:ascii="Times New Roman" w:eastAsia="Calibri" w:hAnsi="Times New Roman" w:cs="Times New Roman"/>
          <w:sz w:val="24"/>
          <w:szCs w:val="24"/>
          <w:lang w:val="pt-PT"/>
        </w:rPr>
        <w:t xml:space="preserve"> neste capítulo foram confirmadas e refutadas as hipóteses avançadas previamente para responder o problema de pesquisa, trouxe as constatações sobre as instalações eléctricas na área de estudo, assim como forneceu algumas sugestões para a melhoria dos processos do fornecimento de energia eléctrica na mesma área.</w:t>
      </w:r>
    </w:p>
    <w:p w:rsidR="007827AF" w:rsidRPr="00D24DE4" w:rsidRDefault="007827AF" w:rsidP="00D24DE4">
      <w:pPr>
        <w:pStyle w:val="Cabealho1"/>
        <w:spacing w:line="360" w:lineRule="auto"/>
        <w:rPr>
          <w:rFonts w:cs="Times New Roman"/>
          <w:szCs w:val="24"/>
          <w:lang w:val="pt-PT"/>
        </w:rPr>
      </w:pPr>
      <w:bookmarkStart w:id="53" w:name="_Toc156253356"/>
      <w:bookmarkStart w:id="54" w:name="_Toc189150403"/>
      <w:r w:rsidRPr="00D24DE4">
        <w:rPr>
          <w:rFonts w:cs="Times New Roman"/>
          <w:szCs w:val="24"/>
          <w:lang w:val="pt-PT"/>
        </w:rPr>
        <w:lastRenderedPageBreak/>
        <w:t>II. REVISÃO DA LITERATURA</w:t>
      </w:r>
      <w:bookmarkEnd w:id="53"/>
      <w:bookmarkEnd w:id="54"/>
    </w:p>
    <w:p w:rsidR="008F0969" w:rsidRPr="00D24DE4" w:rsidRDefault="00A33F50" w:rsidP="00D24DE4">
      <w:pPr>
        <w:pStyle w:val="Cabealho2"/>
        <w:spacing w:line="360" w:lineRule="auto"/>
        <w:jc w:val="both"/>
        <w:rPr>
          <w:rFonts w:cs="Times New Roman"/>
          <w:szCs w:val="24"/>
          <w:lang w:val="pt-PT"/>
        </w:rPr>
      </w:pPr>
      <w:bookmarkStart w:id="55" w:name="_Toc156253357"/>
      <w:bookmarkStart w:id="56" w:name="_Toc189150404"/>
      <w:r w:rsidRPr="00D24DE4">
        <w:rPr>
          <w:rFonts w:cs="Times New Roman"/>
          <w:szCs w:val="24"/>
          <w:lang w:val="pt-PT"/>
        </w:rPr>
        <w:t xml:space="preserve">2.1. </w:t>
      </w:r>
      <w:r w:rsidR="008F0969" w:rsidRPr="00D24DE4">
        <w:rPr>
          <w:rFonts w:cs="Times New Roman"/>
          <w:szCs w:val="24"/>
          <w:lang w:val="pt-PT"/>
        </w:rPr>
        <w:t>Transmissão de energia eléctrica</w:t>
      </w:r>
      <w:bookmarkEnd w:id="55"/>
      <w:bookmarkEnd w:id="56"/>
    </w:p>
    <w:p w:rsidR="006543DB" w:rsidRPr="00D24DE4" w:rsidRDefault="00680979"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w:t>
      </w:r>
      <w:r w:rsidR="008F0969" w:rsidRPr="00D24DE4">
        <w:rPr>
          <w:rFonts w:ascii="Times New Roman" w:hAnsi="Times New Roman" w:cs="Times New Roman"/>
          <w:sz w:val="24"/>
          <w:szCs w:val="24"/>
          <w:lang w:val="pt-PT"/>
        </w:rPr>
        <w:t xml:space="preserve">A transmissão de energia é o processo na qual se desencadeia a interligação das centrais de geração de energia eléctrica com os centros de demanda, podendo ser exclusivamente em sistemas de corrente alternada ou em sistemas de corrente </w:t>
      </w:r>
      <w:r w:rsidR="001B799E" w:rsidRPr="00D24DE4">
        <w:rPr>
          <w:rFonts w:ascii="Times New Roman" w:hAnsi="Times New Roman" w:cs="Times New Roman"/>
          <w:sz w:val="24"/>
          <w:szCs w:val="24"/>
          <w:lang w:val="pt-PT"/>
        </w:rPr>
        <w:t>contínua</w:t>
      </w:r>
      <w:r w:rsidRPr="00D24DE4">
        <w:rPr>
          <w:rFonts w:ascii="Times New Roman" w:hAnsi="Times New Roman" w:cs="Times New Roman"/>
          <w:sz w:val="24"/>
          <w:szCs w:val="24"/>
          <w:lang w:val="pt-PT"/>
        </w:rPr>
        <w:t>”</w:t>
      </w:r>
      <w:r w:rsidR="000548A1" w:rsidRPr="00D24DE4">
        <w:rPr>
          <w:rFonts w:ascii="Times New Roman" w:hAnsi="Times New Roman" w:cs="Times New Roman"/>
          <w:sz w:val="24"/>
          <w:szCs w:val="24"/>
          <w:lang w:val="pt-PT"/>
        </w:rPr>
        <w:t xml:space="preserve">. </w:t>
      </w:r>
      <w:r w:rsidR="001B799E" w:rsidRPr="00D24DE4">
        <w:rPr>
          <w:rFonts w:ascii="Times New Roman" w:hAnsi="Times New Roman" w:cs="Times New Roman"/>
          <w:sz w:val="24"/>
          <w:szCs w:val="24"/>
          <w:lang w:val="pt-PT"/>
        </w:rPr>
        <w:t>(Silva, 2015).</w:t>
      </w:r>
    </w:p>
    <w:p w:rsidR="006741C2" w:rsidRPr="00D24DE4" w:rsidRDefault="00103520"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De acordo com a mesma fonte </w:t>
      </w:r>
      <w:r w:rsidR="006741C2" w:rsidRPr="00D24DE4">
        <w:rPr>
          <w:rFonts w:ascii="Times New Roman" w:hAnsi="Times New Roman" w:cs="Times New Roman"/>
          <w:sz w:val="24"/>
          <w:szCs w:val="24"/>
          <w:lang w:val="pt-PT"/>
        </w:rPr>
        <w:t xml:space="preserve">a </w:t>
      </w:r>
      <w:r w:rsidRPr="00D24DE4">
        <w:rPr>
          <w:rFonts w:ascii="Times New Roman" w:hAnsi="Times New Roman" w:cs="Times New Roman"/>
          <w:sz w:val="24"/>
          <w:szCs w:val="24"/>
          <w:lang w:val="pt-PT"/>
        </w:rPr>
        <w:t>t</w:t>
      </w:r>
      <w:r w:rsidR="006741C2" w:rsidRPr="00D24DE4">
        <w:rPr>
          <w:rFonts w:ascii="Times New Roman" w:hAnsi="Times New Roman" w:cs="Times New Roman"/>
          <w:sz w:val="24"/>
          <w:szCs w:val="24"/>
          <w:lang w:val="pt-PT"/>
        </w:rPr>
        <w:t>ransmissão de energia eléctrica pode ser em CC e em AC.</w:t>
      </w:r>
    </w:p>
    <w:p w:rsidR="006741C2" w:rsidRPr="00D24DE4" w:rsidRDefault="006741C2" w:rsidP="00D24DE4">
      <w:pPr>
        <w:pStyle w:val="PargrafodaLista"/>
        <w:numPr>
          <w:ilvl w:val="0"/>
          <w:numId w:val="10"/>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Transmissão em CC: é um sistema de elevado performance que é normalmente utilizado para transporte de grandes potências em grandes distâncias, devido ao seu custo global elevado, em comparação com os sistemas AC, compondo o sistema CC menor perdas em comparação com o sistema AC numa situação de mesma potência a transmitir.</w:t>
      </w:r>
    </w:p>
    <w:p w:rsidR="006741C2" w:rsidRPr="00D24DE4" w:rsidRDefault="006741C2" w:rsidP="00D24DE4">
      <w:pPr>
        <w:pStyle w:val="PargrafodaLista"/>
        <w:numPr>
          <w:ilvl w:val="0"/>
          <w:numId w:val="10"/>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Transmissão em AC: é a mais prática, com custo de implantação reduzido, caracteriza-se como sendo a transmissão que mais se adequa nos sistemas eléctricos, porque têm-se a geração desencadeada por meio de alternadores trifásicos e têm-se nos pontos de demanda, cargas de consumidores na sua maioria trifásicas ou monofásicas, tornando a aplicação de transmissão AC mais aplicável, diferentemente da transmissão CC que necessita de conversores e inversores. (Silva, 2015).</w:t>
      </w:r>
    </w:p>
    <w:p w:rsidR="00103520" w:rsidRPr="00D24DE4" w:rsidRDefault="00103520" w:rsidP="00D24DE4">
      <w:pPr>
        <w:pStyle w:val="Subttulo"/>
        <w:spacing w:line="360" w:lineRule="auto"/>
        <w:jc w:val="both"/>
        <w:rPr>
          <w:rFonts w:cs="Times New Roman"/>
          <w:lang w:val="pt-PT"/>
        </w:rPr>
      </w:pPr>
    </w:p>
    <w:p w:rsidR="00DE7BDE" w:rsidRPr="00D24DE4" w:rsidRDefault="00A33F50" w:rsidP="00D24DE4">
      <w:pPr>
        <w:pStyle w:val="Cabealho2"/>
        <w:spacing w:line="360" w:lineRule="auto"/>
        <w:jc w:val="both"/>
        <w:rPr>
          <w:rFonts w:cs="Times New Roman"/>
          <w:szCs w:val="24"/>
          <w:lang w:val="pt-PT"/>
        </w:rPr>
      </w:pPr>
      <w:bookmarkStart w:id="57" w:name="_Toc156253358"/>
      <w:bookmarkStart w:id="58" w:name="_Toc189150405"/>
      <w:r w:rsidRPr="00D24DE4">
        <w:rPr>
          <w:rFonts w:cs="Times New Roman"/>
          <w:szCs w:val="24"/>
          <w:lang w:val="pt-PT"/>
        </w:rPr>
        <w:t xml:space="preserve">2.2. </w:t>
      </w:r>
      <w:r w:rsidR="006543DB" w:rsidRPr="00D24DE4">
        <w:rPr>
          <w:rFonts w:cs="Times New Roman"/>
          <w:szCs w:val="24"/>
          <w:lang w:val="pt-PT"/>
        </w:rPr>
        <w:t>Linha de transmissão de energia</w:t>
      </w:r>
      <w:bookmarkEnd w:id="57"/>
      <w:bookmarkEnd w:id="58"/>
    </w:p>
    <w:p w:rsidR="00DE7BDE" w:rsidRPr="00D24DE4" w:rsidRDefault="001B799E"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w:t>
      </w:r>
      <w:r w:rsidR="00DE7BDE" w:rsidRPr="00D24DE4">
        <w:rPr>
          <w:rFonts w:ascii="Times New Roman" w:hAnsi="Times New Roman" w:cs="Times New Roman"/>
          <w:sz w:val="24"/>
          <w:szCs w:val="24"/>
          <w:lang w:val="pt-PT"/>
        </w:rPr>
        <w:t xml:space="preserve">As </w:t>
      </w:r>
      <w:proofErr w:type="spellStart"/>
      <w:r w:rsidR="00DE7BDE" w:rsidRPr="00D24DE4">
        <w:rPr>
          <w:rFonts w:ascii="Times New Roman" w:hAnsi="Times New Roman" w:cs="Times New Roman"/>
          <w:sz w:val="24"/>
          <w:szCs w:val="24"/>
          <w:lang w:val="pt-PT"/>
        </w:rPr>
        <w:t>LT’s</w:t>
      </w:r>
      <w:proofErr w:type="spellEnd"/>
      <w:r w:rsidR="00DE7BDE" w:rsidRPr="00D24DE4">
        <w:rPr>
          <w:rFonts w:ascii="Times New Roman" w:hAnsi="Times New Roman" w:cs="Times New Roman"/>
          <w:sz w:val="24"/>
          <w:szCs w:val="24"/>
          <w:lang w:val="pt-PT"/>
        </w:rPr>
        <w:t xml:space="preserve"> áreas compõem um conjunto de elementos que geralmente se resumem em estruturas de suporte e condutores ou cabos, sendo estes: Fundação, Apoios (que podem ser Postes ou Torres), Isoladores, Cruzetas e os próprios Condutores</w:t>
      </w:r>
      <w:r w:rsidRPr="00D24DE4">
        <w:rPr>
          <w:rFonts w:ascii="Times New Roman" w:hAnsi="Times New Roman" w:cs="Times New Roman"/>
          <w:sz w:val="24"/>
          <w:szCs w:val="24"/>
          <w:lang w:val="pt-PT"/>
        </w:rPr>
        <w:t>”</w:t>
      </w:r>
      <w:r w:rsidR="00DE7BDE" w:rsidRPr="00D24DE4">
        <w:rPr>
          <w:rFonts w:ascii="Times New Roman" w:hAnsi="Times New Roman" w:cs="Times New Roman"/>
          <w:sz w:val="24"/>
          <w:szCs w:val="24"/>
          <w:lang w:val="pt-PT"/>
        </w:rPr>
        <w:t>.</w:t>
      </w:r>
      <w:r w:rsidRPr="00D24DE4">
        <w:rPr>
          <w:rFonts w:ascii="Times New Roman" w:hAnsi="Times New Roman" w:cs="Times New Roman"/>
          <w:sz w:val="24"/>
          <w:szCs w:val="24"/>
          <w:lang w:val="pt-PT"/>
        </w:rPr>
        <w:t xml:space="preserve"> (</w:t>
      </w:r>
      <w:proofErr w:type="spellStart"/>
      <w:r w:rsidRPr="00D24DE4">
        <w:rPr>
          <w:rFonts w:ascii="Times New Roman" w:hAnsi="Times New Roman" w:cs="Times New Roman"/>
          <w:sz w:val="24"/>
          <w:szCs w:val="24"/>
          <w:lang w:val="pt-PT"/>
        </w:rPr>
        <w:t>Tembe</w:t>
      </w:r>
      <w:proofErr w:type="spellEnd"/>
      <w:r w:rsidRPr="00D24DE4">
        <w:rPr>
          <w:rFonts w:ascii="Times New Roman" w:hAnsi="Times New Roman" w:cs="Times New Roman"/>
          <w:sz w:val="24"/>
          <w:szCs w:val="24"/>
          <w:lang w:val="pt-PT"/>
        </w:rPr>
        <w:t>, 2022).</w:t>
      </w:r>
    </w:p>
    <w:p w:rsidR="005A081A" w:rsidRPr="00D24DE4" w:rsidRDefault="005A081A" w:rsidP="00D24DE4">
      <w:pPr>
        <w:spacing w:line="360" w:lineRule="auto"/>
        <w:jc w:val="both"/>
        <w:rPr>
          <w:rFonts w:ascii="Times New Roman" w:hAnsi="Times New Roman" w:cs="Times New Roman"/>
          <w:sz w:val="24"/>
          <w:szCs w:val="24"/>
          <w:lang w:val="pt-PT"/>
        </w:rPr>
      </w:pPr>
    </w:p>
    <w:p w:rsidR="00D04922" w:rsidRPr="00D24DE4" w:rsidRDefault="00D04922" w:rsidP="00D24DE4">
      <w:pPr>
        <w:spacing w:line="360" w:lineRule="auto"/>
        <w:jc w:val="both"/>
        <w:rPr>
          <w:rFonts w:ascii="Times New Roman" w:hAnsi="Times New Roman" w:cs="Times New Roman"/>
          <w:sz w:val="24"/>
          <w:szCs w:val="24"/>
          <w:lang w:val="pt-PT"/>
        </w:rPr>
      </w:pPr>
    </w:p>
    <w:p w:rsidR="00D04922" w:rsidRPr="00D24DE4" w:rsidRDefault="00D04922" w:rsidP="00D24DE4">
      <w:pPr>
        <w:spacing w:line="360" w:lineRule="auto"/>
        <w:jc w:val="both"/>
        <w:rPr>
          <w:rFonts w:ascii="Times New Roman" w:hAnsi="Times New Roman" w:cs="Times New Roman"/>
          <w:sz w:val="24"/>
          <w:szCs w:val="24"/>
          <w:lang w:val="pt-PT"/>
        </w:rPr>
      </w:pPr>
    </w:p>
    <w:p w:rsidR="00D04922" w:rsidRPr="00D24DE4" w:rsidRDefault="00D04922" w:rsidP="00D24DE4">
      <w:pPr>
        <w:spacing w:line="360" w:lineRule="auto"/>
        <w:jc w:val="both"/>
        <w:rPr>
          <w:rFonts w:ascii="Times New Roman" w:hAnsi="Times New Roman" w:cs="Times New Roman"/>
          <w:sz w:val="24"/>
          <w:szCs w:val="24"/>
          <w:lang w:val="pt-PT"/>
        </w:rPr>
      </w:pPr>
    </w:p>
    <w:p w:rsidR="00D04922" w:rsidRPr="00D24DE4" w:rsidRDefault="00D04922" w:rsidP="00D24DE4">
      <w:pPr>
        <w:spacing w:line="360" w:lineRule="auto"/>
        <w:jc w:val="both"/>
        <w:rPr>
          <w:rFonts w:ascii="Times New Roman" w:hAnsi="Times New Roman" w:cs="Times New Roman"/>
          <w:sz w:val="24"/>
          <w:szCs w:val="24"/>
          <w:lang w:val="pt-PT"/>
        </w:rPr>
      </w:pPr>
    </w:p>
    <w:p w:rsidR="00C431EA" w:rsidRPr="00D24DE4" w:rsidRDefault="00C431EA" w:rsidP="00D24DE4">
      <w:pPr>
        <w:spacing w:line="360" w:lineRule="auto"/>
        <w:jc w:val="both"/>
        <w:rPr>
          <w:rFonts w:ascii="Times New Roman" w:hAnsi="Times New Roman" w:cs="Times New Roman"/>
          <w:sz w:val="24"/>
          <w:szCs w:val="24"/>
          <w:lang w:val="pt-PT"/>
        </w:rPr>
      </w:pPr>
    </w:p>
    <w:p w:rsidR="00CD67AE" w:rsidRPr="00D24DE4" w:rsidRDefault="00BF394B" w:rsidP="00D24DE4">
      <w:pPr>
        <w:pStyle w:val="Legenda"/>
        <w:keepNext/>
        <w:spacing w:line="360" w:lineRule="auto"/>
        <w:jc w:val="both"/>
        <w:rPr>
          <w:rFonts w:ascii="Times New Roman" w:hAnsi="Times New Roman" w:cs="Times New Roman"/>
          <w:color w:val="000000" w:themeColor="text1"/>
          <w:sz w:val="24"/>
          <w:szCs w:val="24"/>
          <w:lang w:val="pt-PT"/>
        </w:rPr>
      </w:pPr>
      <w:bookmarkStart w:id="59" w:name="_Toc188661420"/>
      <w:r w:rsidRPr="00D24DE4">
        <w:rPr>
          <w:rFonts w:ascii="Times New Roman" w:hAnsi="Times New Roman" w:cs="Times New Roman"/>
          <w:b w:val="0"/>
          <w:color w:val="000000" w:themeColor="text1"/>
          <w:sz w:val="24"/>
          <w:szCs w:val="24"/>
          <w:lang w:val="pt-PT"/>
        </w:rPr>
        <w:t>Figura</w:t>
      </w:r>
      <w:r w:rsidR="00B83700" w:rsidRPr="00D24DE4">
        <w:rPr>
          <w:rFonts w:ascii="Times New Roman" w:hAnsi="Times New Roman" w:cs="Times New Roman"/>
          <w:b w:val="0"/>
          <w:color w:val="000000" w:themeColor="text1"/>
          <w:sz w:val="24"/>
          <w:szCs w:val="24"/>
        </w:rPr>
        <w:fldChar w:fldCharType="begin"/>
      </w:r>
      <w:r w:rsidR="00CD67AE" w:rsidRPr="00D24DE4">
        <w:rPr>
          <w:rFonts w:ascii="Times New Roman" w:hAnsi="Times New Roman" w:cs="Times New Roman"/>
          <w:b w:val="0"/>
          <w:color w:val="000000" w:themeColor="text1"/>
          <w:sz w:val="24"/>
          <w:szCs w:val="24"/>
          <w:lang w:val="pt-PT"/>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lang w:val="pt-PT"/>
        </w:rPr>
        <w:t>1</w:t>
      </w:r>
      <w:r w:rsidR="00B83700" w:rsidRPr="00D24DE4">
        <w:rPr>
          <w:rFonts w:ascii="Times New Roman" w:hAnsi="Times New Roman" w:cs="Times New Roman"/>
          <w:b w:val="0"/>
          <w:color w:val="000000" w:themeColor="text1"/>
          <w:sz w:val="24"/>
          <w:szCs w:val="24"/>
        </w:rPr>
        <w:fldChar w:fldCharType="end"/>
      </w:r>
      <w:r w:rsidR="00CD67AE" w:rsidRPr="00D24DE4">
        <w:rPr>
          <w:rFonts w:ascii="Times New Roman" w:hAnsi="Times New Roman" w:cs="Times New Roman"/>
          <w:color w:val="000000" w:themeColor="text1"/>
          <w:sz w:val="24"/>
          <w:szCs w:val="24"/>
          <w:lang w:val="pt-PT"/>
        </w:rPr>
        <w:t>-Linha de transmissão de energia</w:t>
      </w:r>
      <w:bookmarkEnd w:id="59"/>
    </w:p>
    <w:p w:rsidR="00103520" w:rsidRPr="00D24DE4" w:rsidRDefault="005A081A" w:rsidP="00D24DE4">
      <w:pPr>
        <w:spacing w:line="360" w:lineRule="auto"/>
        <w:jc w:val="both"/>
        <w:rPr>
          <w:rFonts w:ascii="Times New Roman" w:hAnsi="Times New Roman" w:cs="Times New Roman"/>
          <w:noProof/>
          <w:sz w:val="24"/>
          <w:szCs w:val="24"/>
          <w:lang w:val="pt-PT"/>
        </w:rPr>
      </w:pPr>
      <w:r w:rsidRPr="00D24DE4">
        <w:rPr>
          <w:rFonts w:ascii="Times New Roman" w:hAnsi="Times New Roman" w:cs="Times New Roman"/>
          <w:noProof/>
          <w:sz w:val="24"/>
          <w:szCs w:val="24"/>
          <w:lang w:val="pt-PT" w:eastAsia="pt-PT"/>
        </w:rPr>
        <w:drawing>
          <wp:inline distT="0" distB="0" distL="0" distR="0">
            <wp:extent cx="2999486" cy="2877312"/>
            <wp:effectExtent l="19050" t="0" r="0" b="0"/>
            <wp:docPr id="2" name="Imagem 1" descr="C:\Users\shiva\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AppData\Local\Microsoft\Windows\INetCache\Content.Word\images.jpg"/>
                    <pic:cNvPicPr>
                      <a:picLocks noChangeAspect="1" noChangeArrowheads="1"/>
                    </pic:cNvPicPr>
                  </pic:nvPicPr>
                  <pic:blipFill>
                    <a:blip r:embed="rId21"/>
                    <a:srcRect/>
                    <a:stretch>
                      <a:fillRect/>
                    </a:stretch>
                  </pic:blipFill>
                  <pic:spPr bwMode="auto">
                    <a:xfrm>
                      <a:off x="0" y="0"/>
                      <a:ext cx="3014401" cy="2891619"/>
                    </a:xfrm>
                    <a:prstGeom prst="rect">
                      <a:avLst/>
                    </a:prstGeom>
                    <a:noFill/>
                    <a:ln w="9525">
                      <a:noFill/>
                      <a:miter lim="800000"/>
                      <a:headEnd/>
                      <a:tailEnd/>
                    </a:ln>
                  </pic:spPr>
                </pic:pic>
              </a:graphicData>
            </a:graphic>
          </wp:inline>
        </w:drawing>
      </w:r>
      <w:r w:rsidR="00C51A06" w:rsidRPr="00D24DE4">
        <w:rPr>
          <w:rFonts w:ascii="Times New Roman" w:hAnsi="Times New Roman" w:cs="Times New Roman"/>
          <w:noProof/>
          <w:sz w:val="24"/>
          <w:szCs w:val="24"/>
          <w:lang w:val="pt-PT" w:eastAsia="pt-PT"/>
        </w:rPr>
        <w:drawing>
          <wp:inline distT="0" distB="0" distL="0" distR="0">
            <wp:extent cx="2736342" cy="2877312"/>
            <wp:effectExtent l="19050" t="0" r="6858" b="0"/>
            <wp:docPr id="13" name="Imagem 13" descr="C:\Users\shiva\AppData\Local\Microsoft\Windows\INetCache\Content.Word\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va\AppData\Local\Microsoft\Windows\INetCache\Content.Word\images-2.jpg"/>
                    <pic:cNvPicPr>
                      <a:picLocks noChangeAspect="1" noChangeArrowheads="1"/>
                    </pic:cNvPicPr>
                  </pic:nvPicPr>
                  <pic:blipFill>
                    <a:blip r:embed="rId22"/>
                    <a:srcRect/>
                    <a:stretch>
                      <a:fillRect/>
                    </a:stretch>
                  </pic:blipFill>
                  <pic:spPr bwMode="auto">
                    <a:xfrm>
                      <a:off x="0" y="0"/>
                      <a:ext cx="2749129" cy="2890757"/>
                    </a:xfrm>
                    <a:prstGeom prst="rect">
                      <a:avLst/>
                    </a:prstGeom>
                    <a:noFill/>
                    <a:ln w="9525">
                      <a:noFill/>
                      <a:miter lim="800000"/>
                      <a:headEnd/>
                      <a:tailEnd/>
                    </a:ln>
                  </pic:spPr>
                </pic:pic>
              </a:graphicData>
            </a:graphic>
          </wp:inline>
        </w:drawing>
      </w:r>
    </w:p>
    <w:p w:rsidR="005A081A" w:rsidRPr="00D24DE4" w:rsidRDefault="00120C9B"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EDP (2015)</w:t>
      </w:r>
    </w:p>
    <w:p w:rsidR="003E4A15" w:rsidRPr="00D24DE4" w:rsidRDefault="003E4A15" w:rsidP="00D24DE4">
      <w:pPr>
        <w:pStyle w:val="Cabealho3"/>
        <w:spacing w:line="360" w:lineRule="auto"/>
        <w:jc w:val="both"/>
        <w:rPr>
          <w:rFonts w:cs="Times New Roman"/>
          <w:szCs w:val="24"/>
          <w:lang w:val="pt-PT"/>
        </w:rPr>
      </w:pPr>
    </w:p>
    <w:p w:rsidR="006543DB" w:rsidRPr="00D24DE4" w:rsidRDefault="00A33F50" w:rsidP="00D24DE4">
      <w:pPr>
        <w:pStyle w:val="Cabealho3"/>
        <w:spacing w:line="360" w:lineRule="auto"/>
        <w:jc w:val="both"/>
        <w:rPr>
          <w:rFonts w:cs="Times New Roman"/>
          <w:szCs w:val="24"/>
          <w:lang w:val="pt-PT"/>
        </w:rPr>
      </w:pPr>
      <w:bookmarkStart w:id="60" w:name="_Toc156253359"/>
      <w:bookmarkStart w:id="61" w:name="_Toc189150406"/>
      <w:r w:rsidRPr="00D24DE4">
        <w:rPr>
          <w:rFonts w:cs="Times New Roman"/>
          <w:szCs w:val="24"/>
          <w:lang w:val="pt-PT"/>
        </w:rPr>
        <w:t xml:space="preserve">2.2.1. </w:t>
      </w:r>
      <w:r w:rsidR="006543DB" w:rsidRPr="00D24DE4">
        <w:rPr>
          <w:rFonts w:cs="Times New Roman"/>
          <w:szCs w:val="24"/>
          <w:lang w:val="pt-PT"/>
        </w:rPr>
        <w:t>Componentes de uma linha de transmissão aérea</w:t>
      </w:r>
      <w:bookmarkEnd w:id="60"/>
      <w:bookmarkEnd w:id="61"/>
    </w:p>
    <w:p w:rsidR="001B799E" w:rsidRPr="00D24DE4" w:rsidRDefault="001B799E"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De acordo com </w:t>
      </w:r>
      <w:proofErr w:type="spellStart"/>
      <w:r w:rsidRPr="00D24DE4">
        <w:rPr>
          <w:rFonts w:ascii="Times New Roman" w:hAnsi="Times New Roman" w:cs="Times New Roman"/>
          <w:sz w:val="24"/>
          <w:szCs w:val="24"/>
          <w:lang w:val="pt-PT"/>
        </w:rPr>
        <w:t>Tembe</w:t>
      </w:r>
      <w:proofErr w:type="spellEnd"/>
      <w:r w:rsidRPr="00D24DE4">
        <w:rPr>
          <w:rFonts w:ascii="Times New Roman" w:hAnsi="Times New Roman" w:cs="Times New Roman"/>
          <w:sz w:val="24"/>
          <w:szCs w:val="24"/>
          <w:lang w:val="pt-PT"/>
        </w:rPr>
        <w:t xml:space="preserve"> (2022) os componentes da LT são:</w:t>
      </w:r>
    </w:p>
    <w:p w:rsidR="00622135" w:rsidRPr="00D24DE4" w:rsidRDefault="00DE7BDE" w:rsidP="00D24DE4">
      <w:pPr>
        <w:pStyle w:val="PargrafodaLista"/>
        <w:numPr>
          <w:ilvl w:val="0"/>
          <w:numId w:val="11"/>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Condutores</w:t>
      </w:r>
      <w:r w:rsidR="004A26A4" w:rsidRPr="00D24DE4">
        <w:rPr>
          <w:rFonts w:ascii="Times New Roman" w:hAnsi="Times New Roman" w:cs="Times New Roman"/>
          <w:sz w:val="24"/>
          <w:szCs w:val="24"/>
          <w:lang w:val="pt-PT"/>
        </w:rPr>
        <w:t>Eléctricos</w:t>
      </w:r>
      <w:r w:rsidRPr="00D24DE4">
        <w:rPr>
          <w:rFonts w:ascii="Times New Roman" w:hAnsi="Times New Roman" w:cs="Times New Roman"/>
          <w:sz w:val="24"/>
          <w:szCs w:val="24"/>
          <w:lang w:val="pt-PT"/>
        </w:rPr>
        <w:t xml:space="preserve">é o meio pelo qual se transporta potência desde um determinado ponto, denominado fonte ou alimentação, até um terminal consumidor. O metal de maior utilização em condutores eléctricos para sistemas de potência é o alumínio, devido ao seu menor peso específico linear e o seu baixo custo de mercado, quando comparado com o cobre, intensamente empregado nas instalações prediais, comerciais e industriais. </w:t>
      </w:r>
    </w:p>
    <w:p w:rsidR="00DE7BDE" w:rsidRPr="00D24DE4" w:rsidRDefault="00622135"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Os condutores eléctricos serão importantes no projecto de dimensionamento a ser desenvolvido na </w:t>
      </w:r>
      <w:r w:rsidR="00502441" w:rsidRPr="00D24DE4">
        <w:rPr>
          <w:rFonts w:ascii="Times New Roman" w:hAnsi="Times New Roman" w:cs="Times New Roman"/>
          <w:sz w:val="24"/>
          <w:szCs w:val="24"/>
          <w:lang w:val="pt-PT"/>
        </w:rPr>
        <w:t>área</w:t>
      </w:r>
      <w:r w:rsidRPr="00D24DE4">
        <w:rPr>
          <w:rFonts w:ascii="Times New Roman" w:hAnsi="Times New Roman" w:cs="Times New Roman"/>
          <w:sz w:val="24"/>
          <w:szCs w:val="24"/>
          <w:lang w:val="pt-PT"/>
        </w:rPr>
        <w:t xml:space="preserve"> de estudo, visto que em</w:t>
      </w:r>
      <w:r w:rsidR="00DE7BDE" w:rsidRPr="00D24DE4">
        <w:rPr>
          <w:rFonts w:ascii="Times New Roman" w:hAnsi="Times New Roman" w:cs="Times New Roman"/>
          <w:sz w:val="24"/>
          <w:szCs w:val="24"/>
          <w:lang w:val="pt-PT"/>
        </w:rPr>
        <w:t xml:space="preserve"> linhas aéreas é actualmente empregado o uso de condutores de alumínio com alma de aço, sendo que </w:t>
      </w:r>
      <w:r w:rsidR="001511C8" w:rsidRPr="00D24DE4">
        <w:rPr>
          <w:rFonts w:ascii="Times New Roman" w:hAnsi="Times New Roman" w:cs="Times New Roman"/>
          <w:sz w:val="24"/>
          <w:szCs w:val="24"/>
          <w:lang w:val="pt-PT"/>
        </w:rPr>
        <w:t>a sua constituição contempla uma alma de fio (s) de aço envolvida</w:t>
      </w:r>
      <w:r w:rsidR="00DE7BDE" w:rsidRPr="00D24DE4">
        <w:rPr>
          <w:rFonts w:ascii="Times New Roman" w:hAnsi="Times New Roman" w:cs="Times New Roman"/>
          <w:sz w:val="24"/>
          <w:szCs w:val="24"/>
          <w:lang w:val="pt-PT"/>
        </w:rPr>
        <w:t xml:space="preserve"> por camadas consecutivas de fios de alumínio. Sendo </w:t>
      </w:r>
      <w:r w:rsidR="001511C8" w:rsidRPr="00D24DE4">
        <w:rPr>
          <w:rFonts w:ascii="Times New Roman" w:hAnsi="Times New Roman" w:cs="Times New Roman"/>
          <w:sz w:val="24"/>
          <w:szCs w:val="24"/>
          <w:lang w:val="pt-PT"/>
        </w:rPr>
        <w:t>o (s</w:t>
      </w:r>
      <w:r w:rsidR="00DE7BDE" w:rsidRPr="00D24DE4">
        <w:rPr>
          <w:rFonts w:ascii="Times New Roman" w:hAnsi="Times New Roman" w:cs="Times New Roman"/>
          <w:sz w:val="24"/>
          <w:szCs w:val="24"/>
          <w:lang w:val="pt-PT"/>
        </w:rPr>
        <w:t xml:space="preserve">) </w:t>
      </w:r>
      <w:r w:rsidR="001511C8" w:rsidRPr="00D24DE4">
        <w:rPr>
          <w:rFonts w:ascii="Times New Roman" w:hAnsi="Times New Roman" w:cs="Times New Roman"/>
          <w:sz w:val="24"/>
          <w:szCs w:val="24"/>
          <w:lang w:val="pt-PT"/>
        </w:rPr>
        <w:t>fio (s</w:t>
      </w:r>
      <w:r w:rsidR="00DE7BDE" w:rsidRPr="00D24DE4">
        <w:rPr>
          <w:rFonts w:ascii="Times New Roman" w:hAnsi="Times New Roman" w:cs="Times New Roman"/>
          <w:sz w:val="24"/>
          <w:szCs w:val="24"/>
          <w:lang w:val="pt-PT"/>
        </w:rPr>
        <w:t xml:space="preserve">) de aço apenas para </w:t>
      </w:r>
      <w:r w:rsidR="00DE7BDE" w:rsidRPr="00D24DE4">
        <w:rPr>
          <w:rFonts w:ascii="Times New Roman" w:hAnsi="Times New Roman" w:cs="Times New Roman"/>
          <w:sz w:val="24"/>
          <w:szCs w:val="24"/>
          <w:lang w:val="pt-PT"/>
        </w:rPr>
        <w:lastRenderedPageBreak/>
        <w:t>garantir resistência mecânica do cabo, e o alumínio envolvente responsável pela condução da corrente eléctrica.</w:t>
      </w:r>
    </w:p>
    <w:p w:rsidR="00492710" w:rsidRPr="00D24DE4" w:rsidRDefault="00492710" w:rsidP="00D24DE4">
      <w:pPr>
        <w:spacing w:line="360" w:lineRule="auto"/>
        <w:jc w:val="both"/>
        <w:rPr>
          <w:rFonts w:ascii="Times New Roman" w:hAnsi="Times New Roman" w:cs="Times New Roman"/>
          <w:sz w:val="24"/>
          <w:szCs w:val="24"/>
          <w:lang w:val="pt-PT"/>
        </w:rPr>
      </w:pPr>
    </w:p>
    <w:p w:rsidR="00CD67AE" w:rsidRPr="00D24DE4" w:rsidRDefault="00953D60" w:rsidP="00D24DE4">
      <w:pPr>
        <w:pStyle w:val="Legenda"/>
        <w:keepNext/>
        <w:spacing w:line="360" w:lineRule="auto"/>
        <w:jc w:val="both"/>
        <w:rPr>
          <w:rFonts w:ascii="Times New Roman" w:hAnsi="Times New Roman" w:cs="Times New Roman"/>
          <w:color w:val="000000" w:themeColor="text1"/>
          <w:sz w:val="24"/>
          <w:szCs w:val="24"/>
        </w:rPr>
      </w:pPr>
      <w:bookmarkStart w:id="62" w:name="_Toc188661421"/>
      <w:r>
        <w:rPr>
          <w:rFonts w:ascii="Times New Roman" w:hAnsi="Times New Roman" w:cs="Times New Roman"/>
          <w:b w:val="0"/>
          <w:color w:val="000000" w:themeColor="text1"/>
          <w:sz w:val="24"/>
          <w:szCs w:val="24"/>
        </w:rPr>
        <w:t>Figura</w:t>
      </w:r>
      <w:r w:rsidR="00B83700" w:rsidRPr="00D24DE4">
        <w:rPr>
          <w:rFonts w:ascii="Times New Roman" w:hAnsi="Times New Roman" w:cs="Times New Roman"/>
          <w:b w:val="0"/>
          <w:color w:val="000000" w:themeColor="text1"/>
          <w:sz w:val="24"/>
          <w:szCs w:val="24"/>
        </w:rPr>
        <w:fldChar w:fldCharType="begin"/>
      </w:r>
      <w:r w:rsidR="00CD67AE"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2</w:t>
      </w:r>
      <w:r w:rsidR="00B83700" w:rsidRPr="00D24DE4">
        <w:rPr>
          <w:rFonts w:ascii="Times New Roman" w:hAnsi="Times New Roman" w:cs="Times New Roman"/>
          <w:b w:val="0"/>
          <w:color w:val="000000" w:themeColor="text1"/>
          <w:sz w:val="24"/>
          <w:szCs w:val="24"/>
        </w:rPr>
        <w:fldChar w:fldCharType="end"/>
      </w:r>
      <w:r w:rsidR="00CD67AE" w:rsidRPr="00D24DE4">
        <w:rPr>
          <w:rFonts w:ascii="Times New Roman" w:hAnsi="Times New Roman" w:cs="Times New Roman"/>
          <w:color w:val="000000" w:themeColor="text1"/>
          <w:sz w:val="24"/>
          <w:szCs w:val="24"/>
        </w:rPr>
        <w:t xml:space="preserve">-Condutores </w:t>
      </w:r>
      <w:proofErr w:type="spellStart"/>
      <w:r w:rsidR="00CD67AE" w:rsidRPr="00D24DE4">
        <w:rPr>
          <w:rFonts w:ascii="Times New Roman" w:hAnsi="Times New Roman" w:cs="Times New Roman"/>
          <w:color w:val="000000" w:themeColor="text1"/>
          <w:sz w:val="24"/>
          <w:szCs w:val="24"/>
        </w:rPr>
        <w:t>eléctricos</w:t>
      </w:r>
      <w:bookmarkEnd w:id="62"/>
      <w:proofErr w:type="spellEnd"/>
    </w:p>
    <w:p w:rsidR="00071187" w:rsidRPr="00D24DE4" w:rsidRDefault="00A37E23"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2428875" cy="1590675"/>
            <wp:effectExtent l="19050" t="0" r="9525" b="0"/>
            <wp:docPr id="42" name="Imagem 6" descr="C:\Users\Hilvario Macuacua\Desktop\173081011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vario Macuacua\Desktop\1730810116432.jpg"/>
                    <pic:cNvPicPr>
                      <a:picLocks noChangeAspect="1" noChangeArrowheads="1"/>
                    </pic:cNvPicPr>
                  </pic:nvPicPr>
                  <pic:blipFill>
                    <a:blip r:embed="rId23" cstate="print"/>
                    <a:srcRect/>
                    <a:stretch>
                      <a:fillRect/>
                    </a:stretch>
                  </pic:blipFill>
                  <pic:spPr bwMode="auto">
                    <a:xfrm>
                      <a:off x="0" y="0"/>
                      <a:ext cx="2430516" cy="1591750"/>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2647950" cy="1771650"/>
            <wp:effectExtent l="19050" t="0" r="0" b="0"/>
            <wp:docPr id="44" name="Imagem 5" descr="C:\Users\Hilvario Macuacua\Desktop\173081011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vario Macuacua\Desktop\1730810116395.jpg"/>
                    <pic:cNvPicPr>
                      <a:picLocks noChangeAspect="1" noChangeArrowheads="1"/>
                    </pic:cNvPicPr>
                  </pic:nvPicPr>
                  <pic:blipFill>
                    <a:blip r:embed="rId24" cstate="print"/>
                    <a:srcRect/>
                    <a:stretch>
                      <a:fillRect/>
                    </a:stretch>
                  </pic:blipFill>
                  <pic:spPr bwMode="auto">
                    <a:xfrm>
                      <a:off x="0" y="0"/>
                      <a:ext cx="2654006" cy="1775702"/>
                    </a:xfrm>
                    <a:prstGeom prst="rect">
                      <a:avLst/>
                    </a:prstGeom>
                    <a:noFill/>
                    <a:ln w="9525">
                      <a:noFill/>
                      <a:miter lim="800000"/>
                      <a:headEnd/>
                      <a:tailEnd/>
                    </a:ln>
                  </pic:spPr>
                </pic:pic>
              </a:graphicData>
            </a:graphic>
          </wp:inline>
        </w:drawing>
      </w:r>
    </w:p>
    <w:p w:rsidR="00C51A06" w:rsidRPr="00D24DE4" w:rsidRDefault="00793D85"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EDP (2015)</w:t>
      </w:r>
    </w:p>
    <w:p w:rsidR="004C1DC2" w:rsidRPr="00D24DE4" w:rsidRDefault="004C1DC2" w:rsidP="00D24DE4">
      <w:pPr>
        <w:spacing w:line="360" w:lineRule="auto"/>
        <w:jc w:val="both"/>
        <w:rPr>
          <w:rFonts w:ascii="Times New Roman" w:hAnsi="Times New Roman" w:cs="Times New Roman"/>
          <w:sz w:val="24"/>
          <w:szCs w:val="24"/>
          <w:lang w:val="pt-PT"/>
        </w:rPr>
      </w:pPr>
    </w:p>
    <w:p w:rsidR="004F34EC" w:rsidRPr="00D24DE4" w:rsidRDefault="004C1DC2" w:rsidP="00D24DE4">
      <w:pPr>
        <w:pStyle w:val="PargrafodaLista"/>
        <w:numPr>
          <w:ilvl w:val="0"/>
          <w:numId w:val="11"/>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Armações</w:t>
      </w:r>
      <w:r w:rsidR="00A33F50" w:rsidRPr="00D24DE4">
        <w:rPr>
          <w:rFonts w:ascii="Times New Roman" w:hAnsi="Times New Roman" w:cs="Times New Roman"/>
          <w:sz w:val="24"/>
          <w:szCs w:val="24"/>
          <w:lang w:val="pt-PT"/>
        </w:rPr>
        <w:t xml:space="preserve">: </w:t>
      </w:r>
      <w:r w:rsidRPr="00D24DE4">
        <w:rPr>
          <w:rFonts w:ascii="Times New Roman" w:hAnsi="Times New Roman" w:cs="Times New Roman"/>
          <w:sz w:val="24"/>
          <w:szCs w:val="24"/>
          <w:lang w:val="pt-PT"/>
        </w:rPr>
        <w:t xml:space="preserve">são os elementos metálicos que se colocam no topo de um apoio e que permitem a fixação dos condutores a este. </w:t>
      </w:r>
    </w:p>
    <w:p w:rsidR="00340B3D" w:rsidRPr="00D24DE4" w:rsidRDefault="004F34E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Estes ajudarão na fixação dos condutores aos apoios, sendo que será usada a a</w:t>
      </w:r>
      <w:r w:rsidR="004C1DC2" w:rsidRPr="00D24DE4">
        <w:rPr>
          <w:rFonts w:ascii="Times New Roman" w:hAnsi="Times New Roman" w:cs="Times New Roman"/>
          <w:sz w:val="24"/>
          <w:szCs w:val="24"/>
          <w:lang w:val="pt-PT"/>
        </w:rPr>
        <w:t>rmação em esteira horizontal e</w:t>
      </w:r>
      <w:r w:rsidRPr="00D24DE4">
        <w:rPr>
          <w:rFonts w:ascii="Times New Roman" w:hAnsi="Times New Roman" w:cs="Times New Roman"/>
          <w:sz w:val="24"/>
          <w:szCs w:val="24"/>
          <w:lang w:val="pt-PT"/>
        </w:rPr>
        <w:t xml:space="preserve"> vertical</w:t>
      </w:r>
      <w:r w:rsidR="004C1DC2" w:rsidRPr="00D24DE4">
        <w:rPr>
          <w:rFonts w:ascii="Times New Roman" w:hAnsi="Times New Roman" w:cs="Times New Roman"/>
          <w:sz w:val="24"/>
          <w:szCs w:val="24"/>
          <w:lang w:val="pt-PT"/>
        </w:rPr>
        <w:t>.</w:t>
      </w:r>
    </w:p>
    <w:p w:rsidR="005A05AB" w:rsidRPr="00D24DE4" w:rsidRDefault="005A05AB" w:rsidP="00D24DE4">
      <w:pPr>
        <w:spacing w:line="360" w:lineRule="auto"/>
        <w:jc w:val="both"/>
        <w:rPr>
          <w:rFonts w:ascii="Times New Roman" w:hAnsi="Times New Roman" w:cs="Times New Roman"/>
          <w:sz w:val="24"/>
          <w:szCs w:val="24"/>
          <w:lang w:val="pt-PT"/>
        </w:rPr>
      </w:pPr>
    </w:p>
    <w:p w:rsidR="00CD67AE"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63" w:name="_Toc188661422"/>
      <w:r w:rsidRPr="00D24DE4">
        <w:rPr>
          <w:rFonts w:ascii="Times New Roman" w:hAnsi="Times New Roman" w:cs="Times New Roman"/>
          <w:b w:val="0"/>
          <w:color w:val="000000" w:themeColor="text1"/>
          <w:sz w:val="24"/>
          <w:szCs w:val="24"/>
        </w:rPr>
        <w:t>Figura</w:t>
      </w:r>
      <w:r w:rsidR="00B83700" w:rsidRPr="00D24DE4">
        <w:rPr>
          <w:rFonts w:ascii="Times New Roman" w:hAnsi="Times New Roman" w:cs="Times New Roman"/>
          <w:b w:val="0"/>
          <w:color w:val="000000" w:themeColor="text1"/>
          <w:sz w:val="24"/>
          <w:szCs w:val="24"/>
        </w:rPr>
        <w:fldChar w:fldCharType="begin"/>
      </w:r>
      <w:r w:rsidR="00CD67AE"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3</w:t>
      </w:r>
      <w:r w:rsidR="00B83700" w:rsidRPr="00D24DE4">
        <w:rPr>
          <w:rFonts w:ascii="Times New Roman" w:hAnsi="Times New Roman" w:cs="Times New Roman"/>
          <w:b w:val="0"/>
          <w:color w:val="000000" w:themeColor="text1"/>
          <w:sz w:val="24"/>
          <w:szCs w:val="24"/>
        </w:rPr>
        <w:fldChar w:fldCharType="end"/>
      </w:r>
      <w:r w:rsidR="00CD67AE" w:rsidRPr="00D24DE4">
        <w:rPr>
          <w:rFonts w:ascii="Times New Roman" w:hAnsi="Times New Roman" w:cs="Times New Roman"/>
          <w:color w:val="000000" w:themeColor="text1"/>
          <w:sz w:val="24"/>
          <w:szCs w:val="24"/>
        </w:rPr>
        <w:t>-Armação</w:t>
      </w:r>
      <w:bookmarkEnd w:id="63"/>
    </w:p>
    <w:p w:rsidR="00B454BC" w:rsidRPr="00D24DE4" w:rsidRDefault="005A081A"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2600325" cy="1336925"/>
            <wp:effectExtent l="0" t="0" r="9525" b="0"/>
            <wp:docPr id="4" name="Imagem 4" descr="C:\Users\shiva\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va\AppData\Local\Microsoft\Windows\INetCache\Content.Word\download.jpg"/>
                    <pic:cNvPicPr>
                      <a:picLocks noChangeAspect="1" noChangeArrowheads="1"/>
                    </pic:cNvPicPr>
                  </pic:nvPicPr>
                  <pic:blipFill>
                    <a:blip r:embed="rId25"/>
                    <a:srcRect l="-21333"/>
                    <a:stretch>
                      <a:fillRect/>
                    </a:stretch>
                  </pic:blipFill>
                  <pic:spPr bwMode="auto">
                    <a:xfrm>
                      <a:off x="0" y="0"/>
                      <a:ext cx="2630443" cy="1352410"/>
                    </a:xfrm>
                    <a:prstGeom prst="rect">
                      <a:avLst/>
                    </a:prstGeom>
                    <a:noFill/>
                    <a:ln w="9525">
                      <a:noFill/>
                      <a:miter lim="800000"/>
                      <a:headEnd/>
                      <a:tailEnd/>
                    </a:ln>
                  </pic:spPr>
                </pic:pic>
              </a:graphicData>
            </a:graphic>
          </wp:inline>
        </w:drawing>
      </w:r>
    </w:p>
    <w:p w:rsidR="00BA28BE" w:rsidRPr="00D24DE4" w:rsidRDefault="00BA28BE"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00D24DE4" w:rsidRPr="00D24DE4">
        <w:rPr>
          <w:rFonts w:ascii="Times New Roman" w:hAnsi="Times New Roman" w:cs="Times New Roman"/>
          <w:b/>
          <w:sz w:val="24"/>
          <w:szCs w:val="24"/>
          <w:lang w:val="pt-PT"/>
        </w:rPr>
        <w:t>EDP (2015)</w:t>
      </w:r>
    </w:p>
    <w:p w:rsidR="00B454BC" w:rsidRPr="00D24DE4" w:rsidRDefault="00ED78A0" w:rsidP="00D24DE4">
      <w:pPr>
        <w:pStyle w:val="PargrafodaLista"/>
        <w:numPr>
          <w:ilvl w:val="0"/>
          <w:numId w:val="11"/>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lastRenderedPageBreak/>
        <w:t>Apoios</w:t>
      </w:r>
      <w:r w:rsidR="00A33F50" w:rsidRPr="00D24DE4">
        <w:rPr>
          <w:rFonts w:ascii="Times New Roman" w:hAnsi="Times New Roman" w:cs="Times New Roman"/>
          <w:sz w:val="24"/>
          <w:szCs w:val="24"/>
          <w:lang w:val="pt-PT"/>
        </w:rPr>
        <w:t xml:space="preserve">: </w:t>
      </w:r>
      <w:r w:rsidRPr="00D24DE4">
        <w:rPr>
          <w:rFonts w:ascii="Times New Roman" w:hAnsi="Times New Roman" w:cs="Times New Roman"/>
          <w:sz w:val="24"/>
          <w:szCs w:val="24"/>
          <w:lang w:val="pt-PT"/>
        </w:rPr>
        <w:t>O apoio representa o elemento de uma linha aérea que tem como função, o suporte dos restantes elementos da linha, nomeadamente: condutores, isoladores, pinças e outros. Existem apoios de madeira, metal e betão que podem ser aplicados na linha, sendo que a escolha de cada um deles para dada aplicação depende de factores como o local de implantação, os esforços a que vai estar sujeito, ainda não menos importante, a disponibilidade na empresa.</w:t>
      </w:r>
      <w:r w:rsidR="009B6B85" w:rsidRPr="00D24DE4">
        <w:rPr>
          <w:rFonts w:ascii="Times New Roman" w:hAnsi="Times New Roman" w:cs="Times New Roman"/>
          <w:sz w:val="24"/>
          <w:szCs w:val="24"/>
          <w:lang w:val="pt-PT"/>
        </w:rPr>
        <w:t xml:space="preserve"> (Silva,2015)</w:t>
      </w:r>
    </w:p>
    <w:p w:rsidR="00BA28BE" w:rsidRPr="00D24DE4" w:rsidRDefault="00F0236D"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 Para este projecto, devido a questão da contenção dos custos serão usados os apoios de </w:t>
      </w:r>
      <w:r w:rsidR="001D6F29" w:rsidRPr="00D24DE4">
        <w:rPr>
          <w:rFonts w:ascii="Times New Roman" w:hAnsi="Times New Roman" w:cs="Times New Roman"/>
          <w:sz w:val="24"/>
          <w:szCs w:val="24"/>
          <w:lang w:val="pt-PT"/>
        </w:rPr>
        <w:t>madeira</w:t>
      </w:r>
      <w:r w:rsidRPr="00D24DE4">
        <w:rPr>
          <w:rFonts w:ascii="Times New Roman" w:hAnsi="Times New Roman" w:cs="Times New Roman"/>
          <w:sz w:val="24"/>
          <w:szCs w:val="24"/>
          <w:lang w:val="pt-PT"/>
        </w:rPr>
        <w:t>, com possibilidade de serem trocadas a médio prazo.</w:t>
      </w:r>
    </w:p>
    <w:p w:rsidR="00CD67AE"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64" w:name="_Toc188661423"/>
      <w:r w:rsidRPr="00D24DE4">
        <w:rPr>
          <w:rFonts w:ascii="Times New Roman" w:hAnsi="Times New Roman" w:cs="Times New Roman"/>
          <w:b w:val="0"/>
          <w:color w:val="000000" w:themeColor="text1"/>
          <w:sz w:val="24"/>
          <w:szCs w:val="24"/>
        </w:rPr>
        <w:t>Figura</w:t>
      </w:r>
      <w:r w:rsidR="00B83700" w:rsidRPr="00D24DE4">
        <w:rPr>
          <w:rFonts w:ascii="Times New Roman" w:hAnsi="Times New Roman" w:cs="Times New Roman"/>
          <w:b w:val="0"/>
          <w:color w:val="000000" w:themeColor="text1"/>
          <w:sz w:val="24"/>
          <w:szCs w:val="24"/>
        </w:rPr>
        <w:fldChar w:fldCharType="begin"/>
      </w:r>
      <w:r w:rsidR="00CD67AE"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4</w:t>
      </w:r>
      <w:r w:rsidR="00B83700" w:rsidRPr="00D24DE4">
        <w:rPr>
          <w:rFonts w:ascii="Times New Roman" w:hAnsi="Times New Roman" w:cs="Times New Roman"/>
          <w:b w:val="0"/>
          <w:color w:val="000000" w:themeColor="text1"/>
          <w:sz w:val="24"/>
          <w:szCs w:val="24"/>
        </w:rPr>
        <w:fldChar w:fldCharType="end"/>
      </w:r>
      <w:r w:rsidR="00CD67AE" w:rsidRPr="00D24DE4">
        <w:rPr>
          <w:rFonts w:ascii="Times New Roman" w:hAnsi="Times New Roman" w:cs="Times New Roman"/>
          <w:color w:val="000000" w:themeColor="text1"/>
          <w:sz w:val="24"/>
          <w:szCs w:val="24"/>
        </w:rPr>
        <w:t>-Apoios</w:t>
      </w:r>
      <w:bookmarkEnd w:id="64"/>
    </w:p>
    <w:p w:rsidR="00BA28BE" w:rsidRPr="00D24DE4" w:rsidRDefault="00993B4F"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noProof/>
          <w:sz w:val="24"/>
          <w:szCs w:val="24"/>
          <w:lang w:val="pt-PT" w:eastAsia="pt-PT"/>
        </w:rPr>
        <w:drawing>
          <wp:inline distT="0" distB="0" distL="0" distR="0">
            <wp:extent cx="1709239" cy="2111829"/>
            <wp:effectExtent l="19050" t="0" r="5261" b="0"/>
            <wp:docPr id="1" name="Imagem 1" descr="C:\Users\shiva\AppData\Local\Microsoft\Windows\INetCache\Content.Word\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AppData\Local\Microsoft\Windows\INetCache\Content.Word\download-2.jpg"/>
                    <pic:cNvPicPr>
                      <a:picLocks noChangeAspect="1" noChangeArrowheads="1"/>
                    </pic:cNvPicPr>
                  </pic:nvPicPr>
                  <pic:blipFill>
                    <a:blip r:embed="rId26"/>
                    <a:srcRect/>
                    <a:stretch>
                      <a:fillRect/>
                    </a:stretch>
                  </pic:blipFill>
                  <pic:spPr bwMode="auto">
                    <a:xfrm>
                      <a:off x="0" y="0"/>
                      <a:ext cx="1718945" cy="2123821"/>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1850877" cy="2111829"/>
            <wp:effectExtent l="19050" t="0" r="0" b="0"/>
            <wp:docPr id="3" name="Imagem 4" descr="C:\Users\shiva\AppData\Local\Microsoft\Windows\INetCache\Content.Word\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va\AppData\Local\Microsoft\Windows\INetCache\Content.Word\images-1.jpg"/>
                    <pic:cNvPicPr>
                      <a:picLocks noChangeAspect="1" noChangeArrowheads="1"/>
                    </pic:cNvPicPr>
                  </pic:nvPicPr>
                  <pic:blipFill>
                    <a:blip r:embed="rId27"/>
                    <a:srcRect/>
                    <a:stretch>
                      <a:fillRect/>
                    </a:stretch>
                  </pic:blipFill>
                  <pic:spPr bwMode="auto">
                    <a:xfrm>
                      <a:off x="0" y="0"/>
                      <a:ext cx="1852930" cy="2114171"/>
                    </a:xfrm>
                    <a:prstGeom prst="rect">
                      <a:avLst/>
                    </a:prstGeom>
                    <a:noFill/>
                    <a:ln w="9525">
                      <a:noFill/>
                      <a:miter lim="800000"/>
                      <a:headEnd/>
                      <a:tailEnd/>
                    </a:ln>
                  </pic:spPr>
                </pic:pic>
              </a:graphicData>
            </a:graphic>
          </wp:inline>
        </w:drawing>
      </w:r>
      <w:r w:rsidRPr="00D24DE4">
        <w:rPr>
          <w:rFonts w:ascii="Times New Roman" w:hAnsi="Times New Roman" w:cs="Times New Roman"/>
          <w:b/>
          <w:noProof/>
          <w:sz w:val="24"/>
          <w:szCs w:val="24"/>
          <w:lang w:val="pt-PT" w:eastAsia="pt-PT"/>
        </w:rPr>
        <w:drawing>
          <wp:inline distT="0" distB="0" distL="0" distR="0">
            <wp:extent cx="1997067" cy="2111829"/>
            <wp:effectExtent l="19050" t="0" r="3183" b="0"/>
            <wp:docPr id="5" name="Imagem 1" descr="C:\Users\shiva\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AppData\Local\Microsoft\Windows\INetCache\Content.Word\images.jpg"/>
                    <pic:cNvPicPr>
                      <a:picLocks noChangeAspect="1" noChangeArrowheads="1"/>
                    </pic:cNvPicPr>
                  </pic:nvPicPr>
                  <pic:blipFill>
                    <a:blip r:embed="rId21"/>
                    <a:srcRect/>
                    <a:stretch>
                      <a:fillRect/>
                    </a:stretch>
                  </pic:blipFill>
                  <pic:spPr bwMode="auto">
                    <a:xfrm>
                      <a:off x="0" y="0"/>
                      <a:ext cx="2009430" cy="2124902"/>
                    </a:xfrm>
                    <a:prstGeom prst="rect">
                      <a:avLst/>
                    </a:prstGeom>
                    <a:noFill/>
                    <a:ln w="9525">
                      <a:noFill/>
                      <a:miter lim="800000"/>
                      <a:headEnd/>
                      <a:tailEnd/>
                    </a:ln>
                  </pic:spPr>
                </pic:pic>
              </a:graphicData>
            </a:graphic>
          </wp:inline>
        </w:drawing>
      </w:r>
    </w:p>
    <w:p w:rsidR="00340B3D" w:rsidRPr="00D24DE4" w:rsidRDefault="00993B4F"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b/>
          <w:sz w:val="24"/>
          <w:szCs w:val="24"/>
          <w:lang w:val="pt-PT"/>
        </w:rPr>
        <w:t xml:space="preserve">Apoio de </w:t>
      </w:r>
      <w:proofErr w:type="gramStart"/>
      <w:r w:rsidRPr="00D24DE4">
        <w:rPr>
          <w:rFonts w:ascii="Times New Roman" w:hAnsi="Times New Roman" w:cs="Times New Roman"/>
          <w:b/>
          <w:sz w:val="24"/>
          <w:szCs w:val="24"/>
          <w:lang w:val="pt-PT"/>
        </w:rPr>
        <w:t>betão                        Apoio</w:t>
      </w:r>
      <w:proofErr w:type="gramEnd"/>
      <w:r w:rsidRPr="00D24DE4">
        <w:rPr>
          <w:rFonts w:ascii="Times New Roman" w:hAnsi="Times New Roman" w:cs="Times New Roman"/>
          <w:b/>
          <w:sz w:val="24"/>
          <w:szCs w:val="24"/>
          <w:lang w:val="pt-PT"/>
        </w:rPr>
        <w:t xml:space="preserve"> de madeira                        Apoio metálico </w:t>
      </w:r>
    </w:p>
    <w:p w:rsidR="00117AED" w:rsidRPr="00D24DE4" w:rsidRDefault="006A7AFA"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Fonte:</w:t>
      </w:r>
      <w:r w:rsidRPr="00D24DE4">
        <w:rPr>
          <w:rFonts w:ascii="Times New Roman" w:hAnsi="Times New Roman" w:cs="Times New Roman"/>
          <w:b/>
          <w:sz w:val="24"/>
          <w:szCs w:val="24"/>
          <w:lang w:val="pt-PT"/>
        </w:rPr>
        <w:t xml:space="preserve"> Autor </w:t>
      </w:r>
    </w:p>
    <w:p w:rsidR="00220AEE" w:rsidRPr="00D24DE4" w:rsidRDefault="00A33F50" w:rsidP="00D24DE4">
      <w:pPr>
        <w:pStyle w:val="PargrafodaLista"/>
        <w:numPr>
          <w:ilvl w:val="0"/>
          <w:numId w:val="1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I</w:t>
      </w:r>
      <w:r w:rsidR="00D51627" w:rsidRPr="00D24DE4">
        <w:rPr>
          <w:rFonts w:ascii="Times New Roman" w:hAnsi="Times New Roman" w:cs="Times New Roman"/>
          <w:sz w:val="24"/>
          <w:szCs w:val="24"/>
          <w:lang w:val="pt-PT"/>
        </w:rPr>
        <w:t xml:space="preserve">soladores são elementos sólidos dotados de propriedades mecânicas capazes de suportar os esforços produzidos pelos condutores. Electricamente, exercem a função de isolar os condutores, submetidos a uma diferença potencial em relação à terra (estrutura suporte) ou em relação a um outro condutor de </w:t>
      </w:r>
      <w:proofErr w:type="gramStart"/>
      <w:r w:rsidR="00D51627" w:rsidRPr="00D24DE4">
        <w:rPr>
          <w:rFonts w:ascii="Times New Roman" w:hAnsi="Times New Roman" w:cs="Times New Roman"/>
          <w:sz w:val="24"/>
          <w:szCs w:val="24"/>
          <w:lang w:val="pt-PT"/>
        </w:rPr>
        <w:t>fase.</w:t>
      </w:r>
      <w:proofErr w:type="gramEnd"/>
      <w:r w:rsidR="009B6B85" w:rsidRPr="00D24DE4">
        <w:rPr>
          <w:rFonts w:ascii="Times New Roman" w:hAnsi="Times New Roman" w:cs="Times New Roman"/>
          <w:sz w:val="24"/>
          <w:szCs w:val="24"/>
          <w:lang w:val="pt-PT"/>
        </w:rPr>
        <w:t>(Seabra,2018)</w:t>
      </w:r>
    </w:p>
    <w:p w:rsidR="00D51627" w:rsidRPr="00D24DE4" w:rsidRDefault="00220AEE"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Para este projecto serão usados dois tipos de isoladores, que são </w:t>
      </w:r>
      <w:r w:rsidR="00422B5A" w:rsidRPr="00D24DE4">
        <w:rPr>
          <w:rFonts w:ascii="Times New Roman" w:hAnsi="Times New Roman" w:cs="Times New Roman"/>
          <w:sz w:val="24"/>
          <w:szCs w:val="24"/>
          <w:lang w:val="pt-PT"/>
        </w:rPr>
        <w:t>de apoio ou de suspensão.</w:t>
      </w:r>
    </w:p>
    <w:p w:rsidR="00E563AE" w:rsidRPr="00D24DE4" w:rsidRDefault="00E563AE" w:rsidP="00D24DE4">
      <w:pPr>
        <w:spacing w:line="360" w:lineRule="auto"/>
        <w:jc w:val="both"/>
        <w:rPr>
          <w:rFonts w:ascii="Times New Roman" w:hAnsi="Times New Roman" w:cs="Times New Roman"/>
          <w:sz w:val="24"/>
          <w:szCs w:val="24"/>
          <w:lang w:val="pt-PT"/>
        </w:rPr>
      </w:pPr>
    </w:p>
    <w:p w:rsidR="00E563AE" w:rsidRPr="00D24DE4" w:rsidRDefault="00E563AE" w:rsidP="00D24DE4">
      <w:pPr>
        <w:spacing w:line="360" w:lineRule="auto"/>
        <w:jc w:val="both"/>
        <w:rPr>
          <w:rFonts w:ascii="Times New Roman" w:hAnsi="Times New Roman" w:cs="Times New Roman"/>
          <w:sz w:val="24"/>
          <w:szCs w:val="24"/>
          <w:lang w:val="pt-PT"/>
        </w:rPr>
      </w:pPr>
    </w:p>
    <w:p w:rsidR="00CD67AE"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65" w:name="_Toc188661424"/>
      <w:r w:rsidRPr="00D24DE4">
        <w:rPr>
          <w:rFonts w:ascii="Times New Roman" w:hAnsi="Times New Roman" w:cs="Times New Roman"/>
          <w:b w:val="0"/>
          <w:color w:val="000000" w:themeColor="text1"/>
          <w:sz w:val="24"/>
          <w:szCs w:val="24"/>
        </w:rPr>
        <w:lastRenderedPageBreak/>
        <w:t>Figura</w:t>
      </w:r>
      <w:r w:rsidR="00B83700" w:rsidRPr="00D24DE4">
        <w:rPr>
          <w:rFonts w:ascii="Times New Roman" w:hAnsi="Times New Roman" w:cs="Times New Roman"/>
          <w:b w:val="0"/>
          <w:color w:val="000000" w:themeColor="text1"/>
          <w:sz w:val="24"/>
          <w:szCs w:val="24"/>
        </w:rPr>
        <w:fldChar w:fldCharType="begin"/>
      </w:r>
      <w:r w:rsidR="00CD67AE"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5</w:t>
      </w:r>
      <w:r w:rsidR="00B83700" w:rsidRPr="00D24DE4">
        <w:rPr>
          <w:rFonts w:ascii="Times New Roman" w:hAnsi="Times New Roman" w:cs="Times New Roman"/>
          <w:b w:val="0"/>
          <w:color w:val="000000" w:themeColor="text1"/>
          <w:sz w:val="24"/>
          <w:szCs w:val="24"/>
        </w:rPr>
        <w:fldChar w:fldCharType="end"/>
      </w:r>
      <w:r w:rsidR="00CD67AE" w:rsidRPr="00D24DE4">
        <w:rPr>
          <w:rFonts w:ascii="Times New Roman" w:hAnsi="Times New Roman" w:cs="Times New Roman"/>
          <w:color w:val="000000" w:themeColor="text1"/>
          <w:sz w:val="24"/>
          <w:szCs w:val="24"/>
        </w:rPr>
        <w:t xml:space="preserve">-Isoladores </w:t>
      </w:r>
      <w:proofErr w:type="spellStart"/>
      <w:r w:rsidR="00CD67AE" w:rsidRPr="00D24DE4">
        <w:rPr>
          <w:rFonts w:ascii="Times New Roman" w:hAnsi="Times New Roman" w:cs="Times New Roman"/>
          <w:color w:val="000000" w:themeColor="text1"/>
          <w:sz w:val="24"/>
          <w:szCs w:val="24"/>
        </w:rPr>
        <w:t>eléctricos</w:t>
      </w:r>
      <w:bookmarkEnd w:id="65"/>
      <w:proofErr w:type="spellEnd"/>
    </w:p>
    <w:p w:rsidR="00A33F50" w:rsidRPr="00D24DE4" w:rsidRDefault="00117AED"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5638038" cy="2365248"/>
            <wp:effectExtent l="19050" t="0" r="762" b="0"/>
            <wp:docPr id="6" name="Imagem 7" descr="C:\Users\shiva\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va\AppData\Local\Microsoft\Windows\INetCache\Content.Word\download.jpg"/>
                    <pic:cNvPicPr>
                      <a:picLocks noChangeAspect="1" noChangeArrowheads="1"/>
                    </pic:cNvPicPr>
                  </pic:nvPicPr>
                  <pic:blipFill>
                    <a:blip r:embed="rId28"/>
                    <a:srcRect/>
                    <a:stretch>
                      <a:fillRect/>
                    </a:stretch>
                  </pic:blipFill>
                  <pic:spPr bwMode="auto">
                    <a:xfrm>
                      <a:off x="0" y="0"/>
                      <a:ext cx="5639199" cy="2365735"/>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2736342" cy="1731264"/>
            <wp:effectExtent l="19050" t="0" r="6858" b="0"/>
            <wp:docPr id="14" name="Imagem 10" descr="C:\Users\shiva\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iva\AppData\Local\Microsoft\Windows\INetCache\Content.Word\images.jpg"/>
                    <pic:cNvPicPr>
                      <a:picLocks noChangeAspect="1" noChangeArrowheads="1"/>
                    </pic:cNvPicPr>
                  </pic:nvPicPr>
                  <pic:blipFill>
                    <a:blip r:embed="rId29"/>
                    <a:srcRect/>
                    <a:stretch>
                      <a:fillRect/>
                    </a:stretch>
                  </pic:blipFill>
                  <pic:spPr bwMode="auto">
                    <a:xfrm>
                      <a:off x="0" y="0"/>
                      <a:ext cx="2739847" cy="1733481"/>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2869819" cy="1621536"/>
            <wp:effectExtent l="19050" t="0" r="6731" b="0"/>
            <wp:docPr id="15" name="Imagem 13" descr="C:\Users\shiva\AppData\Local\Microsoft\Windows\INetCache\Content.Word\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va\AppData\Local\Microsoft\Windows\INetCache\Content.Word\download-1.jpg"/>
                    <pic:cNvPicPr>
                      <a:picLocks noChangeAspect="1" noChangeArrowheads="1"/>
                    </pic:cNvPicPr>
                  </pic:nvPicPr>
                  <pic:blipFill>
                    <a:blip r:embed="rId30"/>
                    <a:srcRect/>
                    <a:stretch>
                      <a:fillRect/>
                    </a:stretch>
                  </pic:blipFill>
                  <pic:spPr bwMode="auto">
                    <a:xfrm>
                      <a:off x="0" y="0"/>
                      <a:ext cx="2886179" cy="1630780"/>
                    </a:xfrm>
                    <a:prstGeom prst="rect">
                      <a:avLst/>
                    </a:prstGeom>
                    <a:noFill/>
                    <a:ln w="9525">
                      <a:noFill/>
                      <a:miter lim="800000"/>
                      <a:headEnd/>
                      <a:tailEnd/>
                    </a:ln>
                  </pic:spPr>
                </pic:pic>
              </a:graphicData>
            </a:graphic>
          </wp:inline>
        </w:drawing>
      </w:r>
    </w:p>
    <w:p w:rsidR="00117AED" w:rsidRPr="00D24DE4" w:rsidRDefault="00117AED"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EDM</w:t>
      </w:r>
    </w:p>
    <w:p w:rsidR="00492710" w:rsidRPr="00D24DE4" w:rsidRDefault="00492710" w:rsidP="00D24DE4">
      <w:pPr>
        <w:spacing w:line="360" w:lineRule="auto"/>
        <w:jc w:val="both"/>
        <w:rPr>
          <w:rFonts w:ascii="Times New Roman" w:hAnsi="Times New Roman" w:cs="Times New Roman"/>
          <w:sz w:val="24"/>
          <w:szCs w:val="24"/>
          <w:lang w:val="pt-PT"/>
        </w:rPr>
      </w:pPr>
    </w:p>
    <w:p w:rsidR="00236A1D" w:rsidRPr="00D24DE4" w:rsidRDefault="00A33F50" w:rsidP="00D24DE4">
      <w:pPr>
        <w:pStyle w:val="Cabealho1"/>
        <w:spacing w:line="360" w:lineRule="auto"/>
        <w:rPr>
          <w:rFonts w:cs="Times New Roman"/>
          <w:szCs w:val="24"/>
          <w:lang w:val="pt-PT"/>
        </w:rPr>
      </w:pPr>
      <w:bookmarkStart w:id="66" w:name="_Toc156253360"/>
      <w:bookmarkStart w:id="67" w:name="_Toc189150407"/>
      <w:r w:rsidRPr="00D24DE4">
        <w:rPr>
          <w:rFonts w:cs="Times New Roman"/>
          <w:szCs w:val="24"/>
          <w:lang w:val="pt-PT"/>
        </w:rPr>
        <w:t xml:space="preserve">2.3. </w:t>
      </w:r>
      <w:r w:rsidR="00236A1D" w:rsidRPr="00D24DE4">
        <w:rPr>
          <w:rFonts w:cs="Times New Roman"/>
          <w:szCs w:val="24"/>
          <w:lang w:val="pt-PT"/>
        </w:rPr>
        <w:t>Posto de Transformação</w:t>
      </w:r>
      <w:bookmarkEnd w:id="66"/>
      <w:bookmarkEnd w:id="67"/>
    </w:p>
    <w:p w:rsidR="00395DD6" w:rsidRPr="00D24DE4" w:rsidRDefault="002B00B5"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w:t>
      </w:r>
      <w:r w:rsidR="00236A1D" w:rsidRPr="00D24DE4">
        <w:rPr>
          <w:rFonts w:ascii="Times New Roman" w:hAnsi="Times New Roman" w:cs="Times New Roman"/>
          <w:sz w:val="24"/>
          <w:szCs w:val="24"/>
          <w:lang w:val="pt-PT"/>
        </w:rPr>
        <w:t>O posto de transformação é local onde destinado a alteração de um nível de tensão para outro, tendo o transformador de potência e a aparelhagens para assegurarem a devida transformação</w:t>
      </w:r>
      <w:r w:rsidRPr="00D24DE4">
        <w:rPr>
          <w:rFonts w:ascii="Times New Roman" w:hAnsi="Times New Roman" w:cs="Times New Roman"/>
          <w:sz w:val="24"/>
          <w:szCs w:val="24"/>
          <w:lang w:val="pt-PT"/>
        </w:rPr>
        <w:t>”</w:t>
      </w:r>
      <w:r w:rsidR="00236A1D" w:rsidRPr="00D24DE4">
        <w:rPr>
          <w:rFonts w:ascii="Times New Roman" w:hAnsi="Times New Roman" w:cs="Times New Roman"/>
          <w:sz w:val="24"/>
          <w:szCs w:val="24"/>
          <w:lang w:val="pt-PT"/>
        </w:rPr>
        <w:t>.</w:t>
      </w:r>
      <w:r w:rsidRPr="00D24DE4">
        <w:rPr>
          <w:rFonts w:ascii="Times New Roman" w:hAnsi="Times New Roman" w:cs="Times New Roman"/>
          <w:sz w:val="24"/>
          <w:szCs w:val="24"/>
          <w:lang w:val="pt-PT"/>
        </w:rPr>
        <w:t xml:space="preserve"> (Galvão, 2010).</w:t>
      </w:r>
    </w:p>
    <w:p w:rsidR="00E563AE" w:rsidRPr="00D24DE4" w:rsidRDefault="00E563AE" w:rsidP="00D24DE4">
      <w:pPr>
        <w:spacing w:line="360" w:lineRule="auto"/>
        <w:jc w:val="both"/>
        <w:rPr>
          <w:rFonts w:ascii="Times New Roman" w:hAnsi="Times New Roman" w:cs="Times New Roman"/>
          <w:sz w:val="24"/>
          <w:szCs w:val="24"/>
          <w:lang w:val="pt-PT"/>
        </w:rPr>
      </w:pPr>
    </w:p>
    <w:p w:rsidR="00E563AE" w:rsidRPr="00D24DE4" w:rsidRDefault="00E563AE" w:rsidP="00D24DE4">
      <w:pPr>
        <w:spacing w:line="360" w:lineRule="auto"/>
        <w:jc w:val="both"/>
        <w:rPr>
          <w:rFonts w:ascii="Times New Roman" w:hAnsi="Times New Roman" w:cs="Times New Roman"/>
          <w:sz w:val="24"/>
          <w:szCs w:val="24"/>
          <w:lang w:val="pt-PT"/>
        </w:rPr>
      </w:pPr>
    </w:p>
    <w:p w:rsidR="00E563AE" w:rsidRPr="00D24DE4" w:rsidRDefault="00E563AE" w:rsidP="00D24DE4">
      <w:pPr>
        <w:spacing w:line="360" w:lineRule="auto"/>
        <w:jc w:val="both"/>
        <w:rPr>
          <w:rFonts w:ascii="Times New Roman" w:hAnsi="Times New Roman" w:cs="Times New Roman"/>
          <w:sz w:val="24"/>
          <w:szCs w:val="24"/>
          <w:lang w:val="pt-PT"/>
        </w:rPr>
      </w:pPr>
    </w:p>
    <w:p w:rsidR="002235E9"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68" w:name="_Toc188661425"/>
      <w:r w:rsidRPr="00D24DE4">
        <w:rPr>
          <w:rFonts w:ascii="Times New Roman" w:hAnsi="Times New Roman" w:cs="Times New Roman"/>
          <w:b w:val="0"/>
          <w:color w:val="000000" w:themeColor="text1"/>
          <w:sz w:val="24"/>
          <w:szCs w:val="24"/>
        </w:rPr>
        <w:lastRenderedPageBreak/>
        <w:t>Figura</w:t>
      </w:r>
      <w:r w:rsidR="00B83700" w:rsidRPr="00D24DE4">
        <w:rPr>
          <w:rFonts w:ascii="Times New Roman" w:hAnsi="Times New Roman" w:cs="Times New Roman"/>
          <w:b w:val="0"/>
          <w:color w:val="000000" w:themeColor="text1"/>
          <w:sz w:val="24"/>
          <w:szCs w:val="24"/>
        </w:rPr>
        <w:fldChar w:fldCharType="begin"/>
      </w:r>
      <w:r w:rsidR="002235E9"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6</w:t>
      </w:r>
      <w:r w:rsidR="00B83700" w:rsidRPr="00D24DE4">
        <w:rPr>
          <w:rFonts w:ascii="Times New Roman" w:hAnsi="Times New Roman" w:cs="Times New Roman"/>
          <w:b w:val="0"/>
          <w:color w:val="000000" w:themeColor="text1"/>
          <w:sz w:val="24"/>
          <w:szCs w:val="24"/>
        </w:rPr>
        <w:fldChar w:fldCharType="end"/>
      </w:r>
      <w:r w:rsidR="002235E9" w:rsidRPr="00D24DE4">
        <w:rPr>
          <w:rFonts w:ascii="Times New Roman" w:hAnsi="Times New Roman" w:cs="Times New Roman"/>
          <w:color w:val="000000" w:themeColor="text1"/>
          <w:sz w:val="24"/>
          <w:szCs w:val="24"/>
        </w:rPr>
        <w:t xml:space="preserve">-Posto de </w:t>
      </w:r>
      <w:proofErr w:type="spellStart"/>
      <w:r w:rsidR="002235E9" w:rsidRPr="00D24DE4">
        <w:rPr>
          <w:rFonts w:ascii="Times New Roman" w:hAnsi="Times New Roman" w:cs="Times New Roman"/>
          <w:color w:val="000000" w:themeColor="text1"/>
          <w:sz w:val="24"/>
          <w:szCs w:val="24"/>
        </w:rPr>
        <w:t>Transformação</w:t>
      </w:r>
      <w:bookmarkEnd w:id="68"/>
      <w:proofErr w:type="spellEnd"/>
    </w:p>
    <w:p w:rsidR="00F47937" w:rsidRPr="00D24DE4" w:rsidRDefault="0022107F"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noProof/>
          <w:sz w:val="24"/>
          <w:szCs w:val="24"/>
          <w:lang w:val="pt-PT" w:eastAsia="pt-PT"/>
        </w:rPr>
        <w:drawing>
          <wp:inline distT="0" distB="0" distL="0" distR="0">
            <wp:extent cx="2742184" cy="1999488"/>
            <wp:effectExtent l="19050" t="0" r="1016" b="0"/>
            <wp:docPr id="17" name="Imagem 16" descr="C:\Users\shiva\AppData\Local\Microsoft\Windows\INetCache\Content.Word\downl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iva\AppData\Local\Microsoft\Windows\INetCache\Content.Word\download-4.jpg"/>
                    <pic:cNvPicPr>
                      <a:picLocks noChangeAspect="1" noChangeArrowheads="1"/>
                    </pic:cNvPicPr>
                  </pic:nvPicPr>
                  <pic:blipFill>
                    <a:blip r:embed="rId31"/>
                    <a:srcRect/>
                    <a:stretch>
                      <a:fillRect/>
                    </a:stretch>
                  </pic:blipFill>
                  <pic:spPr bwMode="auto">
                    <a:xfrm>
                      <a:off x="0" y="0"/>
                      <a:ext cx="2742358" cy="1999615"/>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2748534" cy="1999488"/>
            <wp:effectExtent l="19050" t="0" r="0" b="0"/>
            <wp:docPr id="19" name="Imagem 19" descr="C:\Users\shiva\AppData\Local\Microsoft\Windows\INetCache\Content.Word\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iva\AppData\Local\Microsoft\Windows\INetCache\Content.Word\download-3.jpg"/>
                    <pic:cNvPicPr>
                      <a:picLocks noChangeAspect="1" noChangeArrowheads="1"/>
                    </pic:cNvPicPr>
                  </pic:nvPicPr>
                  <pic:blipFill>
                    <a:blip r:embed="rId32"/>
                    <a:srcRect/>
                    <a:stretch>
                      <a:fillRect/>
                    </a:stretch>
                  </pic:blipFill>
                  <pic:spPr bwMode="auto">
                    <a:xfrm>
                      <a:off x="0" y="0"/>
                      <a:ext cx="2748534" cy="1999488"/>
                    </a:xfrm>
                    <a:prstGeom prst="rect">
                      <a:avLst/>
                    </a:prstGeom>
                    <a:noFill/>
                    <a:ln w="9525">
                      <a:noFill/>
                      <a:miter lim="800000"/>
                      <a:headEnd/>
                      <a:tailEnd/>
                    </a:ln>
                  </pic:spPr>
                </pic:pic>
              </a:graphicData>
            </a:graphic>
          </wp:inline>
        </w:drawing>
      </w:r>
    </w:p>
    <w:p w:rsidR="00F47937" w:rsidRPr="00D24DE4" w:rsidRDefault="00BF717A"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 xml:space="preserve">Autor </w:t>
      </w:r>
    </w:p>
    <w:p w:rsidR="00FA0905" w:rsidRPr="00D24DE4" w:rsidRDefault="00E94088"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Para este projecto será usado o primeiro tipo de posto de transformação.</w:t>
      </w:r>
    </w:p>
    <w:p w:rsidR="00E94088" w:rsidRPr="00D24DE4" w:rsidRDefault="00E94088" w:rsidP="00D24DE4">
      <w:pPr>
        <w:pStyle w:val="Cabealho3"/>
        <w:spacing w:line="360" w:lineRule="auto"/>
        <w:jc w:val="both"/>
        <w:rPr>
          <w:rFonts w:cs="Times New Roman"/>
          <w:szCs w:val="24"/>
          <w:lang w:val="pt-PT"/>
        </w:rPr>
      </w:pPr>
    </w:p>
    <w:p w:rsidR="00F57947" w:rsidRPr="00D24DE4" w:rsidRDefault="00A33F50" w:rsidP="00D24DE4">
      <w:pPr>
        <w:pStyle w:val="Cabealho2"/>
        <w:spacing w:line="360" w:lineRule="auto"/>
        <w:jc w:val="both"/>
        <w:rPr>
          <w:rFonts w:cs="Times New Roman"/>
          <w:szCs w:val="24"/>
          <w:lang w:val="pt-PT"/>
        </w:rPr>
      </w:pPr>
      <w:bookmarkStart w:id="69" w:name="_Toc156253361"/>
      <w:bookmarkStart w:id="70" w:name="_Toc189150408"/>
      <w:r w:rsidRPr="00D24DE4">
        <w:rPr>
          <w:rFonts w:cs="Times New Roman"/>
          <w:szCs w:val="24"/>
          <w:lang w:val="pt-PT"/>
        </w:rPr>
        <w:t xml:space="preserve">2.3.1. </w:t>
      </w:r>
      <w:r w:rsidR="00F57947" w:rsidRPr="00D24DE4">
        <w:rPr>
          <w:rFonts w:cs="Times New Roman"/>
          <w:szCs w:val="24"/>
          <w:lang w:val="pt-PT"/>
        </w:rPr>
        <w:t>Componentes de um Posto de Transformação</w:t>
      </w:r>
      <w:bookmarkEnd w:id="69"/>
      <w:bookmarkEnd w:id="70"/>
    </w:p>
    <w:p w:rsidR="00976B0E" w:rsidRPr="00D24DE4" w:rsidRDefault="00976B0E"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Para Seabra (2018) os componentes de um Posto de Transformação são:</w:t>
      </w:r>
    </w:p>
    <w:p w:rsidR="00B454BC" w:rsidRPr="00D24DE4" w:rsidRDefault="00B454BC" w:rsidP="00D24DE4">
      <w:pPr>
        <w:pStyle w:val="PargrafodaLista"/>
        <w:numPr>
          <w:ilvl w:val="0"/>
          <w:numId w:val="1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Pára-raios: Para que se protejam os sistemas eléctricos dos surtos de tensão, que também podem ter origem durante manobras de chaves seccionadoras e disjuntores (sobretensões de origem interna) são instalados equipamentos apropriados que reduzem o nível de sobretensão a valores compatíveis com a suportabilidade desses sistemas. Esses equipamentos protectores contra sobretensões são denominados pára-raios. Os pára-raios são utilizados para proteger os diversos equipamentos que compõem uma subestação de potência ou simplesmente um único transformador de distribuição instalado em poste. Os pára-raios limitam as sobretensões a um valor máximo. Esse valor é tomado como o nível de protecção que o pára-raios oferece ao sistema. A protecção dos equipamentos eléctricos contra as descargas atmosféricas é obtida por pára-raios que utilizam as propriedades de não linearidade dos elementos de que são fabricados para conduzir as correntes de descarga associadas às tensões induzidas nas redes e em seguida interromper as correntes subsequentes, isto é, aquelas que sucedem às correntes de descarga após a sua condução à terra. Actualmente existem dois elementos de características não lineares </w:t>
      </w:r>
      <w:r w:rsidRPr="00D24DE4">
        <w:rPr>
          <w:rFonts w:ascii="Times New Roman" w:hAnsi="Times New Roman" w:cs="Times New Roman"/>
          <w:sz w:val="24"/>
          <w:szCs w:val="24"/>
          <w:lang w:val="pt-PT"/>
        </w:rPr>
        <w:lastRenderedPageBreak/>
        <w:t>capazes de desempenhar as funções anteriormente mencionadas a partir dos quais são construídos os pára-raios: carbonato de silício e óxido de zinco.</w:t>
      </w:r>
      <w:r w:rsidR="008D65E4" w:rsidRPr="00D24DE4">
        <w:rPr>
          <w:rFonts w:ascii="Times New Roman" w:hAnsi="Times New Roman" w:cs="Times New Roman"/>
          <w:sz w:val="24"/>
          <w:szCs w:val="24"/>
          <w:lang w:val="pt-PT"/>
        </w:rPr>
        <w:t xml:space="preserve"> (Seabra, 2018)</w:t>
      </w:r>
    </w:p>
    <w:p w:rsidR="00230D95" w:rsidRPr="00D24DE4" w:rsidRDefault="00230D95" w:rsidP="00D24DE4">
      <w:pPr>
        <w:spacing w:line="360" w:lineRule="auto"/>
        <w:jc w:val="both"/>
        <w:rPr>
          <w:rFonts w:ascii="Times New Roman" w:hAnsi="Times New Roman" w:cs="Times New Roman"/>
          <w:sz w:val="24"/>
          <w:szCs w:val="24"/>
          <w:lang w:val="pt-PT"/>
        </w:rPr>
      </w:pPr>
    </w:p>
    <w:p w:rsidR="002235E9"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71" w:name="_Toc188661426"/>
      <w:r w:rsidRPr="00D24DE4">
        <w:rPr>
          <w:rFonts w:ascii="Times New Roman" w:hAnsi="Times New Roman" w:cs="Times New Roman"/>
          <w:b w:val="0"/>
          <w:color w:val="000000" w:themeColor="text1"/>
          <w:sz w:val="24"/>
          <w:szCs w:val="24"/>
        </w:rPr>
        <w:t>Figura</w:t>
      </w:r>
      <w:r w:rsidR="00B83700" w:rsidRPr="00D24DE4">
        <w:rPr>
          <w:rFonts w:ascii="Times New Roman" w:hAnsi="Times New Roman" w:cs="Times New Roman"/>
          <w:b w:val="0"/>
          <w:color w:val="000000" w:themeColor="text1"/>
          <w:sz w:val="24"/>
          <w:szCs w:val="24"/>
        </w:rPr>
        <w:fldChar w:fldCharType="begin"/>
      </w:r>
      <w:r w:rsidR="002235E9"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7</w:t>
      </w:r>
      <w:r w:rsidR="00B83700" w:rsidRPr="00D24DE4">
        <w:rPr>
          <w:rFonts w:ascii="Times New Roman" w:hAnsi="Times New Roman" w:cs="Times New Roman"/>
          <w:b w:val="0"/>
          <w:color w:val="000000" w:themeColor="text1"/>
          <w:sz w:val="24"/>
          <w:szCs w:val="24"/>
        </w:rPr>
        <w:fldChar w:fldCharType="end"/>
      </w:r>
      <w:r w:rsidR="002235E9" w:rsidRPr="00D24DE4">
        <w:rPr>
          <w:rFonts w:ascii="Times New Roman" w:hAnsi="Times New Roman" w:cs="Times New Roman"/>
          <w:color w:val="000000" w:themeColor="text1"/>
          <w:sz w:val="24"/>
          <w:szCs w:val="24"/>
        </w:rPr>
        <w:t>-Pára-raios</w:t>
      </w:r>
      <w:bookmarkEnd w:id="71"/>
    </w:p>
    <w:p w:rsidR="00230D95" w:rsidRPr="00D24DE4" w:rsidRDefault="00230D95"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2853505" cy="2109216"/>
            <wp:effectExtent l="19050" t="0" r="3995" b="0"/>
            <wp:docPr id="22" name="Imagem 22" descr="C:\Users\shiva\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iva\AppData\Local\Microsoft\Windows\INetCache\Content.Word\download.png"/>
                    <pic:cNvPicPr>
                      <a:picLocks noChangeAspect="1" noChangeArrowheads="1"/>
                    </pic:cNvPicPr>
                  </pic:nvPicPr>
                  <pic:blipFill>
                    <a:blip r:embed="rId33"/>
                    <a:srcRect/>
                    <a:stretch>
                      <a:fillRect/>
                    </a:stretch>
                  </pic:blipFill>
                  <pic:spPr bwMode="auto">
                    <a:xfrm>
                      <a:off x="0" y="0"/>
                      <a:ext cx="2853055" cy="2108883"/>
                    </a:xfrm>
                    <a:prstGeom prst="rect">
                      <a:avLst/>
                    </a:prstGeom>
                    <a:noFill/>
                    <a:ln w="9525">
                      <a:noFill/>
                      <a:miter lim="800000"/>
                      <a:headEnd/>
                      <a:tailEnd/>
                    </a:ln>
                  </pic:spPr>
                </pic:pic>
              </a:graphicData>
            </a:graphic>
          </wp:inline>
        </w:drawing>
      </w:r>
    </w:p>
    <w:p w:rsidR="00230D95" w:rsidRPr="00D24DE4" w:rsidRDefault="00230D95"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b/>
          <w:sz w:val="24"/>
          <w:szCs w:val="24"/>
          <w:lang w:val="pt-PT"/>
        </w:rPr>
        <w:t>Pára-raios</w:t>
      </w:r>
    </w:p>
    <w:p w:rsidR="00FA0905" w:rsidRPr="00D24DE4" w:rsidRDefault="00230D95"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Fonte:</w:t>
      </w:r>
      <w:r w:rsidRPr="00D24DE4">
        <w:rPr>
          <w:rFonts w:ascii="Times New Roman" w:hAnsi="Times New Roman" w:cs="Times New Roman"/>
          <w:b/>
          <w:sz w:val="24"/>
          <w:szCs w:val="24"/>
          <w:lang w:val="pt-PT"/>
        </w:rPr>
        <w:t xml:space="preserve"> EDM</w:t>
      </w:r>
    </w:p>
    <w:p w:rsidR="00C72E53" w:rsidRPr="00D24DE4" w:rsidRDefault="005D089A" w:rsidP="00D24DE4">
      <w:pPr>
        <w:pStyle w:val="PargrafodaLista"/>
        <w:numPr>
          <w:ilvl w:val="0"/>
          <w:numId w:val="1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Transformador é um equipamento de operação estática que por meio de indução electromagnética transfere energia de um circuito, chamado primário, para um ou mais circuitos denominados, respectivamente, secundário e terciário, sendo mantida a mesma frequência, porém com tensões e correntes diferentes.</w:t>
      </w:r>
      <w:r w:rsidR="008D65E4" w:rsidRPr="00D24DE4">
        <w:rPr>
          <w:rFonts w:ascii="Times New Roman" w:hAnsi="Times New Roman" w:cs="Times New Roman"/>
          <w:sz w:val="24"/>
          <w:szCs w:val="24"/>
          <w:lang w:val="pt-PT"/>
        </w:rPr>
        <w:t xml:space="preserve"> (Silva, 2015).</w:t>
      </w:r>
    </w:p>
    <w:p w:rsidR="00C72E53" w:rsidRPr="00D24DE4" w:rsidRDefault="00C72E53" w:rsidP="00D24DE4">
      <w:pPr>
        <w:pStyle w:val="PargrafodaLista"/>
        <w:spacing w:line="360" w:lineRule="auto"/>
        <w:jc w:val="both"/>
        <w:rPr>
          <w:rFonts w:ascii="Times New Roman" w:hAnsi="Times New Roman" w:cs="Times New Roman"/>
          <w:sz w:val="24"/>
          <w:szCs w:val="24"/>
          <w:lang w:val="pt-PT"/>
        </w:rPr>
      </w:pPr>
    </w:p>
    <w:p w:rsidR="00D46B5A" w:rsidRPr="00D24DE4" w:rsidRDefault="00D46B5A" w:rsidP="00D24DE4">
      <w:pPr>
        <w:pStyle w:val="PargrafodaLista"/>
        <w:spacing w:line="360" w:lineRule="auto"/>
        <w:jc w:val="both"/>
        <w:rPr>
          <w:rFonts w:ascii="Times New Roman" w:hAnsi="Times New Roman" w:cs="Times New Roman"/>
          <w:sz w:val="24"/>
          <w:szCs w:val="24"/>
          <w:lang w:val="pt-PT"/>
        </w:rPr>
      </w:pPr>
    </w:p>
    <w:p w:rsidR="00D46B5A" w:rsidRPr="00D24DE4" w:rsidRDefault="00D46B5A" w:rsidP="00D24DE4">
      <w:pPr>
        <w:pStyle w:val="PargrafodaLista"/>
        <w:spacing w:line="360" w:lineRule="auto"/>
        <w:jc w:val="both"/>
        <w:rPr>
          <w:rFonts w:ascii="Times New Roman" w:hAnsi="Times New Roman" w:cs="Times New Roman"/>
          <w:sz w:val="24"/>
          <w:szCs w:val="24"/>
          <w:lang w:val="pt-PT"/>
        </w:rPr>
      </w:pPr>
    </w:p>
    <w:p w:rsidR="00D46B5A" w:rsidRPr="00D24DE4" w:rsidRDefault="00D46B5A" w:rsidP="00D24DE4">
      <w:pPr>
        <w:pStyle w:val="PargrafodaLista"/>
        <w:spacing w:line="360" w:lineRule="auto"/>
        <w:jc w:val="both"/>
        <w:rPr>
          <w:rFonts w:ascii="Times New Roman" w:hAnsi="Times New Roman" w:cs="Times New Roman"/>
          <w:sz w:val="24"/>
          <w:szCs w:val="24"/>
          <w:lang w:val="pt-PT"/>
        </w:rPr>
      </w:pPr>
    </w:p>
    <w:p w:rsidR="005A05AB" w:rsidRPr="00D24DE4" w:rsidRDefault="005A05AB" w:rsidP="00D24DE4">
      <w:pPr>
        <w:pStyle w:val="PargrafodaLista"/>
        <w:spacing w:line="360" w:lineRule="auto"/>
        <w:jc w:val="both"/>
        <w:rPr>
          <w:rFonts w:ascii="Times New Roman" w:hAnsi="Times New Roman" w:cs="Times New Roman"/>
          <w:sz w:val="24"/>
          <w:szCs w:val="24"/>
          <w:lang w:val="pt-PT"/>
        </w:rPr>
      </w:pPr>
    </w:p>
    <w:p w:rsidR="005A05AB" w:rsidRPr="00D24DE4" w:rsidRDefault="005A05AB" w:rsidP="00D24DE4">
      <w:pPr>
        <w:pStyle w:val="PargrafodaLista"/>
        <w:spacing w:line="360" w:lineRule="auto"/>
        <w:jc w:val="both"/>
        <w:rPr>
          <w:rFonts w:ascii="Times New Roman" w:hAnsi="Times New Roman" w:cs="Times New Roman"/>
          <w:sz w:val="24"/>
          <w:szCs w:val="24"/>
          <w:lang w:val="pt-PT"/>
        </w:rPr>
      </w:pPr>
    </w:p>
    <w:p w:rsidR="005A05AB" w:rsidRPr="00D24DE4" w:rsidRDefault="005A05AB" w:rsidP="00D24DE4">
      <w:pPr>
        <w:pStyle w:val="PargrafodaLista"/>
        <w:spacing w:line="360" w:lineRule="auto"/>
        <w:jc w:val="both"/>
        <w:rPr>
          <w:rFonts w:ascii="Times New Roman" w:hAnsi="Times New Roman" w:cs="Times New Roman"/>
          <w:sz w:val="24"/>
          <w:szCs w:val="24"/>
          <w:lang w:val="pt-PT"/>
        </w:rPr>
      </w:pPr>
    </w:p>
    <w:p w:rsidR="005A05AB" w:rsidRPr="00D24DE4" w:rsidRDefault="005A05AB" w:rsidP="00D24DE4">
      <w:pPr>
        <w:spacing w:line="360" w:lineRule="auto"/>
        <w:jc w:val="both"/>
        <w:rPr>
          <w:rFonts w:ascii="Times New Roman" w:hAnsi="Times New Roman" w:cs="Times New Roman"/>
          <w:sz w:val="24"/>
          <w:szCs w:val="24"/>
          <w:lang w:val="pt-PT"/>
        </w:rPr>
      </w:pPr>
    </w:p>
    <w:p w:rsidR="00C72E53" w:rsidRPr="00D24DE4" w:rsidRDefault="00C72E53" w:rsidP="00D24DE4">
      <w:pPr>
        <w:spacing w:line="360" w:lineRule="auto"/>
        <w:jc w:val="both"/>
        <w:rPr>
          <w:rFonts w:ascii="Times New Roman" w:hAnsi="Times New Roman" w:cs="Times New Roman"/>
          <w:sz w:val="24"/>
          <w:szCs w:val="24"/>
          <w:lang w:val="pt-PT"/>
        </w:rPr>
      </w:pPr>
    </w:p>
    <w:p w:rsidR="002235E9"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72" w:name="_Toc188661427"/>
      <w:r w:rsidRPr="00D24DE4">
        <w:rPr>
          <w:rFonts w:ascii="Times New Roman" w:hAnsi="Times New Roman" w:cs="Times New Roman"/>
          <w:b w:val="0"/>
          <w:color w:val="000000" w:themeColor="text1"/>
          <w:sz w:val="24"/>
          <w:szCs w:val="24"/>
        </w:rPr>
        <w:lastRenderedPageBreak/>
        <w:t>Figura</w:t>
      </w:r>
      <w:r w:rsidR="00B83700" w:rsidRPr="00D24DE4">
        <w:rPr>
          <w:rFonts w:ascii="Times New Roman" w:hAnsi="Times New Roman" w:cs="Times New Roman"/>
          <w:b w:val="0"/>
          <w:color w:val="000000" w:themeColor="text1"/>
          <w:sz w:val="24"/>
          <w:szCs w:val="24"/>
        </w:rPr>
        <w:fldChar w:fldCharType="begin"/>
      </w:r>
      <w:r w:rsidR="002235E9"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8</w:t>
      </w:r>
      <w:r w:rsidR="00B83700" w:rsidRPr="00D24DE4">
        <w:rPr>
          <w:rFonts w:ascii="Times New Roman" w:hAnsi="Times New Roman" w:cs="Times New Roman"/>
          <w:b w:val="0"/>
          <w:color w:val="000000" w:themeColor="text1"/>
          <w:sz w:val="24"/>
          <w:szCs w:val="24"/>
        </w:rPr>
        <w:fldChar w:fldCharType="end"/>
      </w:r>
      <w:r w:rsidR="002235E9" w:rsidRPr="00D24DE4">
        <w:rPr>
          <w:rFonts w:ascii="Times New Roman" w:hAnsi="Times New Roman" w:cs="Times New Roman"/>
          <w:color w:val="000000" w:themeColor="text1"/>
          <w:sz w:val="24"/>
          <w:szCs w:val="24"/>
        </w:rPr>
        <w:t xml:space="preserve">-Transformadores </w:t>
      </w:r>
      <w:proofErr w:type="spellStart"/>
      <w:r w:rsidR="002235E9" w:rsidRPr="00D24DE4">
        <w:rPr>
          <w:rFonts w:ascii="Times New Roman" w:hAnsi="Times New Roman" w:cs="Times New Roman"/>
          <w:color w:val="000000" w:themeColor="text1"/>
          <w:sz w:val="24"/>
          <w:szCs w:val="24"/>
        </w:rPr>
        <w:t>eléctricos</w:t>
      </w:r>
      <w:bookmarkEnd w:id="72"/>
      <w:proofErr w:type="spellEnd"/>
    </w:p>
    <w:p w:rsidR="002F6686" w:rsidRPr="00D24DE4" w:rsidRDefault="00C72E53" w:rsidP="00D24DE4">
      <w:pPr>
        <w:pStyle w:val="PargrafodaLista"/>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3429000" cy="2325102"/>
            <wp:effectExtent l="0" t="0" r="0" b="0"/>
            <wp:docPr id="35" name="Imagem 1" descr="C:\Users\shiva\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AppData\Local\Microsoft\Windows\INetCache\Content.Word\download.jpg"/>
                    <pic:cNvPicPr>
                      <a:picLocks noChangeAspect="1" noChangeArrowheads="1"/>
                    </pic:cNvPicPr>
                  </pic:nvPicPr>
                  <pic:blipFill>
                    <a:blip r:embed="rId34"/>
                    <a:srcRect l="-52800"/>
                    <a:stretch>
                      <a:fillRect/>
                    </a:stretch>
                  </pic:blipFill>
                  <pic:spPr bwMode="auto">
                    <a:xfrm>
                      <a:off x="0" y="0"/>
                      <a:ext cx="3428746" cy="2324930"/>
                    </a:xfrm>
                    <a:prstGeom prst="rect">
                      <a:avLst/>
                    </a:prstGeom>
                    <a:noFill/>
                    <a:ln w="9525">
                      <a:noFill/>
                      <a:miter lim="800000"/>
                      <a:headEnd/>
                      <a:tailEnd/>
                    </a:ln>
                  </pic:spPr>
                </pic:pic>
              </a:graphicData>
            </a:graphic>
          </wp:inline>
        </w:drawing>
      </w:r>
    </w:p>
    <w:p w:rsidR="004B1CA0" w:rsidRPr="00D24DE4" w:rsidRDefault="004B1CA0" w:rsidP="00D24DE4">
      <w:pPr>
        <w:spacing w:line="360" w:lineRule="auto"/>
        <w:jc w:val="both"/>
        <w:rPr>
          <w:rFonts w:ascii="Times New Roman" w:hAnsi="Times New Roman" w:cs="Times New Roman"/>
          <w:sz w:val="24"/>
          <w:szCs w:val="24"/>
          <w:lang w:val="pt-PT"/>
        </w:rPr>
      </w:pPr>
    </w:p>
    <w:p w:rsidR="00CF6B7B" w:rsidRPr="00D24DE4" w:rsidRDefault="00CF6B7B" w:rsidP="00D24DE4">
      <w:pPr>
        <w:spacing w:line="360" w:lineRule="auto"/>
        <w:jc w:val="both"/>
        <w:rPr>
          <w:rFonts w:ascii="Times New Roman" w:hAnsi="Times New Roman" w:cs="Times New Roman"/>
          <w:sz w:val="24"/>
          <w:szCs w:val="24"/>
          <w:lang w:val="pt-PT"/>
        </w:rPr>
      </w:pPr>
      <w:proofErr w:type="gramStart"/>
      <w:r w:rsidRPr="00D24DE4">
        <w:rPr>
          <w:rFonts w:ascii="Times New Roman" w:hAnsi="Times New Roman" w:cs="Times New Roman"/>
          <w:sz w:val="24"/>
          <w:szCs w:val="24"/>
          <w:lang w:val="pt-PT"/>
        </w:rPr>
        <w:t>Transformadores trifásico</w:t>
      </w:r>
      <w:proofErr w:type="gramEnd"/>
      <w:r w:rsidRPr="00D24DE4">
        <w:rPr>
          <w:rFonts w:ascii="Times New Roman" w:hAnsi="Times New Roman" w:cs="Times New Roman"/>
          <w:sz w:val="24"/>
          <w:szCs w:val="24"/>
          <w:lang w:val="pt-PT"/>
        </w:rPr>
        <w:t xml:space="preserve"> e monofásico, </w:t>
      </w:r>
      <w:proofErr w:type="spellStart"/>
      <w:r w:rsidRPr="00D24DE4">
        <w:rPr>
          <w:rFonts w:ascii="Times New Roman" w:hAnsi="Times New Roman" w:cs="Times New Roman"/>
          <w:sz w:val="24"/>
          <w:szCs w:val="24"/>
          <w:lang w:val="pt-PT"/>
        </w:rPr>
        <w:t>respectivamnte</w:t>
      </w:r>
      <w:proofErr w:type="spellEnd"/>
      <w:r w:rsidRPr="00D24DE4">
        <w:rPr>
          <w:rFonts w:ascii="Times New Roman" w:hAnsi="Times New Roman" w:cs="Times New Roman"/>
          <w:sz w:val="24"/>
          <w:szCs w:val="24"/>
          <w:lang w:val="pt-PT"/>
        </w:rPr>
        <w:t>.</w:t>
      </w:r>
    </w:p>
    <w:p w:rsidR="00395DD6" w:rsidRPr="00D24DE4" w:rsidRDefault="00395DD6"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00512139" w:rsidRPr="00D24DE4">
        <w:rPr>
          <w:rFonts w:ascii="Times New Roman" w:hAnsi="Times New Roman" w:cs="Times New Roman"/>
          <w:b/>
          <w:sz w:val="24"/>
          <w:szCs w:val="24"/>
          <w:lang w:val="pt-PT"/>
        </w:rPr>
        <w:t>EDM</w:t>
      </w:r>
    </w:p>
    <w:p w:rsidR="005A6964" w:rsidRPr="00D24DE4" w:rsidRDefault="005A6964" w:rsidP="00D24DE4">
      <w:pPr>
        <w:spacing w:line="360" w:lineRule="auto"/>
        <w:jc w:val="both"/>
        <w:rPr>
          <w:rFonts w:ascii="Times New Roman" w:hAnsi="Times New Roman" w:cs="Times New Roman"/>
          <w:b/>
          <w:sz w:val="24"/>
          <w:szCs w:val="24"/>
          <w:lang w:val="pt-PT"/>
        </w:rPr>
      </w:pPr>
    </w:p>
    <w:p w:rsidR="005A6964" w:rsidRPr="00D24DE4" w:rsidRDefault="005D089A" w:rsidP="00D24DE4">
      <w:pPr>
        <w:pStyle w:val="PargrafodaLista"/>
        <w:numPr>
          <w:ilvl w:val="0"/>
          <w:numId w:val="1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Chave de corte geral (Disjuntor)</w:t>
      </w:r>
      <w:r w:rsidR="00A33F50" w:rsidRPr="00D24DE4">
        <w:rPr>
          <w:rFonts w:ascii="Times New Roman" w:hAnsi="Times New Roman" w:cs="Times New Roman"/>
          <w:sz w:val="24"/>
          <w:szCs w:val="24"/>
          <w:lang w:val="pt-PT"/>
        </w:rPr>
        <w:t xml:space="preserve">: </w:t>
      </w:r>
      <w:r w:rsidRPr="00D24DE4">
        <w:rPr>
          <w:rFonts w:ascii="Times New Roman" w:hAnsi="Times New Roman" w:cs="Times New Roman"/>
          <w:sz w:val="24"/>
          <w:szCs w:val="24"/>
          <w:lang w:val="pt-PT"/>
        </w:rPr>
        <w:t xml:space="preserve">Os disjuntores são equipamentos de manobra e protecção, destinados à interrupção e ao restabelecimento das correntes eléctricas num determinado ponto do circuito. Ou seja, a sua principal função do Disjuntor é interromper as correntes de defeito e sobrecarga durante o menor espaço de tempo possível. Entretanto, </w:t>
      </w:r>
      <w:r w:rsidR="009E439E" w:rsidRPr="00D24DE4">
        <w:rPr>
          <w:rFonts w:ascii="Times New Roman" w:hAnsi="Times New Roman" w:cs="Times New Roman"/>
          <w:sz w:val="24"/>
          <w:szCs w:val="24"/>
          <w:lang w:val="pt-PT"/>
        </w:rPr>
        <w:t>para este projecto os disjuntores serão utilizados para</w:t>
      </w:r>
      <w:r w:rsidRPr="00D24DE4">
        <w:rPr>
          <w:rFonts w:ascii="Times New Roman" w:hAnsi="Times New Roman" w:cs="Times New Roman"/>
          <w:sz w:val="24"/>
          <w:szCs w:val="24"/>
          <w:lang w:val="pt-PT"/>
        </w:rPr>
        <w:t xml:space="preserve"> interromper</w:t>
      </w:r>
      <w:r w:rsidR="009E439E" w:rsidRPr="00D24DE4">
        <w:rPr>
          <w:rFonts w:ascii="Times New Roman" w:hAnsi="Times New Roman" w:cs="Times New Roman"/>
          <w:sz w:val="24"/>
          <w:szCs w:val="24"/>
          <w:lang w:val="pt-PT"/>
        </w:rPr>
        <w:t xml:space="preserve"> a</w:t>
      </w:r>
      <w:r w:rsidRPr="00D24DE4">
        <w:rPr>
          <w:rFonts w:ascii="Times New Roman" w:hAnsi="Times New Roman" w:cs="Times New Roman"/>
          <w:sz w:val="24"/>
          <w:szCs w:val="24"/>
          <w:lang w:val="pt-PT"/>
        </w:rPr>
        <w:t xml:space="preserve"> corrente de circuitos operando a plena carga e a vazio, e a energizar os mesmos circuitos em condições de operação normal ou em falta.</w:t>
      </w:r>
      <w:r w:rsidR="008D65E4" w:rsidRPr="00D24DE4">
        <w:rPr>
          <w:rFonts w:ascii="Times New Roman" w:hAnsi="Times New Roman" w:cs="Times New Roman"/>
          <w:sz w:val="24"/>
          <w:szCs w:val="24"/>
          <w:lang w:val="pt-PT"/>
        </w:rPr>
        <w:t xml:space="preserve"> (Silva, 2015).</w:t>
      </w:r>
    </w:p>
    <w:p w:rsidR="00883691" w:rsidRPr="00D24DE4" w:rsidRDefault="00883691"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Para este projecto será usado o primeiro tipo que é o disjuntor de caixa aberta de baixa tensão (ABC).</w:t>
      </w:r>
    </w:p>
    <w:p w:rsidR="0020339B" w:rsidRPr="00D24DE4" w:rsidRDefault="0020339B" w:rsidP="00D24DE4">
      <w:pPr>
        <w:spacing w:line="360" w:lineRule="auto"/>
        <w:jc w:val="both"/>
        <w:rPr>
          <w:rFonts w:ascii="Times New Roman" w:hAnsi="Times New Roman" w:cs="Times New Roman"/>
          <w:sz w:val="24"/>
          <w:szCs w:val="24"/>
          <w:lang w:val="pt-PT"/>
        </w:rPr>
      </w:pPr>
    </w:p>
    <w:p w:rsidR="00D46B5A" w:rsidRPr="00D24DE4" w:rsidRDefault="00D46B5A" w:rsidP="00D24DE4">
      <w:pPr>
        <w:spacing w:line="360" w:lineRule="auto"/>
        <w:jc w:val="both"/>
        <w:rPr>
          <w:rFonts w:ascii="Times New Roman" w:hAnsi="Times New Roman" w:cs="Times New Roman"/>
          <w:sz w:val="24"/>
          <w:szCs w:val="24"/>
          <w:lang w:val="pt-PT"/>
        </w:rPr>
      </w:pPr>
    </w:p>
    <w:p w:rsidR="00D46B5A" w:rsidRPr="00D24DE4" w:rsidRDefault="00D46B5A" w:rsidP="00D24DE4">
      <w:pPr>
        <w:spacing w:line="360" w:lineRule="auto"/>
        <w:jc w:val="both"/>
        <w:rPr>
          <w:rFonts w:ascii="Times New Roman" w:hAnsi="Times New Roman" w:cs="Times New Roman"/>
          <w:sz w:val="24"/>
          <w:szCs w:val="24"/>
          <w:lang w:val="pt-PT"/>
        </w:rPr>
      </w:pPr>
    </w:p>
    <w:p w:rsidR="002235E9"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73" w:name="_Toc188661428"/>
      <w:r w:rsidRPr="00D24DE4">
        <w:rPr>
          <w:rFonts w:ascii="Times New Roman" w:hAnsi="Times New Roman" w:cs="Times New Roman"/>
          <w:b w:val="0"/>
          <w:color w:val="000000" w:themeColor="text1"/>
          <w:sz w:val="24"/>
          <w:szCs w:val="24"/>
        </w:rPr>
        <w:lastRenderedPageBreak/>
        <w:t>Figura</w:t>
      </w:r>
      <w:r w:rsidR="00B83700" w:rsidRPr="00D24DE4">
        <w:rPr>
          <w:rFonts w:ascii="Times New Roman" w:hAnsi="Times New Roman" w:cs="Times New Roman"/>
          <w:b w:val="0"/>
          <w:color w:val="000000" w:themeColor="text1"/>
          <w:sz w:val="24"/>
          <w:szCs w:val="24"/>
        </w:rPr>
        <w:fldChar w:fldCharType="begin"/>
      </w:r>
      <w:r w:rsidR="002235E9"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9</w:t>
      </w:r>
      <w:r w:rsidR="00B83700" w:rsidRPr="00D24DE4">
        <w:rPr>
          <w:rFonts w:ascii="Times New Roman" w:hAnsi="Times New Roman" w:cs="Times New Roman"/>
          <w:b w:val="0"/>
          <w:color w:val="000000" w:themeColor="text1"/>
          <w:sz w:val="24"/>
          <w:szCs w:val="24"/>
        </w:rPr>
        <w:fldChar w:fldCharType="end"/>
      </w:r>
      <w:r w:rsidR="002235E9" w:rsidRPr="00D24DE4">
        <w:rPr>
          <w:rFonts w:ascii="Times New Roman" w:hAnsi="Times New Roman" w:cs="Times New Roman"/>
          <w:color w:val="000000" w:themeColor="text1"/>
          <w:sz w:val="24"/>
          <w:szCs w:val="24"/>
        </w:rPr>
        <w:t xml:space="preserve">-Disjuntores </w:t>
      </w:r>
      <w:proofErr w:type="spellStart"/>
      <w:r w:rsidR="002235E9" w:rsidRPr="00D24DE4">
        <w:rPr>
          <w:rFonts w:ascii="Times New Roman" w:hAnsi="Times New Roman" w:cs="Times New Roman"/>
          <w:color w:val="000000" w:themeColor="text1"/>
          <w:sz w:val="24"/>
          <w:szCs w:val="24"/>
        </w:rPr>
        <w:t>eléctricos</w:t>
      </w:r>
      <w:bookmarkEnd w:id="73"/>
      <w:proofErr w:type="spellEnd"/>
    </w:p>
    <w:p w:rsidR="005A6964" w:rsidRPr="00D24DE4" w:rsidRDefault="007A356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1980438" cy="1241837"/>
            <wp:effectExtent l="19050" t="0" r="762" b="0"/>
            <wp:docPr id="12" name="Imagem 1" descr="C:\Users\shiva\AppData\Local\Microsoft\Windows\INetCache\Content.Word\14lp2_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AppData\Local\Microsoft\Windows\INetCache\Content.Word\14lp2_s001.jpg"/>
                    <pic:cNvPicPr>
                      <a:picLocks noChangeAspect="1" noChangeArrowheads="1"/>
                    </pic:cNvPicPr>
                  </pic:nvPicPr>
                  <pic:blipFill>
                    <a:blip r:embed="rId35"/>
                    <a:srcRect/>
                    <a:stretch>
                      <a:fillRect/>
                    </a:stretch>
                  </pic:blipFill>
                  <pic:spPr bwMode="auto">
                    <a:xfrm>
                      <a:off x="0" y="0"/>
                      <a:ext cx="1986441" cy="1245601"/>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1931670" cy="1243584"/>
            <wp:effectExtent l="19050" t="0" r="0" b="0"/>
            <wp:docPr id="18" name="Imagem 4" descr="C:\Users\shiva\AppData\Local\Microsoft\Windows\INetCache\Content.Word\14lp2_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va\AppData\Local\Microsoft\Windows\INetCache\Content.Word\14lp2_s002.jpg"/>
                    <pic:cNvPicPr>
                      <a:picLocks noChangeAspect="1" noChangeArrowheads="1"/>
                    </pic:cNvPicPr>
                  </pic:nvPicPr>
                  <pic:blipFill>
                    <a:blip r:embed="rId36"/>
                    <a:srcRect/>
                    <a:stretch>
                      <a:fillRect/>
                    </a:stretch>
                  </pic:blipFill>
                  <pic:spPr bwMode="auto">
                    <a:xfrm>
                      <a:off x="0" y="0"/>
                      <a:ext cx="1930896" cy="1243086"/>
                    </a:xfrm>
                    <a:prstGeom prst="rect">
                      <a:avLst/>
                    </a:prstGeom>
                    <a:noFill/>
                    <a:ln w="9525">
                      <a:noFill/>
                      <a:miter lim="800000"/>
                      <a:headEnd/>
                      <a:tailEnd/>
                    </a:ln>
                  </pic:spPr>
                </pic:pic>
              </a:graphicData>
            </a:graphic>
          </wp:inline>
        </w:drawing>
      </w:r>
      <w:r w:rsidRPr="00D24DE4">
        <w:rPr>
          <w:rFonts w:ascii="Times New Roman" w:hAnsi="Times New Roman" w:cs="Times New Roman"/>
          <w:noProof/>
          <w:sz w:val="24"/>
          <w:szCs w:val="24"/>
          <w:lang w:val="pt-PT" w:eastAsia="pt-PT"/>
        </w:rPr>
        <w:drawing>
          <wp:inline distT="0" distB="0" distL="0" distR="0">
            <wp:extent cx="1956054" cy="1243584"/>
            <wp:effectExtent l="19050" t="0" r="6096" b="0"/>
            <wp:docPr id="20" name="Imagem 7" descr="C:\Users\shiva\AppData\Local\Microsoft\Windows\INetCache\Content.Word\14lp2_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va\AppData\Local\Microsoft\Windows\INetCache\Content.Word\14lp2_s003.jpg"/>
                    <pic:cNvPicPr>
                      <a:picLocks noChangeAspect="1" noChangeArrowheads="1"/>
                    </pic:cNvPicPr>
                  </pic:nvPicPr>
                  <pic:blipFill>
                    <a:blip r:embed="rId37"/>
                    <a:srcRect/>
                    <a:stretch>
                      <a:fillRect/>
                    </a:stretch>
                  </pic:blipFill>
                  <pic:spPr bwMode="auto">
                    <a:xfrm>
                      <a:off x="0" y="0"/>
                      <a:ext cx="1955271" cy="1243086"/>
                    </a:xfrm>
                    <a:prstGeom prst="rect">
                      <a:avLst/>
                    </a:prstGeom>
                    <a:noFill/>
                    <a:ln w="9525">
                      <a:noFill/>
                      <a:miter lim="800000"/>
                      <a:headEnd/>
                      <a:tailEnd/>
                    </a:ln>
                  </pic:spPr>
                </pic:pic>
              </a:graphicData>
            </a:graphic>
          </wp:inline>
        </w:drawing>
      </w:r>
    </w:p>
    <w:p w:rsidR="000A375D" w:rsidRPr="00D24DE4" w:rsidRDefault="000A375D"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Disjuntor de caixa </w:t>
      </w:r>
      <w:proofErr w:type="gramStart"/>
      <w:r w:rsidRPr="00D24DE4">
        <w:rPr>
          <w:rFonts w:ascii="Times New Roman" w:hAnsi="Times New Roman" w:cs="Times New Roman"/>
          <w:sz w:val="24"/>
          <w:szCs w:val="24"/>
          <w:lang w:val="pt-PT"/>
        </w:rPr>
        <w:t>aberta              Disjuntor</w:t>
      </w:r>
      <w:proofErr w:type="gramEnd"/>
      <w:r w:rsidRPr="00D24DE4">
        <w:rPr>
          <w:rFonts w:ascii="Times New Roman" w:hAnsi="Times New Roman" w:cs="Times New Roman"/>
          <w:sz w:val="24"/>
          <w:szCs w:val="24"/>
          <w:lang w:val="pt-PT"/>
        </w:rPr>
        <w:t xml:space="preserve"> de caixa moldada    Disjuntor de caixa com fuda terra </w:t>
      </w:r>
    </w:p>
    <w:p w:rsidR="000A375D" w:rsidRPr="00D24DE4" w:rsidRDefault="000A375D"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EDM</w:t>
      </w:r>
    </w:p>
    <w:p w:rsidR="00646FCC" w:rsidRPr="00D24DE4" w:rsidRDefault="00646FCC" w:rsidP="00D24DE4">
      <w:pPr>
        <w:spacing w:line="360" w:lineRule="auto"/>
        <w:jc w:val="both"/>
        <w:rPr>
          <w:rFonts w:ascii="Times New Roman" w:hAnsi="Times New Roman" w:cs="Times New Roman"/>
          <w:sz w:val="24"/>
          <w:szCs w:val="24"/>
          <w:lang w:val="pt-PT"/>
        </w:rPr>
      </w:pPr>
    </w:p>
    <w:p w:rsidR="008A47DE" w:rsidRPr="00D24DE4" w:rsidRDefault="008A47DE" w:rsidP="00D24DE4">
      <w:pPr>
        <w:pStyle w:val="PargrafodaLista"/>
        <w:numPr>
          <w:ilvl w:val="0"/>
          <w:numId w:val="12"/>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Chave fusível unipolar (</w:t>
      </w:r>
      <w:proofErr w:type="spellStart"/>
      <w:r w:rsidRPr="00D24DE4">
        <w:rPr>
          <w:rFonts w:ascii="Times New Roman" w:hAnsi="Times New Roman" w:cs="Times New Roman"/>
          <w:sz w:val="24"/>
          <w:szCs w:val="24"/>
          <w:lang w:val="pt-PT"/>
        </w:rPr>
        <w:t>Drop-Out</w:t>
      </w:r>
      <w:proofErr w:type="spellEnd"/>
      <w:r w:rsidRPr="00D24DE4">
        <w:rPr>
          <w:rFonts w:ascii="Times New Roman" w:hAnsi="Times New Roman" w:cs="Times New Roman"/>
          <w:sz w:val="24"/>
          <w:szCs w:val="24"/>
          <w:lang w:val="pt-PT"/>
        </w:rPr>
        <w:t>): Chave fusível é um equipamento destinado à protecção de sobre correntes de circuitos primários, utilizado em redes aéreas de distribuição urbana e rural e em pequenas subestações de consumidor e de concessionária. É dotada de um elemento fusível que responde pelas características básicas de sua operação.</w:t>
      </w:r>
      <w:r w:rsidR="008D65E4" w:rsidRPr="00D24DE4">
        <w:rPr>
          <w:rFonts w:ascii="Times New Roman" w:hAnsi="Times New Roman" w:cs="Times New Roman"/>
          <w:sz w:val="24"/>
          <w:szCs w:val="24"/>
          <w:lang w:val="pt-PT"/>
        </w:rPr>
        <w:t xml:space="preserve"> (Silva, 2015).</w:t>
      </w:r>
    </w:p>
    <w:p w:rsidR="008A47DE" w:rsidRPr="00D24DE4" w:rsidRDefault="008A47DE" w:rsidP="00D24DE4">
      <w:pPr>
        <w:spacing w:line="360" w:lineRule="auto"/>
        <w:jc w:val="both"/>
        <w:rPr>
          <w:rFonts w:ascii="Times New Roman" w:hAnsi="Times New Roman" w:cs="Times New Roman"/>
          <w:sz w:val="24"/>
          <w:szCs w:val="24"/>
          <w:lang w:val="pt-PT"/>
        </w:rPr>
      </w:pPr>
    </w:p>
    <w:p w:rsidR="002235E9" w:rsidRPr="00D24DE4" w:rsidRDefault="00D56914" w:rsidP="00D24DE4">
      <w:pPr>
        <w:pStyle w:val="Legenda"/>
        <w:keepNext/>
        <w:spacing w:line="360" w:lineRule="auto"/>
        <w:jc w:val="both"/>
        <w:rPr>
          <w:rFonts w:ascii="Times New Roman" w:hAnsi="Times New Roman" w:cs="Times New Roman"/>
          <w:color w:val="000000" w:themeColor="text1"/>
          <w:sz w:val="24"/>
          <w:szCs w:val="24"/>
        </w:rPr>
      </w:pPr>
      <w:bookmarkStart w:id="74" w:name="_Toc188661429"/>
      <w:r w:rsidRPr="00D24DE4">
        <w:rPr>
          <w:rFonts w:ascii="Times New Roman" w:hAnsi="Times New Roman" w:cs="Times New Roman"/>
          <w:b w:val="0"/>
          <w:color w:val="000000" w:themeColor="text1"/>
          <w:sz w:val="24"/>
          <w:szCs w:val="24"/>
        </w:rPr>
        <w:t>Figura</w:t>
      </w:r>
      <w:r w:rsidR="00B83700" w:rsidRPr="00D24DE4">
        <w:rPr>
          <w:rFonts w:ascii="Times New Roman" w:hAnsi="Times New Roman" w:cs="Times New Roman"/>
          <w:b w:val="0"/>
          <w:color w:val="000000" w:themeColor="text1"/>
          <w:sz w:val="24"/>
          <w:szCs w:val="24"/>
        </w:rPr>
        <w:fldChar w:fldCharType="begin"/>
      </w:r>
      <w:r w:rsidR="002235E9" w:rsidRPr="00D24DE4">
        <w:rPr>
          <w:rFonts w:ascii="Times New Roman" w:hAnsi="Times New Roman" w:cs="Times New Roman"/>
          <w:b w:val="0"/>
          <w:color w:val="000000" w:themeColor="text1"/>
          <w:sz w:val="24"/>
          <w:szCs w:val="24"/>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10</w:t>
      </w:r>
      <w:r w:rsidR="00B83700" w:rsidRPr="00D24DE4">
        <w:rPr>
          <w:rFonts w:ascii="Times New Roman" w:hAnsi="Times New Roman" w:cs="Times New Roman"/>
          <w:b w:val="0"/>
          <w:color w:val="000000" w:themeColor="text1"/>
          <w:sz w:val="24"/>
          <w:szCs w:val="24"/>
        </w:rPr>
        <w:fldChar w:fldCharType="end"/>
      </w:r>
      <w:r w:rsidR="002235E9" w:rsidRPr="00D24DE4">
        <w:rPr>
          <w:rFonts w:ascii="Times New Roman" w:hAnsi="Times New Roman" w:cs="Times New Roman"/>
          <w:color w:val="000000" w:themeColor="text1"/>
          <w:sz w:val="24"/>
          <w:szCs w:val="24"/>
        </w:rPr>
        <w:t>-Fusível</w:t>
      </w:r>
      <w:bookmarkEnd w:id="74"/>
    </w:p>
    <w:p w:rsidR="008A47DE" w:rsidRPr="00D24DE4" w:rsidRDefault="00F92C8B"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b/>
          <w:noProof/>
          <w:sz w:val="24"/>
          <w:szCs w:val="24"/>
          <w:lang w:val="pt-PT" w:eastAsia="pt-PT"/>
        </w:rPr>
        <w:drawing>
          <wp:inline distT="0" distB="0" distL="0" distR="0">
            <wp:extent cx="2822121" cy="1763485"/>
            <wp:effectExtent l="19050" t="0" r="0" b="0"/>
            <wp:docPr id="34" name="Imagem 4" descr="C:\Users\Hilvario Macuacua\Desktop\173080929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vario Macuacua\Desktop\1730809294784.jpg"/>
                    <pic:cNvPicPr>
                      <a:picLocks noChangeAspect="1" noChangeArrowheads="1"/>
                    </pic:cNvPicPr>
                  </pic:nvPicPr>
                  <pic:blipFill>
                    <a:blip r:embed="rId38" cstate="print"/>
                    <a:srcRect/>
                    <a:stretch>
                      <a:fillRect/>
                    </a:stretch>
                  </pic:blipFill>
                  <pic:spPr bwMode="auto">
                    <a:xfrm>
                      <a:off x="0" y="0"/>
                      <a:ext cx="2824899" cy="1765221"/>
                    </a:xfrm>
                    <a:prstGeom prst="rect">
                      <a:avLst/>
                    </a:prstGeom>
                    <a:noFill/>
                    <a:ln w="9525">
                      <a:noFill/>
                      <a:miter lim="800000"/>
                      <a:headEnd/>
                      <a:tailEnd/>
                    </a:ln>
                  </pic:spPr>
                </pic:pic>
              </a:graphicData>
            </a:graphic>
          </wp:inline>
        </w:drawing>
      </w:r>
    </w:p>
    <w:p w:rsidR="008A47DE" w:rsidRPr="00D24DE4" w:rsidRDefault="00646FC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 Fusível </w:t>
      </w:r>
      <w:r w:rsidR="00F92C8B" w:rsidRPr="00D24DE4">
        <w:rPr>
          <w:rFonts w:ascii="Times New Roman" w:hAnsi="Times New Roman" w:cs="Times New Roman"/>
          <w:sz w:val="24"/>
          <w:szCs w:val="24"/>
          <w:lang w:val="pt-PT"/>
        </w:rPr>
        <w:t>AB-CHANCE tensão nominal 35kV, corrente nominal 100A, poder de corte 8kA, tensão de choque de 95kV e uma distância de fuga de 216mm.</w:t>
      </w:r>
    </w:p>
    <w:p w:rsidR="00646FCC" w:rsidRPr="00D24DE4" w:rsidRDefault="00646FC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EDM</w:t>
      </w:r>
    </w:p>
    <w:p w:rsidR="0037220C" w:rsidRPr="00D24DE4" w:rsidRDefault="0077172A" w:rsidP="00D24DE4">
      <w:pPr>
        <w:pStyle w:val="PargrafodaLista"/>
        <w:numPr>
          <w:ilvl w:val="0"/>
          <w:numId w:val="13"/>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lastRenderedPageBreak/>
        <w:t>Quadro geral de baixa tensão</w:t>
      </w:r>
      <w:r w:rsidR="00A33F50" w:rsidRPr="00D24DE4">
        <w:rPr>
          <w:rFonts w:ascii="Times New Roman" w:hAnsi="Times New Roman" w:cs="Times New Roman"/>
          <w:sz w:val="24"/>
          <w:szCs w:val="24"/>
          <w:lang w:val="pt-PT"/>
        </w:rPr>
        <w:t xml:space="preserve">: </w:t>
      </w:r>
      <w:r w:rsidRPr="00D24DE4">
        <w:rPr>
          <w:rFonts w:ascii="Times New Roman" w:hAnsi="Times New Roman" w:cs="Times New Roman"/>
          <w:sz w:val="24"/>
          <w:szCs w:val="24"/>
          <w:lang w:val="pt-PT"/>
        </w:rPr>
        <w:t>é um painel com um ou mais disjuntores (ou fusíveis) por coluna, fixos. Poss</w:t>
      </w:r>
      <w:r w:rsidR="003070EB" w:rsidRPr="00D24DE4">
        <w:rPr>
          <w:rFonts w:ascii="Times New Roman" w:hAnsi="Times New Roman" w:cs="Times New Roman"/>
          <w:sz w:val="24"/>
          <w:szCs w:val="24"/>
          <w:lang w:val="pt-PT"/>
        </w:rPr>
        <w:t>ui disparadores microprocessador</w:t>
      </w:r>
      <w:r w:rsidR="0099340D" w:rsidRPr="00D24DE4">
        <w:rPr>
          <w:rFonts w:ascii="Times New Roman" w:hAnsi="Times New Roman" w:cs="Times New Roman"/>
          <w:sz w:val="24"/>
          <w:szCs w:val="24"/>
          <w:lang w:val="pt-PT"/>
        </w:rPr>
        <w:t>es</w:t>
      </w:r>
      <w:r w:rsidRPr="00D24DE4">
        <w:rPr>
          <w:rFonts w:ascii="Times New Roman" w:hAnsi="Times New Roman" w:cs="Times New Roman"/>
          <w:sz w:val="24"/>
          <w:szCs w:val="24"/>
          <w:lang w:val="pt-PT"/>
        </w:rPr>
        <w:t>, que além das funções de protecção, realizam medição, mon</w:t>
      </w:r>
      <w:r w:rsidR="008D65E4" w:rsidRPr="00D24DE4">
        <w:rPr>
          <w:rFonts w:ascii="Times New Roman" w:hAnsi="Times New Roman" w:cs="Times New Roman"/>
          <w:sz w:val="24"/>
          <w:szCs w:val="24"/>
          <w:lang w:val="pt-PT"/>
        </w:rPr>
        <w:t>itorização e comunicação remota (Galvão, 2010).</w:t>
      </w:r>
    </w:p>
    <w:p w:rsidR="002E1A46" w:rsidRPr="00D24DE4" w:rsidRDefault="002E1A46" w:rsidP="00D24DE4">
      <w:pPr>
        <w:spacing w:line="360" w:lineRule="auto"/>
        <w:jc w:val="both"/>
        <w:rPr>
          <w:rFonts w:ascii="Times New Roman" w:hAnsi="Times New Roman" w:cs="Times New Roman"/>
          <w:sz w:val="24"/>
          <w:szCs w:val="24"/>
          <w:lang w:val="pt-PT"/>
        </w:rPr>
      </w:pPr>
    </w:p>
    <w:p w:rsidR="002235E9" w:rsidRPr="00D24DE4" w:rsidRDefault="00D56914" w:rsidP="00D24DE4">
      <w:pPr>
        <w:pStyle w:val="Legenda"/>
        <w:keepNext/>
        <w:spacing w:line="360" w:lineRule="auto"/>
        <w:jc w:val="both"/>
        <w:rPr>
          <w:rFonts w:ascii="Times New Roman" w:hAnsi="Times New Roman" w:cs="Times New Roman"/>
          <w:color w:val="000000" w:themeColor="text1"/>
          <w:sz w:val="24"/>
          <w:szCs w:val="24"/>
          <w:lang w:val="pt-PT"/>
        </w:rPr>
      </w:pPr>
      <w:bookmarkStart w:id="75" w:name="_Toc188661430"/>
      <w:r w:rsidRPr="00D24DE4">
        <w:rPr>
          <w:rFonts w:ascii="Times New Roman" w:hAnsi="Times New Roman" w:cs="Times New Roman"/>
          <w:b w:val="0"/>
          <w:color w:val="000000" w:themeColor="text1"/>
          <w:sz w:val="24"/>
          <w:szCs w:val="24"/>
          <w:lang w:val="pt-PT"/>
        </w:rPr>
        <w:t>Figura</w:t>
      </w:r>
      <w:r w:rsidR="00B83700" w:rsidRPr="00D24DE4">
        <w:rPr>
          <w:rFonts w:ascii="Times New Roman" w:hAnsi="Times New Roman" w:cs="Times New Roman"/>
          <w:b w:val="0"/>
          <w:color w:val="000000" w:themeColor="text1"/>
          <w:sz w:val="24"/>
          <w:szCs w:val="24"/>
        </w:rPr>
        <w:fldChar w:fldCharType="begin"/>
      </w:r>
      <w:r w:rsidR="002235E9" w:rsidRPr="00D24DE4">
        <w:rPr>
          <w:rFonts w:ascii="Times New Roman" w:hAnsi="Times New Roman" w:cs="Times New Roman"/>
          <w:b w:val="0"/>
          <w:color w:val="000000" w:themeColor="text1"/>
          <w:sz w:val="24"/>
          <w:szCs w:val="24"/>
          <w:lang w:val="pt-PT"/>
        </w:rPr>
        <w:instrText xml:space="preserve"> SEQ Figure \* ARABIC </w:instrText>
      </w:r>
      <w:r w:rsidR="00B83700" w:rsidRPr="00D24DE4">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lang w:val="pt-PT"/>
        </w:rPr>
        <w:t>11</w:t>
      </w:r>
      <w:r w:rsidR="00B83700" w:rsidRPr="00D24DE4">
        <w:rPr>
          <w:rFonts w:ascii="Times New Roman" w:hAnsi="Times New Roman" w:cs="Times New Roman"/>
          <w:b w:val="0"/>
          <w:color w:val="000000" w:themeColor="text1"/>
          <w:sz w:val="24"/>
          <w:szCs w:val="24"/>
        </w:rPr>
        <w:fldChar w:fldCharType="end"/>
      </w:r>
      <w:r w:rsidR="002235E9" w:rsidRPr="00D24DE4">
        <w:rPr>
          <w:rFonts w:ascii="Times New Roman" w:hAnsi="Times New Roman" w:cs="Times New Roman"/>
          <w:color w:val="000000" w:themeColor="text1"/>
          <w:sz w:val="24"/>
          <w:szCs w:val="24"/>
          <w:lang w:val="pt-PT"/>
        </w:rPr>
        <w:t>-Quadro geral de baixa tensão</w:t>
      </w:r>
      <w:bookmarkEnd w:id="75"/>
    </w:p>
    <w:p w:rsidR="002E1A46" w:rsidRPr="00D24DE4" w:rsidRDefault="0008197A"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noProof/>
          <w:sz w:val="24"/>
          <w:szCs w:val="24"/>
          <w:lang w:val="pt-PT" w:eastAsia="pt-PT"/>
        </w:rPr>
        <w:drawing>
          <wp:inline distT="0" distB="0" distL="0" distR="0">
            <wp:extent cx="3612946" cy="2600325"/>
            <wp:effectExtent l="19050" t="0" r="6554" b="0"/>
            <wp:docPr id="32" name="Imagem 2" descr="C:\Users\Hilvario Macuacua\Desktop\173080758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vario Macuacua\Desktop\1730807582658.jpg"/>
                    <pic:cNvPicPr>
                      <a:picLocks noChangeAspect="1" noChangeArrowheads="1"/>
                    </pic:cNvPicPr>
                  </pic:nvPicPr>
                  <pic:blipFill>
                    <a:blip r:embed="rId39" cstate="print"/>
                    <a:srcRect/>
                    <a:stretch>
                      <a:fillRect/>
                    </a:stretch>
                  </pic:blipFill>
                  <pic:spPr bwMode="auto">
                    <a:xfrm>
                      <a:off x="0" y="0"/>
                      <a:ext cx="3613814" cy="2600950"/>
                    </a:xfrm>
                    <a:prstGeom prst="rect">
                      <a:avLst/>
                    </a:prstGeom>
                    <a:noFill/>
                    <a:ln w="9525">
                      <a:noFill/>
                      <a:miter lim="800000"/>
                      <a:headEnd/>
                      <a:tailEnd/>
                    </a:ln>
                  </pic:spPr>
                </pic:pic>
              </a:graphicData>
            </a:graphic>
          </wp:inline>
        </w:drawing>
      </w:r>
    </w:p>
    <w:p w:rsidR="002E1A46" w:rsidRPr="00D24DE4" w:rsidRDefault="002E1A46"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00512139" w:rsidRPr="00D24DE4">
        <w:rPr>
          <w:rFonts w:ascii="Times New Roman" w:hAnsi="Times New Roman" w:cs="Times New Roman"/>
          <w:b/>
          <w:sz w:val="24"/>
          <w:szCs w:val="24"/>
          <w:lang w:val="pt-PT"/>
        </w:rPr>
        <w:t>Autor</w:t>
      </w:r>
    </w:p>
    <w:p w:rsidR="00F762EA" w:rsidRPr="00D24DE4" w:rsidRDefault="0037220C"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Para este projecto terá também a função de </w:t>
      </w:r>
      <w:r w:rsidR="0077172A" w:rsidRPr="00D24DE4">
        <w:rPr>
          <w:rFonts w:ascii="Times New Roman" w:hAnsi="Times New Roman" w:cs="Times New Roman"/>
          <w:sz w:val="24"/>
          <w:szCs w:val="24"/>
          <w:lang w:val="pt-PT"/>
        </w:rPr>
        <w:t xml:space="preserve">proporcionar </w:t>
      </w:r>
      <w:r w:rsidRPr="00D24DE4">
        <w:rPr>
          <w:rFonts w:ascii="Times New Roman" w:hAnsi="Times New Roman" w:cs="Times New Roman"/>
          <w:sz w:val="24"/>
          <w:szCs w:val="24"/>
          <w:lang w:val="pt-PT"/>
        </w:rPr>
        <w:t xml:space="preserve">o </w:t>
      </w:r>
      <w:r w:rsidR="0077172A" w:rsidRPr="00D24DE4">
        <w:rPr>
          <w:rFonts w:ascii="Times New Roman" w:hAnsi="Times New Roman" w:cs="Times New Roman"/>
          <w:sz w:val="24"/>
          <w:szCs w:val="24"/>
          <w:lang w:val="pt-PT"/>
        </w:rPr>
        <w:t xml:space="preserve">controlo e </w:t>
      </w:r>
      <w:r w:rsidRPr="00D24DE4">
        <w:rPr>
          <w:rFonts w:ascii="Times New Roman" w:hAnsi="Times New Roman" w:cs="Times New Roman"/>
          <w:sz w:val="24"/>
          <w:szCs w:val="24"/>
          <w:lang w:val="pt-PT"/>
        </w:rPr>
        <w:t xml:space="preserve">a </w:t>
      </w:r>
      <w:r w:rsidR="0077172A" w:rsidRPr="00D24DE4">
        <w:rPr>
          <w:rFonts w:ascii="Times New Roman" w:hAnsi="Times New Roman" w:cs="Times New Roman"/>
          <w:sz w:val="24"/>
          <w:szCs w:val="24"/>
          <w:lang w:val="pt-PT"/>
        </w:rPr>
        <w:t xml:space="preserve">protecção aos circuitos do sistema de distribuição. </w:t>
      </w:r>
    </w:p>
    <w:p w:rsidR="00F762EA" w:rsidRPr="00D24DE4" w:rsidRDefault="00A33F50" w:rsidP="00D24DE4">
      <w:pPr>
        <w:pStyle w:val="Cabealho1"/>
        <w:spacing w:line="360" w:lineRule="auto"/>
        <w:rPr>
          <w:rFonts w:cs="Times New Roman"/>
          <w:szCs w:val="24"/>
          <w:lang w:val="pt-PT"/>
        </w:rPr>
      </w:pPr>
      <w:bookmarkStart w:id="76" w:name="_Toc156253362"/>
      <w:bookmarkStart w:id="77" w:name="_Toc189150409"/>
      <w:r w:rsidRPr="00D24DE4">
        <w:rPr>
          <w:rFonts w:cs="Times New Roman"/>
          <w:szCs w:val="24"/>
          <w:lang w:val="pt-PT"/>
        </w:rPr>
        <w:t xml:space="preserve">2.4. </w:t>
      </w:r>
      <w:r w:rsidR="0077172A" w:rsidRPr="00D24DE4">
        <w:rPr>
          <w:rFonts w:cs="Times New Roman"/>
          <w:szCs w:val="24"/>
          <w:lang w:val="pt-PT"/>
        </w:rPr>
        <w:t>Rede de distribuição em BT</w:t>
      </w:r>
      <w:bookmarkEnd w:id="76"/>
      <w:bookmarkEnd w:id="77"/>
    </w:p>
    <w:p w:rsidR="00F762EA" w:rsidRPr="00D24DE4" w:rsidRDefault="0077172A"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As redes de energia de BT são responsáveis pela entrega ao destino final da energia no acto de distribuição, ela interliga o consumidor particular com o sistema eléctrico, em Moçambique a distribuição em BT em feita sobre domínio de duas tensões, respectivamente, 380V/220V, sendo a primeira a tensão composta (tensão medida entre fase-fase) e a segunda a tensão simples, medida entre fase</w:t>
      </w:r>
      <w:r w:rsidR="008D24B3" w:rsidRPr="00D24DE4">
        <w:rPr>
          <w:rFonts w:ascii="Times New Roman" w:hAnsi="Times New Roman" w:cs="Times New Roman"/>
          <w:sz w:val="24"/>
          <w:szCs w:val="24"/>
          <w:lang w:val="pt-PT"/>
        </w:rPr>
        <w:t xml:space="preserve"> e </w:t>
      </w:r>
      <w:r w:rsidRPr="00D24DE4">
        <w:rPr>
          <w:rFonts w:ascii="Times New Roman" w:hAnsi="Times New Roman" w:cs="Times New Roman"/>
          <w:sz w:val="24"/>
          <w:szCs w:val="24"/>
          <w:lang w:val="pt-PT"/>
        </w:rPr>
        <w:t xml:space="preserve">neutro, a uma frequência de 50Hz. O sistema de distribuição em BT tem seu início no PT, concretamente no seu secundário, por isso neste estudo o PT será considerado como parte de elemento da rede de BT. </w:t>
      </w:r>
      <w:r w:rsidR="00F33692" w:rsidRPr="00D24DE4">
        <w:rPr>
          <w:rFonts w:ascii="Times New Roman" w:hAnsi="Times New Roman" w:cs="Times New Roman"/>
          <w:sz w:val="24"/>
          <w:szCs w:val="24"/>
          <w:lang w:val="pt-PT"/>
        </w:rPr>
        <w:t>(Silva, 2015).</w:t>
      </w:r>
    </w:p>
    <w:p w:rsidR="005A05AB" w:rsidRPr="00D24DE4" w:rsidRDefault="005A05AB" w:rsidP="00D24DE4">
      <w:pPr>
        <w:spacing w:line="360" w:lineRule="auto"/>
        <w:jc w:val="both"/>
        <w:rPr>
          <w:rFonts w:ascii="Times New Roman" w:hAnsi="Times New Roman" w:cs="Times New Roman"/>
          <w:sz w:val="24"/>
          <w:szCs w:val="24"/>
          <w:lang w:val="pt-PT"/>
        </w:rPr>
      </w:pPr>
    </w:p>
    <w:p w:rsidR="00DC1404" w:rsidRPr="00DC1404" w:rsidRDefault="00DC1404" w:rsidP="00DC1404">
      <w:pPr>
        <w:pStyle w:val="Legenda"/>
        <w:spacing w:line="360" w:lineRule="auto"/>
        <w:jc w:val="both"/>
        <w:rPr>
          <w:rFonts w:ascii="Times New Roman" w:hAnsi="Times New Roman" w:cs="Times New Roman"/>
          <w:color w:val="000000" w:themeColor="text1"/>
          <w:sz w:val="24"/>
          <w:szCs w:val="24"/>
          <w:lang w:val="pt-PT"/>
        </w:rPr>
      </w:pPr>
      <w:r w:rsidRPr="00DC1404">
        <w:rPr>
          <w:rFonts w:ascii="Times New Roman" w:hAnsi="Times New Roman" w:cs="Times New Roman"/>
          <w:b w:val="0"/>
          <w:color w:val="000000" w:themeColor="text1"/>
          <w:sz w:val="24"/>
          <w:szCs w:val="24"/>
          <w:lang w:val="pt-PT"/>
        </w:rPr>
        <w:lastRenderedPageBreak/>
        <w:t>Figura 12</w:t>
      </w:r>
      <w:r w:rsidRPr="00DC1404">
        <w:rPr>
          <w:rFonts w:ascii="Times New Roman" w:hAnsi="Times New Roman" w:cs="Times New Roman"/>
          <w:color w:val="000000" w:themeColor="text1"/>
          <w:sz w:val="24"/>
          <w:szCs w:val="24"/>
          <w:lang w:val="pt-PT"/>
        </w:rPr>
        <w:t xml:space="preserve">- Rede de distribuição em BT </w:t>
      </w:r>
    </w:p>
    <w:p w:rsidR="00DC1404" w:rsidRDefault="008070C6" w:rsidP="00DC1404">
      <w:pPr>
        <w:keepNext/>
        <w:spacing w:line="360" w:lineRule="auto"/>
        <w:jc w:val="both"/>
      </w:pPr>
      <w:r w:rsidRPr="00D24DE4">
        <w:rPr>
          <w:rFonts w:ascii="Times New Roman" w:hAnsi="Times New Roman" w:cs="Times New Roman"/>
          <w:noProof/>
          <w:sz w:val="24"/>
          <w:szCs w:val="24"/>
          <w:lang w:val="pt-PT" w:eastAsia="pt-PT"/>
        </w:rPr>
        <w:drawing>
          <wp:inline distT="0" distB="0" distL="0" distR="0">
            <wp:extent cx="2809494" cy="1780032"/>
            <wp:effectExtent l="19050" t="0" r="0" b="0"/>
            <wp:docPr id="30" name="Imagem 28" descr="C:\Users\shiva\AppData\Local\Microsoft\Windows\INetCache\Content.Word\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iva\AppData\Local\Microsoft\Windows\INetCache\Content.Word\images-3.jpg"/>
                    <pic:cNvPicPr>
                      <a:picLocks noChangeAspect="1" noChangeArrowheads="1"/>
                    </pic:cNvPicPr>
                  </pic:nvPicPr>
                  <pic:blipFill>
                    <a:blip r:embed="rId40"/>
                    <a:srcRect/>
                    <a:stretch>
                      <a:fillRect/>
                    </a:stretch>
                  </pic:blipFill>
                  <pic:spPr bwMode="auto">
                    <a:xfrm>
                      <a:off x="0" y="0"/>
                      <a:ext cx="2809294" cy="1779905"/>
                    </a:xfrm>
                    <a:prstGeom prst="rect">
                      <a:avLst/>
                    </a:prstGeom>
                    <a:noFill/>
                    <a:ln w="9525">
                      <a:noFill/>
                      <a:miter lim="800000"/>
                      <a:headEnd/>
                      <a:tailEnd/>
                    </a:ln>
                  </pic:spPr>
                </pic:pic>
              </a:graphicData>
            </a:graphic>
          </wp:inline>
        </w:drawing>
      </w:r>
      <w:r w:rsidR="00DC1404" w:rsidRPr="00D24DE4">
        <w:rPr>
          <w:rFonts w:ascii="Times New Roman" w:hAnsi="Times New Roman" w:cs="Times New Roman"/>
          <w:noProof/>
          <w:sz w:val="24"/>
          <w:szCs w:val="24"/>
          <w:lang w:val="pt-PT" w:eastAsia="pt-PT"/>
        </w:rPr>
        <w:drawing>
          <wp:inline distT="0" distB="0" distL="0" distR="0">
            <wp:extent cx="2909144" cy="1780032"/>
            <wp:effectExtent l="19050" t="0" r="5506" b="0"/>
            <wp:docPr id="16" name="Imagem 31" descr="C:\Users\shiva\AppData\Local\Microsoft\Windows\INetCache\Content.Word\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iva\AppData\Local\Microsoft\Windows\INetCache\Content.Word\images-1.jpg"/>
                    <pic:cNvPicPr>
                      <a:picLocks noChangeAspect="1" noChangeArrowheads="1"/>
                    </pic:cNvPicPr>
                  </pic:nvPicPr>
                  <pic:blipFill>
                    <a:blip r:embed="rId41"/>
                    <a:srcRect/>
                    <a:stretch>
                      <a:fillRect/>
                    </a:stretch>
                  </pic:blipFill>
                  <pic:spPr bwMode="auto">
                    <a:xfrm>
                      <a:off x="0" y="0"/>
                      <a:ext cx="2909567" cy="1780291"/>
                    </a:xfrm>
                    <a:prstGeom prst="rect">
                      <a:avLst/>
                    </a:prstGeom>
                    <a:noFill/>
                    <a:ln w="9525">
                      <a:noFill/>
                      <a:miter lim="800000"/>
                      <a:headEnd/>
                      <a:tailEnd/>
                    </a:ln>
                  </pic:spPr>
                </pic:pic>
              </a:graphicData>
            </a:graphic>
          </wp:inline>
        </w:drawing>
      </w:r>
    </w:p>
    <w:p w:rsidR="004919E7" w:rsidRPr="00D24DE4" w:rsidRDefault="004919E7" w:rsidP="00D24DE4">
      <w:pPr>
        <w:spacing w:line="360" w:lineRule="auto"/>
        <w:jc w:val="both"/>
        <w:rPr>
          <w:rFonts w:ascii="Times New Roman" w:hAnsi="Times New Roman" w:cs="Times New Roman"/>
          <w:sz w:val="24"/>
          <w:szCs w:val="24"/>
          <w:lang w:val="pt-PT"/>
        </w:rPr>
      </w:pPr>
    </w:p>
    <w:p w:rsidR="00F762EA" w:rsidRPr="00D24DE4" w:rsidRDefault="008070C6"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Imagens de rede de distribuição de baixa tensão no distrito de </w:t>
      </w:r>
      <w:proofErr w:type="spellStart"/>
      <w:r w:rsidRPr="00D24DE4">
        <w:rPr>
          <w:rFonts w:ascii="Times New Roman" w:hAnsi="Times New Roman" w:cs="Times New Roman"/>
          <w:sz w:val="24"/>
          <w:szCs w:val="24"/>
          <w:lang w:val="pt-PT"/>
        </w:rPr>
        <w:t>Moamba</w:t>
      </w:r>
      <w:proofErr w:type="spellEnd"/>
      <w:r w:rsidRPr="00D24DE4">
        <w:rPr>
          <w:rFonts w:ascii="Times New Roman" w:hAnsi="Times New Roman" w:cs="Times New Roman"/>
          <w:sz w:val="24"/>
          <w:szCs w:val="24"/>
          <w:lang w:val="pt-PT"/>
        </w:rPr>
        <w:t xml:space="preserve"> onde se localiza a área de estudo.</w:t>
      </w:r>
    </w:p>
    <w:p w:rsidR="008070C6" w:rsidRPr="00D24DE4" w:rsidRDefault="008070C6" w:rsidP="00D24DE4">
      <w:pPr>
        <w:spacing w:line="360" w:lineRule="auto"/>
        <w:jc w:val="both"/>
        <w:rPr>
          <w:rFonts w:ascii="Times New Roman" w:hAnsi="Times New Roman" w:cs="Times New Roman"/>
          <w:b/>
          <w:sz w:val="24"/>
          <w:szCs w:val="24"/>
          <w:lang w:val="pt-PT"/>
        </w:rPr>
      </w:pPr>
      <w:r w:rsidRPr="00D24DE4">
        <w:rPr>
          <w:rFonts w:ascii="Times New Roman" w:hAnsi="Times New Roman" w:cs="Times New Roman"/>
          <w:sz w:val="24"/>
          <w:szCs w:val="24"/>
          <w:lang w:val="pt-PT"/>
        </w:rPr>
        <w:t xml:space="preserve">Fonte: </w:t>
      </w:r>
      <w:r w:rsidRPr="00D24DE4">
        <w:rPr>
          <w:rFonts w:ascii="Times New Roman" w:hAnsi="Times New Roman" w:cs="Times New Roman"/>
          <w:b/>
          <w:sz w:val="24"/>
          <w:szCs w:val="24"/>
          <w:lang w:val="pt-PT"/>
        </w:rPr>
        <w:t>Autor</w:t>
      </w:r>
    </w:p>
    <w:p w:rsidR="008070C6" w:rsidRPr="00D24DE4" w:rsidRDefault="008070C6" w:rsidP="00D24DE4">
      <w:pPr>
        <w:pStyle w:val="Cabealho2"/>
        <w:spacing w:line="360" w:lineRule="auto"/>
        <w:jc w:val="both"/>
        <w:rPr>
          <w:rFonts w:cs="Times New Roman"/>
          <w:szCs w:val="24"/>
          <w:lang w:val="pt-PT"/>
        </w:rPr>
      </w:pPr>
    </w:p>
    <w:p w:rsidR="00F762EA" w:rsidRPr="00D24DE4" w:rsidRDefault="00A33F50" w:rsidP="00D24DE4">
      <w:pPr>
        <w:pStyle w:val="Cabealho2"/>
        <w:spacing w:line="360" w:lineRule="auto"/>
        <w:jc w:val="both"/>
        <w:rPr>
          <w:rFonts w:cs="Times New Roman"/>
          <w:szCs w:val="24"/>
          <w:lang w:val="pt-PT"/>
        </w:rPr>
      </w:pPr>
      <w:bookmarkStart w:id="78" w:name="_Toc156253363"/>
      <w:bookmarkStart w:id="79" w:name="_Toc189150410"/>
      <w:r w:rsidRPr="00D24DE4">
        <w:rPr>
          <w:rFonts w:cs="Times New Roman"/>
          <w:szCs w:val="24"/>
          <w:lang w:val="pt-PT"/>
        </w:rPr>
        <w:t xml:space="preserve">2.4.1. </w:t>
      </w:r>
      <w:r w:rsidR="0077172A" w:rsidRPr="00D24DE4">
        <w:rPr>
          <w:rFonts w:cs="Times New Roman"/>
          <w:szCs w:val="24"/>
          <w:lang w:val="pt-PT"/>
        </w:rPr>
        <w:t>Tipos de redes de distribuição</w:t>
      </w:r>
      <w:bookmarkEnd w:id="78"/>
      <w:bookmarkEnd w:id="79"/>
    </w:p>
    <w:p w:rsidR="00F762EA" w:rsidRPr="00D24DE4" w:rsidRDefault="00F33692" w:rsidP="00D24DE4">
      <w:p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Para </w:t>
      </w:r>
      <w:proofErr w:type="spellStart"/>
      <w:r w:rsidRPr="00D24DE4">
        <w:rPr>
          <w:rFonts w:ascii="Times New Roman" w:hAnsi="Times New Roman" w:cs="Times New Roman"/>
          <w:sz w:val="24"/>
          <w:szCs w:val="24"/>
          <w:lang w:val="pt-PT"/>
        </w:rPr>
        <w:t>Tembe</w:t>
      </w:r>
      <w:proofErr w:type="spellEnd"/>
      <w:r w:rsidRPr="00D24DE4">
        <w:rPr>
          <w:rFonts w:ascii="Times New Roman" w:hAnsi="Times New Roman" w:cs="Times New Roman"/>
          <w:sz w:val="24"/>
          <w:szCs w:val="24"/>
          <w:lang w:val="pt-PT"/>
        </w:rPr>
        <w:t xml:space="preserve"> (2022) e</w:t>
      </w:r>
      <w:r w:rsidR="0077172A" w:rsidRPr="00D24DE4">
        <w:rPr>
          <w:rFonts w:ascii="Times New Roman" w:hAnsi="Times New Roman" w:cs="Times New Roman"/>
          <w:sz w:val="24"/>
          <w:szCs w:val="24"/>
          <w:lang w:val="pt-PT"/>
        </w:rPr>
        <w:t xml:space="preserve">xistem quatro tipos de redes de distribuição de energia eléctrica que são, rede de distribuição aérea convencional, rede de distribuição aérea compacta, rede de distribuição aérea isolada e rede de distribuição subterrânea, onde:  </w:t>
      </w:r>
    </w:p>
    <w:p w:rsidR="00F762EA" w:rsidRPr="00D24DE4" w:rsidRDefault="0077172A" w:rsidP="00D24DE4">
      <w:pPr>
        <w:pStyle w:val="PargrafodaLista"/>
        <w:numPr>
          <w:ilvl w:val="0"/>
          <w:numId w:val="6"/>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Rede de Distribuição Aérea Convencional: é o tipo de rede eléctrica onde os condutores eléctricos não possuem isolamento e por isso essas redes estão mais vulneráveis à ocorrência de curto-circuito.  </w:t>
      </w:r>
    </w:p>
    <w:p w:rsidR="00F762EA" w:rsidRPr="00D24DE4" w:rsidRDefault="0077172A" w:rsidP="00D24DE4">
      <w:pPr>
        <w:pStyle w:val="PargrafodaLista"/>
        <w:numPr>
          <w:ilvl w:val="0"/>
          <w:numId w:val="6"/>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Rede de Distribuição Aérea Compacta: as redes compactas sãomuito mais protegidas que as redes convencionais, não somente porque o con</w:t>
      </w:r>
      <w:r w:rsidR="00F762EA" w:rsidRPr="00D24DE4">
        <w:rPr>
          <w:rFonts w:ascii="Times New Roman" w:hAnsi="Times New Roman" w:cs="Times New Roman"/>
          <w:sz w:val="24"/>
          <w:szCs w:val="24"/>
          <w:lang w:val="pt-PT"/>
        </w:rPr>
        <w:t>dutor tem uma camada de isolamento</w:t>
      </w:r>
      <w:r w:rsidRPr="00D24DE4">
        <w:rPr>
          <w:rFonts w:ascii="Times New Roman" w:hAnsi="Times New Roman" w:cs="Times New Roman"/>
          <w:sz w:val="24"/>
          <w:szCs w:val="24"/>
          <w:lang w:val="pt-PT"/>
        </w:rPr>
        <w:t xml:space="preserve">, mas porque a rede em si ocupa um espaço menor, reduzindo o número de perturbações.  </w:t>
      </w:r>
    </w:p>
    <w:p w:rsidR="00F762EA" w:rsidRPr="00D24DE4" w:rsidRDefault="0077172A" w:rsidP="00D24DE4">
      <w:pPr>
        <w:pStyle w:val="PargrafodaLista"/>
        <w:numPr>
          <w:ilvl w:val="0"/>
          <w:numId w:val="6"/>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Rede de Distribuição Aérea Isolada: esse tipo de rede é bem protegida, pois os condu</w:t>
      </w:r>
      <w:r w:rsidR="00F762EA" w:rsidRPr="00D24DE4">
        <w:rPr>
          <w:rFonts w:ascii="Times New Roman" w:hAnsi="Times New Roman" w:cs="Times New Roman"/>
          <w:sz w:val="24"/>
          <w:szCs w:val="24"/>
          <w:lang w:val="pt-PT"/>
        </w:rPr>
        <w:t>tores são encapados com isolamento</w:t>
      </w:r>
      <w:r w:rsidRPr="00D24DE4">
        <w:rPr>
          <w:rFonts w:ascii="Times New Roman" w:hAnsi="Times New Roman" w:cs="Times New Roman"/>
          <w:sz w:val="24"/>
          <w:szCs w:val="24"/>
          <w:lang w:val="pt-PT"/>
        </w:rPr>
        <w:t xml:space="preserve"> suficiente para serem trançados, ela é geralmente mais cara e utilizada em condições especiais.  </w:t>
      </w:r>
    </w:p>
    <w:p w:rsidR="001A763A" w:rsidRPr="00935746" w:rsidRDefault="0077172A" w:rsidP="00D24DE4">
      <w:pPr>
        <w:pStyle w:val="PargrafodaLista"/>
        <w:numPr>
          <w:ilvl w:val="0"/>
          <w:numId w:val="6"/>
        </w:numPr>
        <w:spacing w:line="360" w:lineRule="auto"/>
        <w:jc w:val="both"/>
        <w:rPr>
          <w:rFonts w:ascii="Times New Roman" w:hAnsi="Times New Roman" w:cs="Times New Roman"/>
          <w:sz w:val="24"/>
          <w:szCs w:val="24"/>
          <w:lang w:val="pt-PT"/>
        </w:rPr>
      </w:pPr>
      <w:r w:rsidRPr="00D24DE4">
        <w:rPr>
          <w:rFonts w:ascii="Times New Roman" w:hAnsi="Times New Roman" w:cs="Times New Roman"/>
          <w:sz w:val="24"/>
          <w:szCs w:val="24"/>
          <w:lang w:val="pt-PT"/>
        </w:rPr>
        <w:t xml:space="preserve">Rede de Distribuição Subterrânea: A rede subterrânea é aquela que proporciona o maior nível de confiabilidade e oferece melhor resultado estético, pois as redes ficam </w:t>
      </w:r>
      <w:r w:rsidRPr="00D24DE4">
        <w:rPr>
          <w:rFonts w:ascii="Times New Roman" w:hAnsi="Times New Roman" w:cs="Times New Roman"/>
          <w:sz w:val="24"/>
          <w:szCs w:val="24"/>
          <w:lang w:val="pt-PT"/>
        </w:rPr>
        <w:lastRenderedPageBreak/>
        <w:t>enterradas. Apesar das vantagens citadas, as redes subterrâneas em comparação com os</w:t>
      </w:r>
      <w:r w:rsidRPr="008D24B3">
        <w:rPr>
          <w:rFonts w:ascii="Times New Roman" w:hAnsi="Times New Roman" w:cs="Times New Roman"/>
          <w:sz w:val="24"/>
          <w:szCs w:val="24"/>
          <w:lang w:val="pt-PT"/>
        </w:rPr>
        <w:t xml:space="preserve"> demais tipos de rede, elas são bem mais caras, sendo comuns apenas em regiões mais densas ou onde há restrições para a instalação das redes aéreas.</w:t>
      </w:r>
    </w:p>
    <w:p w:rsidR="00020BF2" w:rsidRPr="008D24B3" w:rsidRDefault="006F4A2D" w:rsidP="008D24B3">
      <w:pPr>
        <w:pStyle w:val="Cabealho1"/>
        <w:spacing w:line="360" w:lineRule="auto"/>
        <w:rPr>
          <w:rFonts w:cs="Times New Roman"/>
          <w:szCs w:val="24"/>
          <w:lang w:val="pt-PT"/>
        </w:rPr>
      </w:pPr>
      <w:bookmarkStart w:id="80" w:name="_Toc156253364"/>
      <w:bookmarkStart w:id="81" w:name="_Toc189150411"/>
      <w:r w:rsidRPr="008D24B3">
        <w:rPr>
          <w:rFonts w:cs="Times New Roman"/>
          <w:szCs w:val="24"/>
          <w:lang w:val="pt-PT"/>
        </w:rPr>
        <w:t>2.5. Dimensionamento de uma rede de baixa tensão</w:t>
      </w:r>
      <w:bookmarkEnd w:id="80"/>
      <w:bookmarkEnd w:id="81"/>
    </w:p>
    <w:p w:rsidR="00020BF2"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 As redes eléctricas de baixa tensão, são redes que frequentemente estão sujeitas a alterações e expansões, que se devem essencialmente à constante necessidade de alimentação de novos consumidores e à necessidade de garantir um bom funcionamento. Estas necessidades originam a necessidade de um dimensionamento preciso, para uma satisfação actual e futura de carga. </w:t>
      </w:r>
      <w:r w:rsidR="00562F4E" w:rsidRPr="008D24B3">
        <w:rPr>
          <w:rFonts w:ascii="Times New Roman" w:hAnsi="Times New Roman" w:cs="Times New Roman"/>
          <w:sz w:val="24"/>
          <w:szCs w:val="24"/>
          <w:lang w:val="pt-PT"/>
        </w:rPr>
        <w:t>(Seabra, 2018).</w:t>
      </w:r>
    </w:p>
    <w:p w:rsidR="0033732D" w:rsidRPr="008D24B3" w:rsidRDefault="0033732D" w:rsidP="008D24B3">
      <w:pPr>
        <w:spacing w:line="360" w:lineRule="auto"/>
        <w:jc w:val="both"/>
        <w:rPr>
          <w:rFonts w:ascii="Times New Roman" w:hAnsi="Times New Roman" w:cs="Times New Roman"/>
          <w:sz w:val="24"/>
          <w:szCs w:val="24"/>
          <w:lang w:val="pt-PT"/>
        </w:rPr>
      </w:pPr>
    </w:p>
    <w:p w:rsidR="00020BF2" w:rsidRPr="008D24B3" w:rsidRDefault="00020BF2" w:rsidP="008D24B3">
      <w:pPr>
        <w:pStyle w:val="Cabealho2"/>
        <w:spacing w:line="360" w:lineRule="auto"/>
        <w:jc w:val="both"/>
        <w:rPr>
          <w:rFonts w:cs="Times New Roman"/>
          <w:szCs w:val="24"/>
          <w:lang w:val="pt-PT"/>
        </w:rPr>
      </w:pPr>
      <w:bookmarkStart w:id="82" w:name="_Toc156253365"/>
      <w:bookmarkStart w:id="83" w:name="_Toc189150412"/>
      <w:r w:rsidRPr="008D24B3">
        <w:rPr>
          <w:rFonts w:cs="Times New Roman"/>
          <w:szCs w:val="24"/>
          <w:lang w:val="pt-PT"/>
        </w:rPr>
        <w:t>2.5.1. Posto de transformação</w:t>
      </w:r>
      <w:bookmarkEnd w:id="82"/>
      <w:bookmarkEnd w:id="83"/>
    </w:p>
    <w:p w:rsidR="00020BF2" w:rsidRDefault="0033732D" w:rsidP="00935746">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Segundo Seabra (2018) e</w:t>
      </w:r>
      <w:r w:rsidR="00020BF2" w:rsidRPr="008D24B3">
        <w:rPr>
          <w:rFonts w:ascii="Times New Roman" w:hAnsi="Times New Roman" w:cs="Times New Roman"/>
          <w:sz w:val="24"/>
          <w:szCs w:val="24"/>
          <w:lang w:val="pt-PT"/>
        </w:rPr>
        <w:t xml:space="preserve">xistem três tipos de Postos de transformação aéreos mais usados, nomeadamente: Postos de transformação em poste de betão (tipo B); Posto de transformação em pórtico de madeira (tipo M1); Posto de transformação assente em base de alvenaria (tipo M2). O bairro de </w:t>
      </w:r>
      <w:proofErr w:type="spellStart"/>
      <w:r w:rsidR="00020BF2" w:rsidRPr="008D24B3">
        <w:rPr>
          <w:rFonts w:ascii="Times New Roman" w:hAnsi="Times New Roman" w:cs="Times New Roman"/>
          <w:sz w:val="24"/>
          <w:szCs w:val="24"/>
          <w:lang w:val="pt-PT"/>
        </w:rPr>
        <w:t>Pessene</w:t>
      </w:r>
      <w:proofErr w:type="spellEnd"/>
      <w:r w:rsidR="00020BF2" w:rsidRPr="008D24B3">
        <w:rPr>
          <w:rFonts w:ascii="Times New Roman" w:hAnsi="Times New Roman" w:cs="Times New Roman"/>
          <w:sz w:val="24"/>
          <w:szCs w:val="24"/>
          <w:lang w:val="pt-PT"/>
        </w:rPr>
        <w:t xml:space="preserve"> por ser um local caracterizado por muitas casas próximas uma da outra, optou-se por utilizar-se </w:t>
      </w:r>
      <w:proofErr w:type="gramStart"/>
      <w:r w:rsidR="00020BF2" w:rsidRPr="008D24B3">
        <w:rPr>
          <w:rFonts w:ascii="Times New Roman" w:hAnsi="Times New Roman" w:cs="Times New Roman"/>
          <w:sz w:val="24"/>
          <w:szCs w:val="24"/>
          <w:lang w:val="pt-PT"/>
        </w:rPr>
        <w:t>um PT</w:t>
      </w:r>
      <w:proofErr w:type="gramEnd"/>
      <w:r w:rsidR="00020BF2" w:rsidRPr="008D24B3">
        <w:rPr>
          <w:rFonts w:ascii="Times New Roman" w:hAnsi="Times New Roman" w:cs="Times New Roman"/>
          <w:sz w:val="24"/>
          <w:szCs w:val="24"/>
          <w:lang w:val="pt-PT"/>
        </w:rPr>
        <w:t xml:space="preserve"> do </w:t>
      </w:r>
      <w:r w:rsidR="00AE1A96" w:rsidRPr="008D24B3">
        <w:rPr>
          <w:rFonts w:ascii="Times New Roman" w:hAnsi="Times New Roman" w:cs="Times New Roman"/>
          <w:sz w:val="24"/>
          <w:szCs w:val="24"/>
          <w:lang w:val="pt-PT"/>
        </w:rPr>
        <w:t xml:space="preserve">tipo M2 com transformador de 250 </w:t>
      </w:r>
      <w:r w:rsidR="00020BF2" w:rsidRPr="008D24B3">
        <w:rPr>
          <w:rFonts w:ascii="Times New Roman" w:hAnsi="Times New Roman" w:cs="Times New Roman"/>
          <w:sz w:val="24"/>
          <w:szCs w:val="24"/>
          <w:lang w:val="pt-PT"/>
        </w:rPr>
        <w:t>kVA. Sendo assim para perfazer a potência necessária no</w:t>
      </w:r>
      <w:r w:rsidR="00C864D5" w:rsidRPr="008D24B3">
        <w:rPr>
          <w:rFonts w:ascii="Times New Roman" w:hAnsi="Times New Roman" w:cs="Times New Roman"/>
          <w:sz w:val="24"/>
          <w:szCs w:val="24"/>
          <w:lang w:val="pt-PT"/>
        </w:rPr>
        <w:t xml:space="preserve"> local, deverão ser utilizados 2</w:t>
      </w:r>
      <w:r w:rsidR="00020BF2" w:rsidRPr="008D24B3">
        <w:rPr>
          <w:rFonts w:ascii="Times New Roman" w:hAnsi="Times New Roman" w:cs="Times New Roman"/>
          <w:sz w:val="24"/>
          <w:szCs w:val="24"/>
          <w:lang w:val="pt-PT"/>
        </w:rPr>
        <w:t xml:space="preserve"> transformadores, que f</w:t>
      </w:r>
      <w:r w:rsidR="00C864D5" w:rsidRPr="008D24B3">
        <w:rPr>
          <w:rFonts w:ascii="Times New Roman" w:hAnsi="Times New Roman" w:cs="Times New Roman"/>
          <w:sz w:val="24"/>
          <w:szCs w:val="24"/>
          <w:lang w:val="pt-PT"/>
        </w:rPr>
        <w:t xml:space="preserve">ornecerão uma potência de ate </w:t>
      </w:r>
      <w:proofErr w:type="gramStart"/>
      <w:r w:rsidR="00AE1A96" w:rsidRPr="008D24B3">
        <w:rPr>
          <w:rFonts w:ascii="Times New Roman" w:hAnsi="Times New Roman" w:cs="Times New Roman"/>
          <w:sz w:val="24"/>
          <w:szCs w:val="24"/>
          <w:lang w:val="pt-PT"/>
        </w:rPr>
        <w:t xml:space="preserve">500 </w:t>
      </w:r>
      <w:r w:rsidR="00042FC2" w:rsidRPr="008D24B3">
        <w:rPr>
          <w:rFonts w:ascii="Times New Roman" w:hAnsi="Times New Roman" w:cs="Times New Roman"/>
          <w:sz w:val="24"/>
          <w:szCs w:val="24"/>
          <w:lang w:val="pt-PT"/>
        </w:rPr>
        <w:t xml:space="preserve"> kVA</w:t>
      </w:r>
      <w:r w:rsidR="00020BF2" w:rsidRPr="008D24B3">
        <w:rPr>
          <w:rFonts w:ascii="Times New Roman" w:hAnsi="Times New Roman" w:cs="Times New Roman"/>
          <w:sz w:val="24"/>
          <w:szCs w:val="24"/>
          <w:lang w:val="pt-PT"/>
        </w:rPr>
        <w:t>.</w:t>
      </w:r>
      <w:proofErr w:type="gramEnd"/>
    </w:p>
    <w:p w:rsidR="00935746" w:rsidRPr="008D24B3" w:rsidRDefault="00935746" w:rsidP="00935746">
      <w:pPr>
        <w:spacing w:line="360" w:lineRule="auto"/>
        <w:jc w:val="both"/>
        <w:rPr>
          <w:rFonts w:ascii="Times New Roman" w:hAnsi="Times New Roman" w:cs="Times New Roman"/>
          <w:sz w:val="24"/>
          <w:szCs w:val="24"/>
          <w:lang w:val="pt-PT"/>
        </w:rPr>
      </w:pPr>
    </w:p>
    <w:p w:rsidR="00020BF2" w:rsidRPr="008D24B3" w:rsidRDefault="00020BF2" w:rsidP="00935746">
      <w:pPr>
        <w:pStyle w:val="Cabealho2"/>
        <w:spacing w:line="360" w:lineRule="auto"/>
        <w:jc w:val="both"/>
        <w:rPr>
          <w:rFonts w:cs="Times New Roman"/>
          <w:szCs w:val="24"/>
          <w:lang w:val="pt-PT"/>
        </w:rPr>
      </w:pPr>
      <w:bookmarkStart w:id="84" w:name="_Toc156253366"/>
      <w:bookmarkStart w:id="85" w:name="_Toc189150413"/>
      <w:r w:rsidRPr="008D24B3">
        <w:rPr>
          <w:rFonts w:cs="Times New Roman"/>
          <w:szCs w:val="24"/>
          <w:lang w:val="pt-PT"/>
        </w:rPr>
        <w:t>2.5.2. Raio de cobertura de cada PT</w:t>
      </w:r>
      <w:bookmarkEnd w:id="84"/>
      <w:bookmarkEnd w:id="85"/>
    </w:p>
    <w:p w:rsidR="00D46B5A" w:rsidRDefault="00020BF2" w:rsidP="00D46B5A">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EDM, recomenda um raio de cobertura de um PT de 400m, para evitar que a queda de tensão seja bastante acentuada. </w:t>
      </w:r>
      <w:bookmarkStart w:id="86" w:name="_Toc156253367"/>
    </w:p>
    <w:p w:rsidR="00D46B5A" w:rsidRPr="00D46B5A" w:rsidRDefault="00D46B5A" w:rsidP="00D46B5A">
      <w:pPr>
        <w:spacing w:line="360" w:lineRule="auto"/>
        <w:jc w:val="both"/>
        <w:rPr>
          <w:rFonts w:ascii="Times New Roman" w:hAnsi="Times New Roman" w:cs="Times New Roman"/>
          <w:sz w:val="24"/>
          <w:szCs w:val="24"/>
          <w:lang w:val="pt-PT"/>
        </w:rPr>
      </w:pPr>
    </w:p>
    <w:p w:rsidR="00020BF2" w:rsidRPr="008D24B3" w:rsidRDefault="00020BF2" w:rsidP="00935746">
      <w:pPr>
        <w:pStyle w:val="Cabealho2"/>
        <w:spacing w:line="360" w:lineRule="auto"/>
        <w:jc w:val="both"/>
        <w:rPr>
          <w:rFonts w:cs="Times New Roman"/>
          <w:szCs w:val="24"/>
          <w:lang w:val="pt-PT"/>
        </w:rPr>
      </w:pPr>
      <w:bookmarkStart w:id="87" w:name="_Toc189150414"/>
      <w:r w:rsidRPr="008D24B3">
        <w:rPr>
          <w:rFonts w:cs="Times New Roman"/>
          <w:szCs w:val="24"/>
          <w:lang w:val="pt-PT"/>
        </w:rPr>
        <w:t>2.5.3. Cabos eléctricos</w:t>
      </w:r>
      <w:bookmarkEnd w:id="86"/>
      <w:bookmarkEnd w:id="87"/>
    </w:p>
    <w:p w:rsidR="00020BF2" w:rsidRPr="008D24B3" w:rsidRDefault="0033732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w:t>
      </w:r>
      <w:r w:rsidR="00020BF2" w:rsidRPr="008D24B3">
        <w:rPr>
          <w:rFonts w:ascii="Times New Roman" w:hAnsi="Times New Roman" w:cs="Times New Roman"/>
          <w:sz w:val="24"/>
          <w:szCs w:val="24"/>
          <w:lang w:val="pt-PT"/>
        </w:rPr>
        <w:t>Para os cabos suportarem os esforços eléctricos e térmicos durante o seu funcionamento, devem ser dimensionados com base na verificação da capacidade de condução da corrente em regime permanente, queda de tensão e curto-circuito</w:t>
      </w:r>
      <w:r w:rsidRPr="008D24B3">
        <w:rPr>
          <w:rFonts w:ascii="Times New Roman" w:hAnsi="Times New Roman" w:cs="Times New Roman"/>
          <w:sz w:val="24"/>
          <w:szCs w:val="24"/>
          <w:lang w:val="pt-PT"/>
        </w:rPr>
        <w:t>”</w:t>
      </w:r>
      <w:r w:rsidR="00020BF2" w:rsidRPr="008D24B3">
        <w:rPr>
          <w:rFonts w:ascii="Times New Roman" w:hAnsi="Times New Roman" w:cs="Times New Roman"/>
          <w:sz w:val="24"/>
          <w:szCs w:val="24"/>
          <w:lang w:val="pt-PT"/>
        </w:rPr>
        <w:t xml:space="preserve">. </w:t>
      </w:r>
      <w:r w:rsidRPr="008D24B3">
        <w:rPr>
          <w:rFonts w:ascii="Times New Roman" w:hAnsi="Times New Roman" w:cs="Times New Roman"/>
          <w:sz w:val="24"/>
          <w:szCs w:val="24"/>
          <w:lang w:val="pt-PT"/>
        </w:rPr>
        <w:t>(</w:t>
      </w:r>
      <w:proofErr w:type="spellStart"/>
      <w:r w:rsidRPr="008D24B3">
        <w:rPr>
          <w:rFonts w:ascii="Times New Roman" w:hAnsi="Times New Roman" w:cs="Times New Roman"/>
          <w:sz w:val="24"/>
          <w:szCs w:val="24"/>
          <w:lang w:val="pt-PT"/>
        </w:rPr>
        <w:t>Tembe</w:t>
      </w:r>
      <w:proofErr w:type="spellEnd"/>
      <w:r w:rsidRPr="008D24B3">
        <w:rPr>
          <w:rFonts w:ascii="Times New Roman" w:hAnsi="Times New Roman" w:cs="Times New Roman"/>
          <w:sz w:val="24"/>
          <w:szCs w:val="24"/>
          <w:lang w:val="pt-PT"/>
        </w:rPr>
        <w:t>, 2022).</w:t>
      </w:r>
    </w:p>
    <w:p w:rsidR="00020BF2" w:rsidRPr="008D24B3" w:rsidRDefault="00020BF2" w:rsidP="008D24B3">
      <w:pPr>
        <w:pStyle w:val="Cabealho3"/>
        <w:spacing w:line="360" w:lineRule="auto"/>
        <w:jc w:val="both"/>
        <w:rPr>
          <w:rFonts w:cs="Times New Roman"/>
          <w:szCs w:val="24"/>
          <w:lang w:val="pt-PT"/>
        </w:rPr>
      </w:pPr>
      <w:bookmarkStart w:id="88" w:name="_Toc156253368"/>
      <w:bookmarkStart w:id="89" w:name="_Toc189150415"/>
      <w:r w:rsidRPr="008D24B3">
        <w:rPr>
          <w:rFonts w:cs="Times New Roman"/>
          <w:szCs w:val="24"/>
          <w:lang w:val="pt-PT"/>
        </w:rPr>
        <w:lastRenderedPageBreak/>
        <w:t>2.5.3.1. Capacidade de condução da corrente</w:t>
      </w:r>
      <w:bookmarkEnd w:id="88"/>
      <w:bookmarkEnd w:id="89"/>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Corrente de serviço no regime permanente: </w:t>
      </w:r>
      <w:r w:rsidRPr="008D24B3">
        <w:rPr>
          <w:rFonts w:ascii="Cambria Math" w:hAnsi="Cambria Math" w:cs="Times New Roman"/>
          <w:sz w:val="24"/>
          <w:szCs w:val="24"/>
        </w:rPr>
        <w:t>𝐼𝑠</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𝑆𝑛</w:t>
      </w:r>
      <w:r w:rsidR="00492710" w:rsidRPr="008D24B3">
        <w:rPr>
          <w:rFonts w:ascii="Times New Roman" w:hAnsi="Times New Roman" w:cs="Times New Roman"/>
          <w:sz w:val="24"/>
          <w:szCs w:val="24"/>
          <w:lang w:val="pt-PT"/>
        </w:rPr>
        <w:t xml:space="preserve"> /</w:t>
      </w:r>
      <w:r w:rsidRPr="008D24B3">
        <w:rPr>
          <w:rFonts w:ascii="Times New Roman" w:hAnsi="Times New Roman" w:cs="Times New Roman"/>
          <w:sz w:val="24"/>
          <w:szCs w:val="24"/>
          <w:lang w:val="pt-PT"/>
        </w:rPr>
        <w:t xml:space="preserve"> √3×</w:t>
      </w:r>
      <w:r w:rsidRPr="008D24B3">
        <w:rPr>
          <w:rFonts w:ascii="Cambria Math" w:hAnsi="Cambria Math" w:cs="Times New Roman"/>
          <w:sz w:val="24"/>
          <w:szCs w:val="24"/>
        </w:rPr>
        <w:t>𝑈𝑙</w:t>
      </w:r>
      <w:r w:rsidR="00864585" w:rsidRPr="008D24B3">
        <w:rPr>
          <w:rFonts w:ascii="Times New Roman" w:hAnsi="Times New Roman" w:cs="Times New Roman"/>
          <w:sz w:val="24"/>
          <w:szCs w:val="24"/>
          <w:lang w:val="pt-PT"/>
        </w:rPr>
        <w:t>.</w:t>
      </w:r>
    </w:p>
    <w:p w:rsidR="00FE127E"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FE127E" w:rsidRPr="008D24B3" w:rsidRDefault="00DD6FFC" w:rsidP="008D24B3">
      <w:pPr>
        <w:spacing w:line="360" w:lineRule="auto"/>
        <w:jc w:val="both"/>
        <w:rPr>
          <w:rFonts w:ascii="Times New Roman" w:hAnsi="Times New Roman" w:cs="Times New Roman"/>
          <w:sz w:val="24"/>
          <w:szCs w:val="24"/>
          <w:lang w:val="pt-PT"/>
        </w:rPr>
      </w:pPr>
      <w:proofErr w:type="spellStart"/>
      <w:proofErr w:type="gramStart"/>
      <w:r>
        <w:rPr>
          <w:rFonts w:ascii="Times New Roman" w:hAnsi="Times New Roman" w:cs="Times New Roman"/>
          <w:sz w:val="24"/>
          <w:szCs w:val="24"/>
          <w:lang w:val="pt-PT"/>
        </w:rPr>
        <w:t>Is</w:t>
      </w:r>
      <w:proofErr w:type="spellEnd"/>
      <w:r w:rsidR="00FE127E" w:rsidRPr="008D24B3">
        <w:rPr>
          <w:rFonts w:ascii="Times New Roman" w:hAnsi="Times New Roman" w:cs="Times New Roman"/>
          <w:sz w:val="24"/>
          <w:szCs w:val="24"/>
          <w:lang w:val="pt-PT"/>
        </w:rPr>
        <w:t xml:space="preserve"> </w:t>
      </w:r>
      <w:proofErr w:type="gramEnd"/>
      <w:r w:rsidR="00FE127E" w:rsidRPr="008D24B3">
        <w:rPr>
          <w:rFonts w:ascii="Times New Roman" w:hAnsi="Times New Roman" w:cs="Times New Roman"/>
          <w:sz w:val="24"/>
          <w:szCs w:val="24"/>
          <w:lang w:val="pt-PT"/>
        </w:rPr>
        <w:t>: corrente serviço (A);</w:t>
      </w:r>
    </w:p>
    <w:p w:rsidR="00FE127E" w:rsidRPr="008D24B3" w:rsidRDefault="00FE127E"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𝑆𝑛</w:t>
      </w:r>
      <w:r w:rsidRPr="008D24B3">
        <w:rPr>
          <w:rFonts w:ascii="Times New Roman" w:hAnsi="Times New Roman" w:cs="Times New Roman"/>
          <w:sz w:val="24"/>
          <w:szCs w:val="24"/>
          <w:lang w:val="pt-PT"/>
        </w:rPr>
        <w:t>: potência nominal de transformador (kVA);</w:t>
      </w:r>
    </w:p>
    <w:p w:rsidR="00FE127E" w:rsidRPr="008D24B3" w:rsidRDefault="00DD6FF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w:t>
      </w:r>
      <w:bookmarkStart w:id="90" w:name="_GoBack"/>
      <w:bookmarkEnd w:id="90"/>
      <w:r w:rsidR="00FE127E" w:rsidRPr="008D24B3">
        <w:rPr>
          <w:rFonts w:ascii="Times New Roman" w:hAnsi="Times New Roman" w:cs="Times New Roman"/>
          <w:sz w:val="24"/>
          <w:szCs w:val="24"/>
          <w:lang w:val="pt-PT"/>
        </w:rPr>
        <w:t xml:space="preserve"> : tensão composta de saída (kV). </w:t>
      </w:r>
    </w:p>
    <w:p w:rsidR="004919E7" w:rsidRPr="008D24B3" w:rsidRDefault="004919E7" w:rsidP="008D24B3">
      <w:pPr>
        <w:pStyle w:val="Subttulo"/>
        <w:spacing w:line="360" w:lineRule="auto"/>
        <w:jc w:val="both"/>
        <w:rPr>
          <w:rFonts w:cs="Times New Roman"/>
          <w:lang w:val="pt-PT"/>
        </w:rPr>
      </w:pPr>
    </w:p>
    <w:p w:rsidR="00020BF2" w:rsidRPr="008D24B3" w:rsidRDefault="00020BF2" w:rsidP="008D24B3">
      <w:pPr>
        <w:pStyle w:val="Cabealho3"/>
        <w:spacing w:line="360" w:lineRule="auto"/>
        <w:jc w:val="both"/>
        <w:rPr>
          <w:rFonts w:cs="Times New Roman"/>
          <w:szCs w:val="24"/>
          <w:lang w:val="pt-PT"/>
        </w:rPr>
      </w:pPr>
      <w:bookmarkStart w:id="91" w:name="_Toc156253369"/>
      <w:bookmarkStart w:id="92" w:name="_Toc189150416"/>
      <w:r w:rsidRPr="008D24B3">
        <w:rPr>
          <w:rFonts w:cs="Times New Roman"/>
          <w:szCs w:val="24"/>
          <w:lang w:val="pt-PT"/>
        </w:rPr>
        <w:t>2.5.3.2. Corrente de curto-circuito</w:t>
      </w:r>
      <w:bookmarkEnd w:id="91"/>
      <w:bookmarkEnd w:id="92"/>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𝐼𝑐𝑐</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𝑆𝑐𝑐</w:t>
      </w:r>
      <w:r w:rsidR="00492710" w:rsidRPr="008D24B3">
        <w:rPr>
          <w:rFonts w:ascii="Times New Roman" w:hAnsi="Times New Roman" w:cs="Times New Roman"/>
          <w:sz w:val="24"/>
          <w:szCs w:val="24"/>
          <w:lang w:val="pt-PT"/>
        </w:rPr>
        <w:t xml:space="preserve"> / </w:t>
      </w:r>
      <w:r w:rsidRPr="008D24B3">
        <w:rPr>
          <w:rFonts w:ascii="Times New Roman" w:hAnsi="Times New Roman" w:cs="Times New Roman"/>
          <w:sz w:val="24"/>
          <w:szCs w:val="24"/>
          <w:lang w:val="pt-PT"/>
        </w:rPr>
        <w:t xml:space="preserve">√3 × </w:t>
      </w:r>
      <w:r w:rsidRPr="008D24B3">
        <w:rPr>
          <w:rFonts w:ascii="Cambria Math" w:hAnsi="Cambria Math" w:cs="Times New Roman"/>
          <w:sz w:val="24"/>
          <w:szCs w:val="24"/>
        </w:rPr>
        <w:t>𝑈𝑙</w:t>
      </w:r>
      <w:r w:rsidR="00864585" w:rsidRPr="008D24B3">
        <w:rPr>
          <w:rFonts w:ascii="Times New Roman" w:hAnsi="Times New Roman" w:cs="Times New Roman"/>
          <w:sz w:val="24"/>
          <w:szCs w:val="24"/>
          <w:lang w:val="pt-PT"/>
        </w:rPr>
        <w:t>.</w:t>
      </w:r>
      <w:r w:rsidRPr="008D24B3">
        <w:rPr>
          <w:rFonts w:ascii="Cambria Math" w:hAnsi="Cambria Math" w:cs="Times New Roman"/>
          <w:sz w:val="24"/>
          <w:szCs w:val="24"/>
        </w:rPr>
        <w:t>𝑆𝑐𝑐</w:t>
      </w:r>
      <w:r w:rsidRPr="008D24B3">
        <w:rPr>
          <w:rFonts w:ascii="Times New Roman" w:hAnsi="Times New Roman" w:cs="Times New Roman"/>
          <w:sz w:val="24"/>
          <w:szCs w:val="24"/>
          <w:lang w:val="pt-PT"/>
        </w:rPr>
        <w:t xml:space="preserve"> = 100 × </w:t>
      </w:r>
      <w:r w:rsidRPr="008D24B3">
        <w:rPr>
          <w:rFonts w:ascii="Cambria Math" w:hAnsi="Cambria Math" w:cs="Times New Roman"/>
          <w:sz w:val="24"/>
          <w:szCs w:val="24"/>
        </w:rPr>
        <w:t>𝑆𝑛</w:t>
      </w:r>
      <w:r w:rsidR="00492710" w:rsidRPr="008D24B3">
        <w:rPr>
          <w:rFonts w:ascii="Times New Roman" w:hAnsi="Times New Roman" w:cs="Times New Roman"/>
          <w:sz w:val="24"/>
          <w:szCs w:val="24"/>
          <w:lang w:val="pt-PT"/>
        </w:rPr>
        <w:t xml:space="preserve"> /</w:t>
      </w:r>
      <w:r w:rsidRPr="008D24B3">
        <w:rPr>
          <w:rFonts w:ascii="Cambria Math" w:hAnsi="Cambria Math" w:cs="Times New Roman"/>
          <w:sz w:val="24"/>
          <w:szCs w:val="24"/>
        </w:rPr>
        <w:t>𝑋𝑑</w:t>
      </w:r>
      <w:r w:rsidRPr="008D24B3">
        <w:rPr>
          <w:rFonts w:ascii="Times New Roman" w:hAnsi="Times New Roman" w:cs="Times New Roman"/>
          <w:sz w:val="24"/>
          <w:szCs w:val="24"/>
          <w:lang w:val="pt-PT"/>
        </w:rPr>
        <w:t xml:space="preserve">. </w:t>
      </w:r>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𝐼𝑐𝑐</w:t>
      </w:r>
      <w:r w:rsidRPr="008D24B3">
        <w:rPr>
          <w:rFonts w:ascii="Times New Roman" w:hAnsi="Times New Roman" w:cs="Times New Roman"/>
          <w:sz w:val="24"/>
          <w:szCs w:val="24"/>
          <w:lang w:val="pt-PT"/>
        </w:rPr>
        <w:t>: corrente de curto-circuito (</w:t>
      </w:r>
      <w:proofErr w:type="spellStart"/>
      <w:r w:rsidRPr="008D24B3">
        <w:rPr>
          <w:rFonts w:ascii="Times New Roman" w:hAnsi="Times New Roman" w:cs="Times New Roman"/>
          <w:sz w:val="24"/>
          <w:szCs w:val="24"/>
          <w:lang w:val="pt-PT"/>
        </w:rPr>
        <w:t>kA</w:t>
      </w:r>
      <w:proofErr w:type="spellEnd"/>
      <w:r w:rsidRPr="008D24B3">
        <w:rPr>
          <w:rFonts w:ascii="Times New Roman" w:hAnsi="Times New Roman" w:cs="Times New Roman"/>
          <w:sz w:val="24"/>
          <w:szCs w:val="24"/>
          <w:lang w:val="pt-PT"/>
        </w:rPr>
        <w:t xml:space="preserve">). </w:t>
      </w:r>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𝑆𝑐𝑐</w:t>
      </w:r>
      <w:r w:rsidRPr="008D24B3">
        <w:rPr>
          <w:rFonts w:ascii="Times New Roman" w:hAnsi="Times New Roman" w:cs="Times New Roman"/>
          <w:sz w:val="24"/>
          <w:szCs w:val="24"/>
          <w:lang w:val="pt-PT"/>
        </w:rPr>
        <w:t xml:space="preserve">: potência de curto-circuito (kVA) </w:t>
      </w:r>
    </w:p>
    <w:p w:rsidR="00020BF2" w:rsidRPr="008D24B3" w:rsidRDefault="00020BF2"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𝑋𝑑</w:t>
      </w:r>
      <w:r w:rsidRPr="008D24B3">
        <w:rPr>
          <w:rFonts w:ascii="Times New Roman" w:hAnsi="Times New Roman" w:cs="Times New Roman"/>
          <w:sz w:val="24"/>
          <w:szCs w:val="24"/>
          <w:lang w:val="pt-PT"/>
        </w:rPr>
        <w:t xml:space="preserve">: reactância </w:t>
      </w:r>
      <w:proofErr w:type="spellStart"/>
      <w:r w:rsidRPr="008D24B3">
        <w:rPr>
          <w:rFonts w:ascii="Times New Roman" w:hAnsi="Times New Roman" w:cs="Times New Roman"/>
          <w:sz w:val="24"/>
          <w:szCs w:val="24"/>
          <w:lang w:val="pt-PT"/>
        </w:rPr>
        <w:t>subtransitória</w:t>
      </w:r>
      <w:proofErr w:type="spellEnd"/>
      <w:r w:rsidRPr="008D24B3">
        <w:rPr>
          <w:rFonts w:ascii="Times New Roman" w:hAnsi="Times New Roman" w:cs="Times New Roman"/>
          <w:sz w:val="24"/>
          <w:szCs w:val="24"/>
          <w:lang w:val="pt-PT"/>
        </w:rPr>
        <w:t xml:space="preserve"> (%).</w:t>
      </w:r>
    </w:p>
    <w:p w:rsidR="00235FE6" w:rsidRPr="008D24B3" w:rsidRDefault="00235FE6" w:rsidP="008D24B3">
      <w:pPr>
        <w:spacing w:line="360" w:lineRule="auto"/>
        <w:jc w:val="both"/>
        <w:rPr>
          <w:rFonts w:ascii="Times New Roman" w:hAnsi="Times New Roman" w:cs="Times New Roman"/>
          <w:sz w:val="24"/>
          <w:szCs w:val="24"/>
          <w:lang w:val="pt-PT"/>
        </w:rPr>
      </w:pPr>
    </w:p>
    <w:p w:rsidR="00020BF2" w:rsidRPr="008D24B3" w:rsidRDefault="00020BF2" w:rsidP="008D24B3">
      <w:pPr>
        <w:pStyle w:val="Cabealho3"/>
        <w:spacing w:line="360" w:lineRule="auto"/>
        <w:jc w:val="both"/>
        <w:rPr>
          <w:rFonts w:cs="Times New Roman"/>
          <w:szCs w:val="24"/>
          <w:lang w:val="pt-PT"/>
        </w:rPr>
      </w:pPr>
      <w:bookmarkStart w:id="93" w:name="_Toc156253370"/>
      <w:bookmarkStart w:id="94" w:name="_Toc189150417"/>
      <w:r w:rsidRPr="008D24B3">
        <w:rPr>
          <w:rFonts w:cs="Times New Roman"/>
          <w:szCs w:val="24"/>
          <w:lang w:val="pt-PT"/>
        </w:rPr>
        <w:t>2.5.3.3. Verificação da queda de tensão</w:t>
      </w:r>
      <w:bookmarkEnd w:id="93"/>
      <w:bookmarkEnd w:id="94"/>
    </w:p>
    <w:p w:rsidR="00916809"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Segundo a EDM, queda de tensão máxima numa urbanização é de 5% da tensão nominal. Portanto, em valores reais, 5 % de 380V, corresponde a 19V: Portanto: </w:t>
      </w:r>
    </w:p>
    <w:p w:rsidR="00916809"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w:t>
      </w:r>
      <w:r w:rsidRPr="008D24B3">
        <w:rPr>
          <w:rFonts w:ascii="Cambria Math" w:hAnsi="Cambria Math" w:cs="Times New Roman"/>
          <w:sz w:val="24"/>
          <w:szCs w:val="24"/>
        </w:rPr>
        <w:t>𝑈</w:t>
      </w:r>
      <w:r w:rsidRPr="008D24B3">
        <w:rPr>
          <w:rFonts w:ascii="Times New Roman" w:hAnsi="Times New Roman" w:cs="Times New Roman"/>
          <w:sz w:val="24"/>
          <w:szCs w:val="24"/>
          <w:lang w:val="pt-PT"/>
        </w:rPr>
        <w:t xml:space="preserve"> = √3 × </w:t>
      </w:r>
      <w:r w:rsidRPr="008D24B3">
        <w:rPr>
          <w:rFonts w:ascii="Cambria Math" w:hAnsi="Cambria Math" w:cs="Times New Roman"/>
          <w:sz w:val="24"/>
          <w:szCs w:val="24"/>
        </w:rPr>
        <w:t>𝐼𝑆</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𝑅</w:t>
      </w:r>
      <w:r w:rsidRPr="008D24B3">
        <w:rPr>
          <w:rFonts w:ascii="Times New Roman" w:hAnsi="Times New Roman" w:cs="Times New Roman"/>
          <w:sz w:val="24"/>
          <w:szCs w:val="24"/>
          <w:lang w:val="pt-PT"/>
        </w:rPr>
        <w:t xml:space="preserve"> × cos </w:t>
      </w:r>
      <w:r w:rsidR="00103520" w:rsidRPr="008D24B3">
        <w:rPr>
          <w:rFonts w:ascii="Times New Roman" w:hAnsi="Times New Roman" w:cs="Times New Roman"/>
          <w:sz w:val="24"/>
          <w:szCs w:val="24"/>
        </w:rPr>
        <w:t>θ</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𝑋</w:t>
      </w:r>
      <w:proofErr w:type="spellStart"/>
      <w:r w:rsidRPr="008D24B3">
        <w:rPr>
          <w:rFonts w:ascii="Times New Roman" w:hAnsi="Times New Roman" w:cs="Times New Roman"/>
          <w:sz w:val="24"/>
          <w:szCs w:val="24"/>
          <w:lang w:val="pt-PT"/>
        </w:rPr>
        <w:t>sin</w:t>
      </w:r>
      <w:proofErr w:type="spellEnd"/>
      <w:r w:rsidR="00103520" w:rsidRPr="008D24B3">
        <w:rPr>
          <w:rFonts w:ascii="Times New Roman" w:hAnsi="Times New Roman" w:cs="Times New Roman"/>
          <w:sz w:val="24"/>
          <w:szCs w:val="24"/>
        </w:rPr>
        <w:t>θ</w:t>
      </w:r>
      <w:r w:rsidRPr="008D24B3">
        <w:rPr>
          <w:rFonts w:ascii="Times New Roman" w:hAnsi="Times New Roman" w:cs="Times New Roman"/>
          <w:sz w:val="24"/>
          <w:szCs w:val="24"/>
          <w:lang w:val="pt-PT"/>
        </w:rPr>
        <w:t xml:space="preserve">). </w:t>
      </w:r>
    </w:p>
    <w:p w:rsidR="00333102" w:rsidRDefault="00020BF2" w:rsidP="005A05AB">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Os valores médios das reactâncias e resistências de condutores de cobre são resistência 0,0957mΩ/m e uma reactância de 0, 1070mΩ/m para a secção de 240 mm2. </w:t>
      </w:r>
    </w:p>
    <w:p w:rsidR="005A05AB" w:rsidRPr="005A05AB" w:rsidRDefault="005A05AB" w:rsidP="005A05AB">
      <w:pPr>
        <w:spacing w:line="360" w:lineRule="auto"/>
        <w:jc w:val="both"/>
        <w:rPr>
          <w:rFonts w:ascii="Times New Roman" w:hAnsi="Times New Roman" w:cs="Times New Roman"/>
          <w:sz w:val="24"/>
          <w:szCs w:val="24"/>
          <w:lang w:val="pt-PT"/>
        </w:rPr>
      </w:pPr>
    </w:p>
    <w:p w:rsidR="00020BF2" w:rsidRPr="008D24B3" w:rsidRDefault="00020BF2" w:rsidP="008D24B3">
      <w:pPr>
        <w:pStyle w:val="Cabealho2"/>
        <w:spacing w:line="360" w:lineRule="auto"/>
        <w:jc w:val="both"/>
        <w:rPr>
          <w:rFonts w:cs="Times New Roman"/>
          <w:szCs w:val="24"/>
          <w:lang w:val="pt-PT"/>
        </w:rPr>
      </w:pPr>
      <w:bookmarkStart w:id="95" w:name="_Toc156253371"/>
      <w:bookmarkStart w:id="96" w:name="_Toc189150418"/>
      <w:r w:rsidRPr="008D24B3">
        <w:rPr>
          <w:rFonts w:cs="Times New Roman"/>
          <w:szCs w:val="24"/>
          <w:lang w:val="pt-PT"/>
        </w:rPr>
        <w:lastRenderedPageBreak/>
        <w:t>2.5.4. Protecção do PT</w:t>
      </w:r>
      <w:bookmarkEnd w:id="95"/>
      <w:bookmarkEnd w:id="96"/>
    </w:p>
    <w:p w:rsidR="00020BF2"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 PT será protegido tanto na entrada de linha assim como na saída ou saídas, como apresentado nos fundamentos teóricos. </w:t>
      </w:r>
    </w:p>
    <w:p w:rsidR="00020BF2" w:rsidRPr="008D24B3" w:rsidRDefault="00020BF2" w:rsidP="008D24B3">
      <w:pPr>
        <w:spacing w:line="360" w:lineRule="auto"/>
        <w:jc w:val="both"/>
        <w:rPr>
          <w:rFonts w:ascii="Times New Roman" w:hAnsi="Times New Roman" w:cs="Times New Roman"/>
          <w:sz w:val="24"/>
          <w:szCs w:val="24"/>
          <w:lang w:val="pt-PT"/>
        </w:rPr>
      </w:pPr>
    </w:p>
    <w:p w:rsidR="00020BF2" w:rsidRPr="008D24B3" w:rsidRDefault="00020BF2" w:rsidP="008D24B3">
      <w:pPr>
        <w:pStyle w:val="Cabealho3"/>
        <w:spacing w:line="360" w:lineRule="auto"/>
        <w:jc w:val="both"/>
        <w:rPr>
          <w:rFonts w:cs="Times New Roman"/>
          <w:szCs w:val="24"/>
          <w:lang w:val="pt-PT"/>
        </w:rPr>
      </w:pPr>
      <w:bookmarkStart w:id="97" w:name="_Toc156253372"/>
      <w:bookmarkStart w:id="98" w:name="_Toc189150419"/>
      <w:r w:rsidRPr="008D24B3">
        <w:rPr>
          <w:rFonts w:cs="Times New Roman"/>
          <w:szCs w:val="24"/>
          <w:lang w:val="pt-PT"/>
        </w:rPr>
        <w:t xml:space="preserve">2.5.4.1. </w:t>
      </w:r>
      <w:r w:rsidR="00481328" w:rsidRPr="008D24B3">
        <w:rPr>
          <w:rFonts w:cs="Times New Roman"/>
          <w:szCs w:val="24"/>
          <w:lang w:val="pt-PT"/>
        </w:rPr>
        <w:t>Protecção no lado de M</w:t>
      </w:r>
      <w:r w:rsidRPr="008D24B3">
        <w:rPr>
          <w:rFonts w:cs="Times New Roman"/>
          <w:szCs w:val="24"/>
          <w:lang w:val="pt-PT"/>
        </w:rPr>
        <w:t>T</w:t>
      </w:r>
      <w:bookmarkEnd w:id="97"/>
      <w:bookmarkEnd w:id="98"/>
    </w:p>
    <w:p w:rsidR="00020BF2" w:rsidRPr="008D24B3" w:rsidRDefault="00020BF2" w:rsidP="008D24B3">
      <w:pPr>
        <w:pStyle w:val="PargrafodaLista"/>
        <w:numPr>
          <w:ilvl w:val="0"/>
          <w:numId w:val="14"/>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Pára-raios Segundo: na EDM são utilizados pára-raios de modelo XBE, de tensão de operação de 36kV e capacidade de 10kA. </w:t>
      </w:r>
    </w:p>
    <w:p w:rsidR="00FF6FB5" w:rsidRPr="008D24B3" w:rsidRDefault="00020BF2" w:rsidP="008D24B3">
      <w:pPr>
        <w:pStyle w:val="PargrafodaLista"/>
        <w:numPr>
          <w:ilvl w:val="0"/>
          <w:numId w:val="14"/>
        </w:num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t>Rupto</w:t>
      </w:r>
      <w:proofErr w:type="spellEnd"/>
      <w:r w:rsidRPr="008D24B3">
        <w:rPr>
          <w:rFonts w:ascii="Times New Roman" w:hAnsi="Times New Roman" w:cs="Times New Roman"/>
          <w:sz w:val="24"/>
          <w:szCs w:val="24"/>
          <w:lang w:val="pt-PT"/>
        </w:rPr>
        <w:t>-fusível tripolar (</w:t>
      </w:r>
      <w:proofErr w:type="spellStart"/>
      <w:r w:rsidRPr="008D24B3">
        <w:rPr>
          <w:rFonts w:ascii="Times New Roman" w:hAnsi="Times New Roman" w:cs="Times New Roman"/>
          <w:sz w:val="24"/>
          <w:szCs w:val="24"/>
          <w:lang w:val="pt-PT"/>
        </w:rPr>
        <w:t>Drop-Out</w:t>
      </w:r>
      <w:proofErr w:type="spellEnd"/>
      <w:r w:rsidRPr="008D24B3">
        <w:rPr>
          <w:rFonts w:ascii="Times New Roman" w:hAnsi="Times New Roman" w:cs="Times New Roman"/>
          <w:sz w:val="24"/>
          <w:szCs w:val="24"/>
          <w:lang w:val="pt-PT"/>
        </w:rPr>
        <w:t xml:space="preserve">) </w:t>
      </w:r>
      <w:r w:rsidR="00481328" w:rsidRPr="008D24B3">
        <w:rPr>
          <w:rFonts w:ascii="Cambria Math" w:hAnsi="Cambria Math" w:cs="Times New Roman"/>
          <w:sz w:val="24"/>
          <w:szCs w:val="24"/>
        </w:rPr>
        <w:t>𝐼</w:t>
      </w:r>
      <w:r w:rsidR="00481328" w:rsidRPr="008D24B3">
        <w:rPr>
          <w:rFonts w:ascii="Times New Roman" w:hAnsi="Times New Roman" w:cs="Times New Roman"/>
          <w:sz w:val="24"/>
          <w:szCs w:val="24"/>
          <w:lang w:val="pt-PT"/>
        </w:rPr>
        <w:t>A</w:t>
      </w:r>
      <w:r w:rsidRPr="008D24B3">
        <w:rPr>
          <w:rFonts w:ascii="Cambria Math" w:hAnsi="Cambria Math" w:cs="Times New Roman"/>
          <w:sz w:val="24"/>
          <w:szCs w:val="24"/>
        </w:rPr>
        <w:t>𝑇</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𝑆𝑛</w:t>
      </w:r>
      <w:r w:rsidR="009C0068" w:rsidRPr="008D24B3">
        <w:rPr>
          <w:rFonts w:ascii="Times New Roman" w:hAnsi="Times New Roman" w:cs="Times New Roman"/>
          <w:sz w:val="24"/>
          <w:szCs w:val="24"/>
          <w:lang w:val="pt-PT"/>
        </w:rPr>
        <w:t xml:space="preserve"> /</w:t>
      </w:r>
      <w:r w:rsidRPr="008D24B3">
        <w:rPr>
          <w:rFonts w:ascii="Times New Roman" w:hAnsi="Times New Roman" w:cs="Times New Roman"/>
          <w:sz w:val="24"/>
          <w:szCs w:val="24"/>
          <w:lang w:val="pt-PT"/>
        </w:rPr>
        <w:t xml:space="preserve"> √3×</w:t>
      </w:r>
      <w:r w:rsidR="00481328" w:rsidRPr="008D24B3">
        <w:rPr>
          <w:rFonts w:ascii="Cambria Math" w:hAnsi="Cambria Math" w:cs="Times New Roman"/>
          <w:sz w:val="24"/>
          <w:szCs w:val="24"/>
        </w:rPr>
        <w:t>𝑈</w:t>
      </w:r>
      <w:r w:rsidR="00481328" w:rsidRPr="008D24B3">
        <w:rPr>
          <w:rFonts w:ascii="Times New Roman" w:hAnsi="Times New Roman" w:cs="Times New Roman"/>
          <w:sz w:val="24"/>
          <w:szCs w:val="24"/>
          <w:lang w:val="pt-PT"/>
        </w:rPr>
        <w:t>A</w:t>
      </w:r>
      <w:r w:rsidRPr="008D24B3">
        <w:rPr>
          <w:rFonts w:ascii="Cambria Math" w:hAnsi="Cambria Math" w:cs="Times New Roman"/>
          <w:sz w:val="24"/>
          <w:szCs w:val="24"/>
        </w:rPr>
        <w:t>𝑇</w:t>
      </w:r>
      <w:r w:rsidR="001C2444" w:rsidRPr="008D24B3">
        <w:rPr>
          <w:rFonts w:ascii="Times New Roman" w:hAnsi="Times New Roman" w:cs="Times New Roman"/>
          <w:sz w:val="24"/>
          <w:szCs w:val="24"/>
          <w:lang w:val="pt-PT"/>
        </w:rPr>
        <w:t xml:space="preserve">. </w:t>
      </w:r>
    </w:p>
    <w:p w:rsidR="00020BF2"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Serão utilizados três </w:t>
      </w:r>
      <w:proofErr w:type="spellStart"/>
      <w:r w:rsidRPr="008D24B3">
        <w:rPr>
          <w:rFonts w:ascii="Times New Roman" w:hAnsi="Times New Roman" w:cs="Times New Roman"/>
          <w:sz w:val="24"/>
          <w:szCs w:val="24"/>
          <w:lang w:val="pt-PT"/>
        </w:rPr>
        <w:t>Drop-outs</w:t>
      </w:r>
      <w:proofErr w:type="spellEnd"/>
      <w:r w:rsidRPr="008D24B3">
        <w:rPr>
          <w:rFonts w:ascii="Times New Roman" w:hAnsi="Times New Roman" w:cs="Times New Roman"/>
          <w:sz w:val="24"/>
          <w:szCs w:val="24"/>
          <w:lang w:val="pt-PT"/>
        </w:rPr>
        <w:t xml:space="preserve"> da marca AB-CHANCE tensão nominal 35kV, corrente nominal 100A, poder de corte 8kA, tensão de choque de 95kV e uma distância de fuga de 216mm. Porém, estes deverão ser calibrados para corrent</w:t>
      </w:r>
      <w:r w:rsidR="006F2FBE" w:rsidRPr="008D24B3">
        <w:rPr>
          <w:rFonts w:ascii="Times New Roman" w:hAnsi="Times New Roman" w:cs="Times New Roman"/>
          <w:sz w:val="24"/>
          <w:szCs w:val="24"/>
          <w:lang w:val="pt-PT"/>
        </w:rPr>
        <w:t>e nomina</w:t>
      </w:r>
      <w:r w:rsidR="00DA544C">
        <w:rPr>
          <w:rFonts w:ascii="Times New Roman" w:hAnsi="Times New Roman" w:cs="Times New Roman"/>
          <w:sz w:val="24"/>
          <w:szCs w:val="24"/>
          <w:lang w:val="pt-PT"/>
        </w:rPr>
        <w:t>l e de Hiperligação de 4,4</w:t>
      </w:r>
      <w:r w:rsidRPr="008D24B3">
        <w:rPr>
          <w:rFonts w:ascii="Times New Roman" w:hAnsi="Times New Roman" w:cs="Times New Roman"/>
          <w:sz w:val="24"/>
          <w:szCs w:val="24"/>
          <w:lang w:val="pt-PT"/>
        </w:rPr>
        <w:t xml:space="preserve">A/6A. </w:t>
      </w:r>
    </w:p>
    <w:p w:rsidR="00492710" w:rsidRPr="008D24B3" w:rsidRDefault="00020BF2" w:rsidP="008D24B3">
      <w:pPr>
        <w:pStyle w:val="PargrafodaLista"/>
        <w:numPr>
          <w:ilvl w:val="0"/>
          <w:numId w:val="14"/>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Protecção no secundário </w:t>
      </w:r>
      <w:proofErr w:type="gramStart"/>
      <w:r w:rsidRPr="008D24B3">
        <w:rPr>
          <w:rFonts w:ascii="Times New Roman" w:hAnsi="Times New Roman" w:cs="Times New Roman"/>
          <w:sz w:val="24"/>
          <w:szCs w:val="24"/>
          <w:lang w:val="pt-PT"/>
        </w:rPr>
        <w:t>do PT</w:t>
      </w:r>
      <w:proofErr w:type="gramEnd"/>
      <w:r w:rsidRPr="008D24B3">
        <w:rPr>
          <w:rFonts w:ascii="Times New Roman" w:hAnsi="Times New Roman" w:cs="Times New Roman"/>
          <w:sz w:val="24"/>
          <w:szCs w:val="24"/>
          <w:lang w:val="pt-PT"/>
        </w:rPr>
        <w:t xml:space="preserve">: a protecção no secundário </w:t>
      </w:r>
      <w:proofErr w:type="gramStart"/>
      <w:r w:rsidRPr="008D24B3">
        <w:rPr>
          <w:rFonts w:ascii="Times New Roman" w:hAnsi="Times New Roman" w:cs="Times New Roman"/>
          <w:sz w:val="24"/>
          <w:szCs w:val="24"/>
          <w:lang w:val="pt-PT"/>
        </w:rPr>
        <w:t>do PT</w:t>
      </w:r>
      <w:proofErr w:type="gramEnd"/>
      <w:r w:rsidRPr="008D24B3">
        <w:rPr>
          <w:rFonts w:ascii="Times New Roman" w:hAnsi="Times New Roman" w:cs="Times New Roman"/>
          <w:sz w:val="24"/>
          <w:szCs w:val="24"/>
          <w:lang w:val="pt-PT"/>
        </w:rPr>
        <w:t xml:space="preserve">, é estabelecido no interior de um painel, designado QGBT, no qual devera ter-se um dispositivo de corte geral, que oferecerá protecção contra sobreintensidades no lado de baixa tensão. Condições para escolha de disjuntor: </w:t>
      </w:r>
      <w:r w:rsidRPr="008D24B3">
        <w:rPr>
          <w:rFonts w:ascii="Cambria Math" w:hAnsi="Cambria Math" w:cs="Times New Roman"/>
          <w:sz w:val="24"/>
          <w:szCs w:val="24"/>
        </w:rPr>
        <w:t>𝐼𝑆</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𝐼𝑛</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𝐼𝑍</w:t>
      </w:r>
      <w:r w:rsidRPr="008D24B3">
        <w:rPr>
          <w:rFonts w:ascii="Times New Roman" w:hAnsi="Times New Roman" w:cs="Times New Roman"/>
          <w:sz w:val="24"/>
          <w:szCs w:val="24"/>
          <w:lang w:val="pt-PT"/>
        </w:rPr>
        <w:t xml:space="preserve">) </w:t>
      </w:r>
      <w:r w:rsidR="00251F62">
        <w:rPr>
          <w:rFonts w:ascii="Cambria Math" w:hAnsi="Cambria Math" w:cs="Times New Roman"/>
          <w:sz w:val="24"/>
          <w:szCs w:val="24"/>
        </w:rPr>
        <w:t>𝐼</w:t>
      </w:r>
      <w:r w:rsidR="00251F62" w:rsidRPr="00862430">
        <w:rPr>
          <w:rFonts w:ascii="Cambria Math" w:hAnsi="Cambria Math" w:cs="Times New Roman"/>
          <w:sz w:val="24"/>
          <w:szCs w:val="24"/>
          <w:lang w:val="pt-PT"/>
        </w:rPr>
        <w:t>2</w:t>
      </w:r>
      <w:r w:rsidRPr="008D24B3">
        <w:rPr>
          <w:rFonts w:ascii="Times New Roman" w:hAnsi="Times New Roman" w:cs="Times New Roman"/>
          <w:sz w:val="24"/>
          <w:szCs w:val="24"/>
          <w:lang w:val="pt-PT"/>
        </w:rPr>
        <w:t xml:space="preserve"> ≤ 1,45 × </w:t>
      </w:r>
      <w:r w:rsidRPr="008D24B3">
        <w:rPr>
          <w:rFonts w:ascii="Cambria Math" w:hAnsi="Cambria Math" w:cs="Times New Roman"/>
          <w:sz w:val="24"/>
          <w:szCs w:val="24"/>
        </w:rPr>
        <w:t>𝐼𝑍</w:t>
      </w:r>
      <w:r w:rsidR="004C26E2" w:rsidRPr="008D24B3">
        <w:rPr>
          <w:rFonts w:ascii="Times New Roman" w:hAnsi="Times New Roman" w:cs="Times New Roman"/>
          <w:sz w:val="24"/>
          <w:szCs w:val="24"/>
          <w:lang w:val="pt-PT"/>
        </w:rPr>
        <w:t xml:space="preserve">. </w:t>
      </w:r>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492710" w:rsidRPr="008D24B3" w:rsidRDefault="00481328"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𝐼𝑠</w:t>
      </w:r>
      <w:r w:rsidR="00020BF2" w:rsidRPr="008D24B3">
        <w:rPr>
          <w:rFonts w:ascii="Times New Roman" w:hAnsi="Times New Roman" w:cs="Times New Roman"/>
          <w:sz w:val="24"/>
          <w:szCs w:val="24"/>
          <w:lang w:val="pt-PT"/>
        </w:rPr>
        <w:t xml:space="preserve">: corrente de serviço da canalização (A); </w:t>
      </w:r>
    </w:p>
    <w:p w:rsidR="00492710" w:rsidRPr="008D24B3" w:rsidRDefault="00251F62" w:rsidP="008D24B3">
      <w:pPr>
        <w:spacing w:line="360" w:lineRule="auto"/>
        <w:jc w:val="both"/>
        <w:rPr>
          <w:rFonts w:ascii="Times New Roman" w:hAnsi="Times New Roman" w:cs="Times New Roman"/>
          <w:sz w:val="24"/>
          <w:szCs w:val="24"/>
          <w:lang w:val="pt-PT"/>
        </w:rPr>
      </w:pPr>
      <w:r>
        <w:rPr>
          <w:rFonts w:ascii="Cambria Math" w:hAnsi="Cambria Math" w:cs="Times New Roman"/>
          <w:sz w:val="24"/>
          <w:szCs w:val="24"/>
        </w:rPr>
        <w:t>𝐼</w:t>
      </w:r>
      <w:r w:rsidRPr="00862430">
        <w:rPr>
          <w:rFonts w:ascii="Cambria Math" w:hAnsi="Cambria Math" w:cs="Times New Roman"/>
          <w:sz w:val="24"/>
          <w:szCs w:val="24"/>
          <w:lang w:val="pt-PT"/>
        </w:rPr>
        <w:t>2</w:t>
      </w:r>
      <w:r>
        <w:rPr>
          <w:rFonts w:ascii="Times New Roman" w:hAnsi="Times New Roman" w:cs="Times New Roman"/>
          <w:sz w:val="24"/>
          <w:szCs w:val="24"/>
          <w:lang w:val="pt-PT"/>
        </w:rPr>
        <w:t>: corrente de funcionamento do disjuntor</w:t>
      </w:r>
      <w:r w:rsidR="00020BF2" w:rsidRPr="008D24B3">
        <w:rPr>
          <w:rFonts w:ascii="Times New Roman" w:hAnsi="Times New Roman" w:cs="Times New Roman"/>
          <w:sz w:val="24"/>
          <w:szCs w:val="24"/>
          <w:lang w:val="pt-PT"/>
        </w:rPr>
        <w:t xml:space="preserve"> (A);</w:t>
      </w:r>
    </w:p>
    <w:p w:rsidR="00492710" w:rsidRPr="008D24B3" w:rsidRDefault="00020BF2"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𝐼𝑓</w:t>
      </w:r>
      <w:r w:rsidRPr="008D24B3">
        <w:rPr>
          <w:rFonts w:ascii="Times New Roman" w:hAnsi="Times New Roman" w:cs="Times New Roman"/>
          <w:sz w:val="24"/>
          <w:szCs w:val="24"/>
          <w:lang w:val="pt-PT"/>
        </w:rPr>
        <w:t>: corrente de fusão do circuito (A);</w:t>
      </w:r>
    </w:p>
    <w:p w:rsidR="00020BF2" w:rsidRPr="008D24B3" w:rsidRDefault="00020BF2"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𝐼𝑛</w:t>
      </w:r>
      <w:r w:rsidRPr="008D24B3">
        <w:rPr>
          <w:rFonts w:ascii="Times New Roman" w:hAnsi="Times New Roman" w:cs="Times New Roman"/>
          <w:sz w:val="24"/>
          <w:szCs w:val="24"/>
          <w:lang w:val="pt-PT"/>
        </w:rPr>
        <w:t>: Corrente nominal do dispositivo de protecção (A)</w:t>
      </w:r>
      <w:r w:rsidR="005C10D7" w:rsidRPr="008D24B3">
        <w:rPr>
          <w:rFonts w:ascii="Times New Roman" w:hAnsi="Times New Roman" w:cs="Times New Roman"/>
          <w:sz w:val="24"/>
          <w:szCs w:val="24"/>
          <w:lang w:val="pt-PT"/>
        </w:rPr>
        <w:t>.</w:t>
      </w:r>
    </w:p>
    <w:p w:rsidR="00020BF2" w:rsidRPr="00D46B5A" w:rsidRDefault="00020BF2" w:rsidP="00D46B5A">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 Na EDM, normalmente são utilizados disjuntores da marca SACE, do tipo SN ou N, sendo assim, será usado um disjuntor de corte geral da SACE, SN-400 A com poder de corte de 30kA. </w:t>
      </w:r>
    </w:p>
    <w:p w:rsidR="00020BF2" w:rsidRPr="008D24B3" w:rsidRDefault="00020BF2" w:rsidP="008D24B3">
      <w:pPr>
        <w:pStyle w:val="Cabealho2"/>
        <w:spacing w:line="360" w:lineRule="auto"/>
        <w:jc w:val="both"/>
        <w:rPr>
          <w:rFonts w:cs="Times New Roman"/>
          <w:szCs w:val="24"/>
          <w:lang w:val="pt-PT"/>
        </w:rPr>
      </w:pPr>
      <w:bookmarkStart w:id="99" w:name="_Toc156253373"/>
      <w:bookmarkStart w:id="100" w:name="_Toc189150420"/>
      <w:r w:rsidRPr="008D24B3">
        <w:rPr>
          <w:rFonts w:cs="Times New Roman"/>
          <w:szCs w:val="24"/>
          <w:lang w:val="pt-PT"/>
        </w:rPr>
        <w:t>2.5.5. Medição de energia</w:t>
      </w:r>
      <w:bookmarkEnd w:id="99"/>
      <w:bookmarkEnd w:id="100"/>
    </w:p>
    <w:p w:rsidR="00020BF2" w:rsidRPr="005A05AB" w:rsidRDefault="00020BF2" w:rsidP="005A05AB">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contagem de energia nos </w:t>
      </w:r>
      <w:proofErr w:type="spellStart"/>
      <w:r w:rsidRPr="008D24B3">
        <w:rPr>
          <w:rFonts w:ascii="Times New Roman" w:hAnsi="Times New Roman" w:cs="Times New Roman"/>
          <w:sz w:val="24"/>
          <w:szCs w:val="24"/>
          <w:lang w:val="pt-PT"/>
        </w:rPr>
        <w:t>PT’s</w:t>
      </w:r>
      <w:proofErr w:type="spellEnd"/>
      <w:r w:rsidRPr="008D24B3">
        <w:rPr>
          <w:rFonts w:ascii="Times New Roman" w:hAnsi="Times New Roman" w:cs="Times New Roman"/>
          <w:sz w:val="24"/>
          <w:szCs w:val="24"/>
          <w:lang w:val="pt-PT"/>
        </w:rPr>
        <w:t xml:space="preserve"> será feita por através de um contador trifásico e um contador monofásico, onde, o contador trifásico para a contagem de energia de carga geral e o monofásico para a contagem de carga de IP. </w:t>
      </w:r>
    </w:p>
    <w:p w:rsidR="00020BF2" w:rsidRPr="008D24B3" w:rsidRDefault="00020BF2" w:rsidP="008D24B3">
      <w:pPr>
        <w:pStyle w:val="Cabealho2"/>
        <w:spacing w:line="360" w:lineRule="auto"/>
        <w:jc w:val="both"/>
        <w:rPr>
          <w:rFonts w:cs="Times New Roman"/>
          <w:szCs w:val="24"/>
          <w:lang w:val="pt-PT"/>
        </w:rPr>
      </w:pPr>
      <w:bookmarkStart w:id="101" w:name="_Toc156253374"/>
      <w:bookmarkStart w:id="102" w:name="_Toc189150421"/>
      <w:r w:rsidRPr="008D24B3">
        <w:rPr>
          <w:rFonts w:cs="Times New Roman"/>
          <w:szCs w:val="24"/>
          <w:lang w:val="pt-PT"/>
        </w:rPr>
        <w:lastRenderedPageBreak/>
        <w:t>2.5.6. Sistemas de aterramento</w:t>
      </w:r>
      <w:bookmarkEnd w:id="101"/>
      <w:bookmarkEnd w:id="102"/>
    </w:p>
    <w:p w:rsidR="00020BF2"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Serão instalados dois tipos de terras, nomeadamente, terra de serviço (TS) e terra de protecção (TP), distanciadas em 20m. Os eléctrodos de terra deverão ficar enterrados verticalmente no solo, a uma profundidade tal que entre a superfície do solo e a parte superior do eléctrodo, haja uma distância mínima de 0,80m. Deve-se medir o valor da resistência de terra, ajustando o número de eléctrodos necessários, de modo que se obtenha a resistência inferior a 20Ω. Os eléctrodos deverão ser de aço galvanizado, cobre ou aço cobreado de Ø20 mm cobreados e com um comprimento não inferior a 2m. </w:t>
      </w:r>
    </w:p>
    <w:p w:rsidR="00020BF2" w:rsidRPr="008D24B3" w:rsidRDefault="00020BF2" w:rsidP="008D24B3">
      <w:pPr>
        <w:spacing w:line="360" w:lineRule="auto"/>
        <w:jc w:val="both"/>
        <w:rPr>
          <w:rFonts w:ascii="Times New Roman" w:hAnsi="Times New Roman" w:cs="Times New Roman"/>
          <w:sz w:val="24"/>
          <w:szCs w:val="24"/>
          <w:lang w:val="pt-PT"/>
        </w:rPr>
      </w:pPr>
    </w:p>
    <w:p w:rsidR="00020BF2" w:rsidRPr="008D24B3" w:rsidRDefault="00020BF2" w:rsidP="008D24B3">
      <w:pPr>
        <w:pStyle w:val="Cabealho2"/>
        <w:spacing w:line="360" w:lineRule="auto"/>
        <w:jc w:val="both"/>
        <w:rPr>
          <w:rFonts w:cs="Times New Roman"/>
          <w:szCs w:val="24"/>
          <w:lang w:val="pt-PT"/>
        </w:rPr>
      </w:pPr>
      <w:bookmarkStart w:id="103" w:name="_Toc156253375"/>
      <w:bookmarkStart w:id="104" w:name="_Toc189150422"/>
      <w:r w:rsidRPr="008D24B3">
        <w:rPr>
          <w:rFonts w:cs="Times New Roman"/>
          <w:szCs w:val="24"/>
          <w:lang w:val="pt-PT"/>
        </w:rPr>
        <w:t>2.5.7. Cabos de distribuição</w:t>
      </w:r>
      <w:bookmarkEnd w:id="103"/>
      <w:bookmarkEnd w:id="104"/>
    </w:p>
    <w:p w:rsidR="007970BC" w:rsidRPr="008D24B3" w:rsidRDefault="00020BF2"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Em cada PT deverá haver 4 saídas. Portanto, a distribuição de energia será aérea desenvolvida sobre postes de madeira tratada de 9m, por meio de cabo troçado de tipo ABC indicado abaixo, suspenso por pinças que garantam a sua resistência contra </w:t>
      </w:r>
      <w:proofErr w:type="spellStart"/>
      <w:r w:rsidRPr="008D24B3">
        <w:rPr>
          <w:rFonts w:ascii="Times New Roman" w:hAnsi="Times New Roman" w:cs="Times New Roman"/>
          <w:sz w:val="24"/>
          <w:szCs w:val="24"/>
          <w:lang w:val="pt-PT"/>
        </w:rPr>
        <w:t>acções</w:t>
      </w:r>
      <w:r w:rsidR="004C26E2" w:rsidRPr="008D24B3">
        <w:rPr>
          <w:rFonts w:ascii="Times New Roman" w:hAnsi="Times New Roman" w:cs="Times New Roman"/>
          <w:sz w:val="24"/>
          <w:szCs w:val="24"/>
          <w:lang w:val="pt-PT"/>
        </w:rPr>
        <w:t>electrodinâmicas</w:t>
      </w:r>
      <w:proofErr w:type="spellEnd"/>
      <w:r w:rsidR="004C26E2" w:rsidRPr="008D24B3">
        <w:rPr>
          <w:rFonts w:ascii="Times New Roman" w:hAnsi="Times New Roman" w:cs="Times New Roman"/>
          <w:sz w:val="24"/>
          <w:szCs w:val="24"/>
          <w:lang w:val="pt-PT"/>
        </w:rPr>
        <w:t xml:space="preserve">. </w:t>
      </w:r>
      <w:r w:rsidRPr="008D24B3">
        <w:rPr>
          <w:rFonts w:ascii="Times New Roman" w:hAnsi="Times New Roman" w:cs="Times New Roman"/>
          <w:sz w:val="24"/>
          <w:szCs w:val="24"/>
          <w:lang w:val="pt-PT"/>
        </w:rPr>
        <w:t>3 × 70 + 55 + 25</w:t>
      </w:r>
      <w:r w:rsidRPr="008D24B3">
        <w:rPr>
          <w:rFonts w:ascii="Cambria Math" w:hAnsi="Cambria Math" w:cs="Times New Roman"/>
          <w:sz w:val="24"/>
          <w:szCs w:val="24"/>
        </w:rPr>
        <w:t>𝑚𝑚</w:t>
      </w:r>
      <w:r w:rsidRPr="008D24B3">
        <w:rPr>
          <w:rFonts w:ascii="Times New Roman" w:hAnsi="Times New Roman" w:cs="Times New Roman"/>
          <w:sz w:val="24"/>
          <w:szCs w:val="24"/>
          <w:lang w:val="pt-PT"/>
        </w:rPr>
        <w:t>2</w:t>
      </w:r>
      <w:r w:rsidR="00D0357C" w:rsidRPr="008D24B3">
        <w:rPr>
          <w:rFonts w:ascii="Times New Roman" w:hAnsi="Times New Roman" w:cs="Times New Roman"/>
          <w:sz w:val="24"/>
          <w:szCs w:val="24"/>
          <w:lang w:val="pt-PT"/>
        </w:rPr>
        <w:t>.</w:t>
      </w:r>
    </w:p>
    <w:p w:rsidR="00BE3A18" w:rsidRPr="008D24B3" w:rsidRDefault="00BE3A18" w:rsidP="008D24B3">
      <w:pPr>
        <w:pStyle w:val="Cabealho1"/>
        <w:spacing w:line="360" w:lineRule="auto"/>
        <w:rPr>
          <w:rFonts w:cs="Times New Roman"/>
          <w:szCs w:val="24"/>
          <w:lang w:val="pt-PT"/>
        </w:rPr>
      </w:pPr>
      <w:bookmarkStart w:id="105" w:name="_Toc156253376"/>
      <w:bookmarkStart w:id="106" w:name="_Toc189150423"/>
      <w:r w:rsidRPr="008D24B3">
        <w:rPr>
          <w:rFonts w:cs="Times New Roman"/>
          <w:szCs w:val="24"/>
          <w:lang w:val="pt-PT"/>
        </w:rPr>
        <w:t>2.6. Ligação de Clientes em Baixa Tensão</w:t>
      </w:r>
      <w:bookmarkEnd w:id="105"/>
      <w:bookmarkEnd w:id="106"/>
    </w:p>
    <w:p w:rsidR="00BE3A18" w:rsidRPr="008D24B3" w:rsidRDefault="00BE3A18" w:rsidP="008D24B3">
      <w:pPr>
        <w:pStyle w:val="Cabealho2"/>
        <w:spacing w:line="360" w:lineRule="auto"/>
        <w:jc w:val="both"/>
        <w:rPr>
          <w:rFonts w:cs="Times New Roman"/>
          <w:szCs w:val="24"/>
          <w:lang w:val="pt-PT"/>
        </w:rPr>
      </w:pPr>
      <w:bookmarkStart w:id="107" w:name="_Toc156253377"/>
      <w:bookmarkStart w:id="108" w:name="_Toc189150424"/>
      <w:r w:rsidRPr="008D24B3">
        <w:rPr>
          <w:rFonts w:cs="Times New Roman"/>
          <w:szCs w:val="24"/>
          <w:lang w:val="pt-PT"/>
        </w:rPr>
        <w:t>2.6.1. Fronteira entre a Rede BT e a Instalação do Cliente</w:t>
      </w:r>
      <w:bookmarkEnd w:id="107"/>
      <w:bookmarkEnd w:id="108"/>
    </w:p>
    <w:p w:rsidR="009C0068" w:rsidRPr="005A05AB" w:rsidRDefault="00BE3A18" w:rsidP="005A05AB">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Para Seabra (2018) entre a fronteira da rede BT e a instalação do cliente existem ligadores de saída dos fusíveis na portinhola. Nos casos em que, excepcionalmente e por indicação da EDP Distribuição, se puder dispensar a instalação da portinhola, o limite da rede de distribuição termina nos ligadores de entrada do contador ou nos ligadores de entrada do quadro de colunas do edifício. Assim, uma vez que se trata de uma instalação que lhe pertence, o cliente é responsável por toda a instalação a jusante dos ligadores de saída da portinhola, incluindo o tubo de protecção e os condutores de ligação entre a portinhola e a caixa de contagem, os ligadores dos condutores, a caixa de contagem e a ligação entre a mesma e o quadro de entrada da sua instalação. Pertence, igualmente, ao cliente, as instalações colectivas do edifício e respectivas entradas situadas a jusante dos ligadores de saída da portinhola, dos ligadores de entrada do contador ou dos ligadores de entrada do quadro de colunas do edifício, conforme o caso. </w:t>
      </w:r>
    </w:p>
    <w:p w:rsidR="00BE3A18" w:rsidRPr="008D24B3" w:rsidRDefault="00BE3A18" w:rsidP="008D24B3">
      <w:pPr>
        <w:pStyle w:val="Cabealho2"/>
        <w:spacing w:line="360" w:lineRule="auto"/>
        <w:jc w:val="both"/>
        <w:rPr>
          <w:rFonts w:cs="Times New Roman"/>
          <w:szCs w:val="24"/>
          <w:lang w:val="pt-PT"/>
        </w:rPr>
      </w:pPr>
      <w:bookmarkStart w:id="109" w:name="_Toc156253378"/>
      <w:bookmarkStart w:id="110" w:name="_Toc189150425"/>
      <w:r w:rsidRPr="008D24B3">
        <w:rPr>
          <w:rFonts w:cs="Times New Roman"/>
          <w:szCs w:val="24"/>
          <w:lang w:val="pt-PT"/>
        </w:rPr>
        <w:lastRenderedPageBreak/>
        <w:t>2.6.2. Materiais e Equipamentos</w:t>
      </w:r>
      <w:bookmarkEnd w:id="109"/>
      <w:bookmarkEnd w:id="110"/>
    </w:p>
    <w:p w:rsidR="007970BC" w:rsidRDefault="00BE3A18"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Portinhola: Este elemento permite estabelecer o ponto de fronteira entre a ligação da instalação e a rede de distribuição, garantindo a protecção do respectivo ramal contra sobreintensidades. Desta forma, a portinhola deverá ser colocada num local de fácil acesso, sendo a montagem da mesma da responsabilidade do requisitante. As portinholas devem: Assegurar a protecção de pessoas contra contactos indirectos através da protecção por isolamento total (esta medida de protecção, aplicável aos conjuntos de equipamentos eléctricos montados em fábrica, equivale à classe II de isolamento definida para os equipamentos eléctricos); Ser dos tipos normalizados; Ter um sistema de fecho normalizado de acordo com as indicações da EDP Distribuição; Garantir os de protecção mínimos IP45 e IK10 para as portinholas dos tipos P50, P100 e P400, e, IP 32D e IK09 para a portinhola P25. (EDP, 2007). </w:t>
      </w: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Default="00D04922" w:rsidP="008D24B3">
      <w:pPr>
        <w:spacing w:line="360" w:lineRule="auto"/>
        <w:jc w:val="both"/>
        <w:rPr>
          <w:rFonts w:ascii="Times New Roman" w:hAnsi="Times New Roman" w:cs="Times New Roman"/>
          <w:sz w:val="24"/>
          <w:szCs w:val="24"/>
          <w:lang w:val="pt-PT"/>
        </w:rPr>
      </w:pPr>
    </w:p>
    <w:p w:rsidR="00D04922" w:rsidRPr="008D24B3" w:rsidRDefault="00D04922" w:rsidP="008D24B3">
      <w:pPr>
        <w:spacing w:line="360" w:lineRule="auto"/>
        <w:jc w:val="both"/>
        <w:rPr>
          <w:rFonts w:ascii="Times New Roman" w:hAnsi="Times New Roman" w:cs="Times New Roman"/>
          <w:sz w:val="24"/>
          <w:szCs w:val="24"/>
          <w:lang w:val="pt-PT"/>
        </w:rPr>
      </w:pPr>
    </w:p>
    <w:p w:rsidR="00A52B07" w:rsidRPr="008D24B3" w:rsidRDefault="00A52B07" w:rsidP="008D24B3">
      <w:pPr>
        <w:pStyle w:val="Cabealho1"/>
        <w:spacing w:line="360" w:lineRule="auto"/>
        <w:rPr>
          <w:rFonts w:cs="Times New Roman"/>
          <w:szCs w:val="24"/>
          <w:lang w:val="pt-PT"/>
        </w:rPr>
      </w:pPr>
      <w:bookmarkStart w:id="111" w:name="_Toc156253379"/>
      <w:bookmarkStart w:id="112" w:name="_Toc189150426"/>
      <w:r w:rsidRPr="008D24B3">
        <w:rPr>
          <w:rFonts w:cs="Times New Roman"/>
          <w:szCs w:val="24"/>
          <w:lang w:val="pt-PT"/>
        </w:rPr>
        <w:lastRenderedPageBreak/>
        <w:t>III. METODOLOGIA</w:t>
      </w:r>
      <w:bookmarkEnd w:id="111"/>
      <w:bookmarkEnd w:id="112"/>
    </w:p>
    <w:p w:rsidR="0070751C" w:rsidRPr="008D24B3" w:rsidRDefault="0070751C" w:rsidP="008D24B3">
      <w:pPr>
        <w:pStyle w:val="Cabealho2"/>
        <w:spacing w:line="360" w:lineRule="auto"/>
        <w:jc w:val="both"/>
        <w:rPr>
          <w:rFonts w:eastAsia="Calibri" w:cs="Times New Roman"/>
          <w:szCs w:val="24"/>
          <w:lang w:val="pt-PT"/>
        </w:rPr>
      </w:pPr>
      <w:bookmarkStart w:id="113" w:name="_Toc156253380"/>
      <w:bookmarkStart w:id="114" w:name="_Toc189150427"/>
      <w:r w:rsidRPr="008D24B3">
        <w:rPr>
          <w:rFonts w:eastAsia="Calibri" w:cs="Times New Roman"/>
          <w:szCs w:val="24"/>
          <w:lang w:val="pt-PT"/>
        </w:rPr>
        <w:t>3.1. Ferramentas de colecta de dados</w:t>
      </w:r>
      <w:bookmarkEnd w:id="113"/>
      <w:bookmarkEnd w:id="114"/>
    </w:p>
    <w:p w:rsidR="0070751C" w:rsidRPr="008D24B3" w:rsidRDefault="0070751C" w:rsidP="008D24B3">
      <w:pPr>
        <w:spacing w:line="360" w:lineRule="auto"/>
        <w:jc w:val="both"/>
        <w:rPr>
          <w:rFonts w:ascii="Times New Roman" w:eastAsia="Calibri" w:hAnsi="Times New Roman" w:cs="Times New Roman"/>
          <w:color w:val="000000"/>
          <w:sz w:val="24"/>
          <w:szCs w:val="24"/>
          <w:lang w:val="pt-PT"/>
        </w:rPr>
      </w:pPr>
      <w:r w:rsidRPr="008D24B3">
        <w:rPr>
          <w:rFonts w:ascii="Times New Roman" w:eastAsia="Calibri" w:hAnsi="Times New Roman" w:cs="Times New Roman"/>
          <w:color w:val="000000"/>
          <w:sz w:val="24"/>
          <w:szCs w:val="24"/>
          <w:lang w:val="pt-PT"/>
        </w:rPr>
        <w:t xml:space="preserve">Para a recolha, análise e </w:t>
      </w:r>
      <w:r w:rsidR="00250F6A" w:rsidRPr="008D24B3">
        <w:rPr>
          <w:rFonts w:ascii="Times New Roman" w:eastAsia="Calibri" w:hAnsi="Times New Roman" w:cs="Times New Roman"/>
          <w:color w:val="000000"/>
          <w:sz w:val="24"/>
          <w:szCs w:val="24"/>
          <w:lang w:val="pt-PT"/>
        </w:rPr>
        <w:t>interpretação de dados, recorreu-se</w:t>
      </w:r>
      <w:r w:rsidRPr="008D24B3">
        <w:rPr>
          <w:rFonts w:ascii="Times New Roman" w:eastAsia="Calibri" w:hAnsi="Times New Roman" w:cs="Times New Roman"/>
          <w:color w:val="000000"/>
          <w:sz w:val="24"/>
          <w:szCs w:val="24"/>
          <w:lang w:val="pt-PT"/>
        </w:rPr>
        <w:t xml:space="preserve"> a determinadas ferramentas de colecta de dados, especificamente: Pesquisa Bibl</w:t>
      </w:r>
      <w:r w:rsidR="00BE35EF" w:rsidRPr="008D24B3">
        <w:rPr>
          <w:rFonts w:ascii="Times New Roman" w:eastAsia="Calibri" w:hAnsi="Times New Roman" w:cs="Times New Roman"/>
          <w:color w:val="000000"/>
          <w:sz w:val="24"/>
          <w:szCs w:val="24"/>
          <w:lang w:val="pt-PT"/>
        </w:rPr>
        <w:t xml:space="preserve">iográfica, </w:t>
      </w:r>
      <w:r w:rsidRPr="008D24B3">
        <w:rPr>
          <w:rFonts w:ascii="Times New Roman" w:eastAsia="Calibri" w:hAnsi="Times New Roman" w:cs="Times New Roman"/>
          <w:color w:val="000000"/>
          <w:sz w:val="24"/>
          <w:szCs w:val="24"/>
          <w:lang w:val="pt-PT"/>
        </w:rPr>
        <w:t>Aplicação de Inquérito e Estudo de Caso.</w:t>
      </w:r>
    </w:p>
    <w:p w:rsidR="0070751C" w:rsidRPr="008D24B3" w:rsidRDefault="0070751C" w:rsidP="008D24B3">
      <w:pPr>
        <w:pStyle w:val="Cabealho2"/>
        <w:spacing w:line="360" w:lineRule="auto"/>
        <w:jc w:val="both"/>
        <w:rPr>
          <w:rFonts w:eastAsia="Calibri" w:cs="Times New Roman"/>
          <w:szCs w:val="24"/>
          <w:lang w:val="pt-PT"/>
        </w:rPr>
      </w:pPr>
      <w:bookmarkStart w:id="115" w:name="_Toc156253381"/>
      <w:bookmarkStart w:id="116" w:name="_Toc189150428"/>
      <w:r w:rsidRPr="008D24B3">
        <w:rPr>
          <w:rFonts w:eastAsia="Calibri" w:cs="Times New Roman"/>
          <w:szCs w:val="24"/>
          <w:lang w:val="pt-PT"/>
        </w:rPr>
        <w:t>3.1.1. Pesquisa Bibliográfica</w:t>
      </w:r>
      <w:bookmarkEnd w:id="115"/>
      <w:bookmarkEnd w:id="116"/>
    </w:p>
    <w:p w:rsidR="00EC7695" w:rsidRPr="008D24B3" w:rsidRDefault="00250F6A" w:rsidP="008D24B3">
      <w:pPr>
        <w:spacing w:line="360" w:lineRule="auto"/>
        <w:jc w:val="both"/>
        <w:rPr>
          <w:rFonts w:ascii="Times New Roman" w:eastAsia="Calibri" w:hAnsi="Times New Roman" w:cs="Times New Roman"/>
          <w:color w:val="000000"/>
          <w:sz w:val="24"/>
          <w:szCs w:val="24"/>
          <w:lang w:val="pt-PT"/>
        </w:rPr>
      </w:pPr>
      <w:r w:rsidRPr="008D24B3">
        <w:rPr>
          <w:rFonts w:ascii="Times New Roman" w:eastAsia="Calibri" w:hAnsi="Times New Roman" w:cs="Times New Roman"/>
          <w:color w:val="000000"/>
          <w:sz w:val="24"/>
          <w:szCs w:val="24"/>
          <w:lang w:val="pt-PT"/>
        </w:rPr>
        <w:t>Esta metodologia foi</w:t>
      </w:r>
      <w:r w:rsidR="0070751C" w:rsidRPr="008D24B3">
        <w:rPr>
          <w:rFonts w:ascii="Times New Roman" w:eastAsia="Calibri" w:hAnsi="Times New Roman" w:cs="Times New Roman"/>
          <w:color w:val="000000"/>
          <w:sz w:val="24"/>
          <w:szCs w:val="24"/>
          <w:lang w:val="pt-PT"/>
        </w:rPr>
        <w:t>utilizada, tendo em atenção o facto de existirem diversas obras que versam sobre o tema em questão. Paralelamente às obras bibliográficas como monografias, dissertações e livros em formato físico, efectuou-se também consu</w:t>
      </w:r>
      <w:r w:rsidR="005414AB" w:rsidRPr="008D24B3">
        <w:rPr>
          <w:rFonts w:ascii="Times New Roman" w:eastAsia="Calibri" w:hAnsi="Times New Roman" w:cs="Times New Roman"/>
          <w:color w:val="000000"/>
          <w:sz w:val="24"/>
          <w:szCs w:val="24"/>
          <w:lang w:val="pt-PT"/>
        </w:rPr>
        <w:t xml:space="preserve">lta à internet, devido à sua </w:t>
      </w:r>
      <w:proofErr w:type="spellStart"/>
      <w:r w:rsidR="005414AB" w:rsidRPr="008D24B3">
        <w:rPr>
          <w:rFonts w:ascii="Times New Roman" w:eastAsia="Calibri" w:hAnsi="Times New Roman" w:cs="Times New Roman"/>
          <w:color w:val="000000"/>
          <w:sz w:val="24"/>
          <w:szCs w:val="24"/>
          <w:lang w:val="pt-PT"/>
        </w:rPr>
        <w:t>prac</w:t>
      </w:r>
      <w:r w:rsidR="0070751C" w:rsidRPr="008D24B3">
        <w:rPr>
          <w:rFonts w:ascii="Times New Roman" w:eastAsia="Calibri" w:hAnsi="Times New Roman" w:cs="Times New Roman"/>
          <w:color w:val="000000"/>
          <w:sz w:val="24"/>
          <w:szCs w:val="24"/>
          <w:lang w:val="pt-PT"/>
        </w:rPr>
        <w:t>ticidade</w:t>
      </w:r>
      <w:proofErr w:type="spellEnd"/>
      <w:r w:rsidR="0070751C" w:rsidRPr="008D24B3">
        <w:rPr>
          <w:rFonts w:ascii="Times New Roman" w:eastAsia="Calibri" w:hAnsi="Times New Roman" w:cs="Times New Roman"/>
          <w:color w:val="000000"/>
          <w:sz w:val="24"/>
          <w:szCs w:val="24"/>
          <w:lang w:val="pt-PT"/>
        </w:rPr>
        <w:t>, amplitude e fiabilidade de informação.</w:t>
      </w:r>
    </w:p>
    <w:p w:rsidR="0070751C" w:rsidRPr="008D24B3" w:rsidRDefault="00BE35EF" w:rsidP="008D24B3">
      <w:pPr>
        <w:pStyle w:val="Cabealho2"/>
        <w:spacing w:line="360" w:lineRule="auto"/>
        <w:jc w:val="both"/>
        <w:rPr>
          <w:rFonts w:eastAsia="Calibri" w:cs="Times New Roman"/>
          <w:szCs w:val="24"/>
          <w:lang w:val="pt-PT"/>
        </w:rPr>
      </w:pPr>
      <w:bookmarkStart w:id="117" w:name="_Toc156253382"/>
      <w:bookmarkStart w:id="118" w:name="_Toc189150429"/>
      <w:r w:rsidRPr="008D24B3">
        <w:rPr>
          <w:rFonts w:eastAsia="Calibri" w:cs="Times New Roman"/>
          <w:szCs w:val="24"/>
          <w:lang w:val="pt-PT"/>
        </w:rPr>
        <w:t>3.1.2</w:t>
      </w:r>
      <w:r w:rsidR="00C3195D" w:rsidRPr="008D24B3">
        <w:rPr>
          <w:rFonts w:eastAsia="Calibri" w:cs="Times New Roman"/>
          <w:szCs w:val="24"/>
          <w:lang w:val="pt-PT"/>
        </w:rPr>
        <w:t xml:space="preserve">. </w:t>
      </w:r>
      <w:r w:rsidR="0070751C" w:rsidRPr="008D24B3">
        <w:rPr>
          <w:rFonts w:eastAsia="Calibri" w:cs="Times New Roman"/>
          <w:szCs w:val="24"/>
          <w:lang w:val="pt-PT"/>
        </w:rPr>
        <w:t>Inquérito</w:t>
      </w:r>
      <w:bookmarkEnd w:id="117"/>
      <w:bookmarkEnd w:id="118"/>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Inquérito: é uma série ordenada de perguntas que devem ser respondidas por escrito pelo informante. O inquérito deve ser objectivo, limitado em extensão e estar acompanhado de instruções. As instruções devem esclarecer o propósito de sua aplicação, ressaltar a importância da colaboração do informante e facilitar o preenchimento. (</w:t>
      </w:r>
      <w:proofErr w:type="spellStart"/>
      <w:r w:rsidRPr="008D24B3">
        <w:rPr>
          <w:rFonts w:ascii="Times New Roman" w:eastAsia="Calibri" w:hAnsi="Times New Roman" w:cs="Times New Roman"/>
          <w:sz w:val="24"/>
          <w:szCs w:val="24"/>
          <w:lang w:val="pt-PT"/>
        </w:rPr>
        <w:t>Barbetta</w:t>
      </w:r>
      <w:proofErr w:type="spellEnd"/>
      <w:r w:rsidRPr="008D24B3">
        <w:rPr>
          <w:rFonts w:ascii="Times New Roman" w:eastAsia="Calibri" w:hAnsi="Times New Roman" w:cs="Times New Roman"/>
          <w:sz w:val="24"/>
          <w:szCs w:val="24"/>
          <w:lang w:val="pt-PT"/>
        </w:rPr>
        <w:t>, 1999).</w:t>
      </w:r>
    </w:p>
    <w:p w:rsidR="0070751C" w:rsidRPr="008D24B3" w:rsidRDefault="00250F6A"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O inquérito foi</w:t>
      </w:r>
      <w:r w:rsidR="00C3195D" w:rsidRPr="008D24B3">
        <w:rPr>
          <w:rFonts w:ascii="Times New Roman" w:eastAsia="Calibri" w:hAnsi="Times New Roman" w:cs="Times New Roman"/>
          <w:sz w:val="24"/>
          <w:szCs w:val="24"/>
          <w:lang w:val="pt-PT"/>
        </w:rPr>
        <w:t xml:space="preserve"> realizado com vista a colher informações sobre a rede de energia eléctrica no bairro </w:t>
      </w:r>
      <w:proofErr w:type="spellStart"/>
      <w:r w:rsidR="00C3195D" w:rsidRPr="008D24B3">
        <w:rPr>
          <w:rFonts w:ascii="Times New Roman" w:eastAsia="Calibri" w:hAnsi="Times New Roman" w:cs="Times New Roman"/>
          <w:sz w:val="24"/>
          <w:szCs w:val="24"/>
          <w:lang w:val="pt-PT"/>
        </w:rPr>
        <w:t>Pessene</w:t>
      </w:r>
      <w:proofErr w:type="spellEnd"/>
      <w:r w:rsidR="00C3195D" w:rsidRPr="008D24B3">
        <w:rPr>
          <w:rFonts w:ascii="Times New Roman" w:eastAsia="Calibri" w:hAnsi="Times New Roman" w:cs="Times New Roman"/>
          <w:sz w:val="24"/>
          <w:szCs w:val="24"/>
          <w:lang w:val="pt-PT"/>
        </w:rPr>
        <w:t xml:space="preserve"> (áreas electrificadas e não electrificadas, pessoas com ou sem acesso a energia, factores condicionantes para o acesso a energia, entre o</w:t>
      </w:r>
      <w:r w:rsidRPr="008D24B3">
        <w:rPr>
          <w:rFonts w:ascii="Times New Roman" w:eastAsia="Calibri" w:hAnsi="Times New Roman" w:cs="Times New Roman"/>
          <w:sz w:val="24"/>
          <w:szCs w:val="24"/>
          <w:lang w:val="pt-PT"/>
        </w:rPr>
        <w:t>utros pontos) e administrou-se</w:t>
      </w:r>
      <w:r w:rsidR="00C3195D" w:rsidRPr="008D24B3">
        <w:rPr>
          <w:rFonts w:ascii="Times New Roman" w:eastAsia="Calibri" w:hAnsi="Times New Roman" w:cs="Times New Roman"/>
          <w:sz w:val="24"/>
          <w:szCs w:val="24"/>
          <w:lang w:val="pt-PT"/>
        </w:rPr>
        <w:t xml:space="preserve"> aos órgãos competentes do Distrito de </w:t>
      </w:r>
      <w:proofErr w:type="spellStart"/>
      <w:r w:rsidR="00C3195D" w:rsidRPr="008D24B3">
        <w:rPr>
          <w:rFonts w:ascii="Times New Roman" w:eastAsia="Calibri" w:hAnsi="Times New Roman" w:cs="Times New Roman"/>
          <w:sz w:val="24"/>
          <w:szCs w:val="24"/>
          <w:lang w:val="pt-PT"/>
        </w:rPr>
        <w:t>Moamba</w:t>
      </w:r>
      <w:proofErr w:type="spellEnd"/>
      <w:r w:rsidR="00C3195D" w:rsidRPr="008D24B3">
        <w:rPr>
          <w:rFonts w:ascii="Times New Roman" w:eastAsia="Calibri" w:hAnsi="Times New Roman" w:cs="Times New Roman"/>
          <w:sz w:val="24"/>
          <w:szCs w:val="24"/>
          <w:lang w:val="pt-PT"/>
        </w:rPr>
        <w:t xml:space="preserve"> ligados a área dos serviços com mais enfoque para as infra-estruturas públicas e as autoridades locais do bairro de </w:t>
      </w:r>
      <w:proofErr w:type="spellStart"/>
      <w:r w:rsidR="00C3195D" w:rsidRPr="008D24B3">
        <w:rPr>
          <w:rFonts w:ascii="Times New Roman" w:eastAsia="Calibri" w:hAnsi="Times New Roman" w:cs="Times New Roman"/>
          <w:sz w:val="24"/>
          <w:szCs w:val="24"/>
          <w:lang w:val="pt-PT"/>
        </w:rPr>
        <w:t>Pessene</w:t>
      </w:r>
      <w:proofErr w:type="spellEnd"/>
      <w:r w:rsidR="00C3195D" w:rsidRPr="008D24B3">
        <w:rPr>
          <w:rFonts w:ascii="Times New Roman" w:eastAsia="Calibri" w:hAnsi="Times New Roman" w:cs="Times New Roman"/>
          <w:sz w:val="24"/>
          <w:szCs w:val="24"/>
          <w:lang w:val="pt-PT"/>
        </w:rPr>
        <w:t xml:space="preserve"> (</w:t>
      </w:r>
      <w:proofErr w:type="spellStart"/>
      <w:r w:rsidR="00C3195D" w:rsidRPr="008D24B3">
        <w:rPr>
          <w:rFonts w:ascii="Times New Roman" w:eastAsia="Calibri" w:hAnsi="Times New Roman" w:cs="Times New Roman"/>
          <w:sz w:val="24"/>
          <w:szCs w:val="24"/>
          <w:lang w:val="pt-PT"/>
        </w:rPr>
        <w:t>secretario</w:t>
      </w:r>
      <w:proofErr w:type="spellEnd"/>
      <w:r w:rsidR="00C3195D" w:rsidRPr="008D24B3">
        <w:rPr>
          <w:rFonts w:ascii="Times New Roman" w:eastAsia="Calibri" w:hAnsi="Times New Roman" w:cs="Times New Roman"/>
          <w:sz w:val="24"/>
          <w:szCs w:val="24"/>
          <w:lang w:val="pt-PT"/>
        </w:rPr>
        <w:t xml:space="preserve"> e chefes de quarteirões).</w:t>
      </w:r>
    </w:p>
    <w:p w:rsidR="00A1448F" w:rsidRPr="008D24B3" w:rsidRDefault="00A1448F" w:rsidP="008D24B3">
      <w:pPr>
        <w:spacing w:line="360" w:lineRule="auto"/>
        <w:jc w:val="both"/>
        <w:rPr>
          <w:rFonts w:ascii="Times New Roman" w:eastAsia="Calibri" w:hAnsi="Times New Roman" w:cs="Times New Roman"/>
          <w:sz w:val="24"/>
          <w:szCs w:val="24"/>
          <w:lang w:val="pt-PT"/>
        </w:rPr>
      </w:pPr>
    </w:p>
    <w:p w:rsidR="0070751C" w:rsidRPr="008D24B3" w:rsidRDefault="00A34982" w:rsidP="008D24B3">
      <w:pPr>
        <w:pStyle w:val="Cabealho2"/>
        <w:spacing w:line="360" w:lineRule="auto"/>
        <w:jc w:val="both"/>
        <w:rPr>
          <w:rFonts w:eastAsia="Calibri" w:cs="Times New Roman"/>
          <w:szCs w:val="24"/>
          <w:lang w:val="pt-PT"/>
        </w:rPr>
      </w:pPr>
      <w:bookmarkStart w:id="119" w:name="_Toc156253383"/>
      <w:bookmarkStart w:id="120" w:name="_Toc189150430"/>
      <w:r w:rsidRPr="008D24B3">
        <w:rPr>
          <w:rFonts w:eastAsia="Calibri" w:cs="Times New Roman"/>
          <w:szCs w:val="24"/>
          <w:lang w:val="pt-PT"/>
        </w:rPr>
        <w:t>3.1.3</w:t>
      </w:r>
      <w:r w:rsidR="0070751C" w:rsidRPr="008D24B3">
        <w:rPr>
          <w:rFonts w:eastAsia="Calibri" w:cs="Times New Roman"/>
          <w:szCs w:val="24"/>
          <w:lang w:val="pt-PT"/>
        </w:rPr>
        <w:t>. Estudo de caso</w:t>
      </w:r>
      <w:bookmarkEnd w:id="119"/>
      <w:bookmarkEnd w:id="120"/>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Estudo de caso: quando envolve o estudo profundo e exaustivo de um ou poucos objectos de maneira que se permita o seu amplo e detalhado conhecimento. (Gil, 1991).</w:t>
      </w:r>
    </w:p>
    <w:p w:rsidR="00C3195D"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Tendo em conta que </w:t>
      </w:r>
      <w:r w:rsidR="00C3195D" w:rsidRPr="008D24B3">
        <w:rPr>
          <w:rFonts w:ascii="Times New Roman" w:eastAsia="Calibri" w:hAnsi="Times New Roman" w:cs="Times New Roman"/>
          <w:sz w:val="24"/>
          <w:szCs w:val="24"/>
          <w:lang w:val="pt-PT"/>
        </w:rPr>
        <w:t xml:space="preserve">a taxa de electrificação em Moçambique é muito baixa em comunidades rurais, o nosso caso de estudo é uma comunidade rural que localiza-se no Distrito de </w:t>
      </w:r>
      <w:proofErr w:type="spellStart"/>
      <w:r w:rsidR="00C3195D" w:rsidRPr="008D24B3">
        <w:rPr>
          <w:rFonts w:ascii="Times New Roman" w:eastAsia="Calibri" w:hAnsi="Times New Roman" w:cs="Times New Roman"/>
          <w:sz w:val="24"/>
          <w:szCs w:val="24"/>
          <w:lang w:val="pt-PT"/>
        </w:rPr>
        <w:t>Moamba</w:t>
      </w:r>
      <w:proofErr w:type="spellEnd"/>
      <w:r w:rsidR="00C3195D" w:rsidRPr="008D24B3">
        <w:rPr>
          <w:rFonts w:ascii="Times New Roman" w:eastAsia="Calibri" w:hAnsi="Times New Roman" w:cs="Times New Roman"/>
          <w:sz w:val="24"/>
          <w:szCs w:val="24"/>
          <w:lang w:val="pt-PT"/>
        </w:rPr>
        <w:t xml:space="preserve">, o bairro </w:t>
      </w:r>
      <w:proofErr w:type="spellStart"/>
      <w:r w:rsidR="00C3195D" w:rsidRPr="008D24B3">
        <w:rPr>
          <w:rFonts w:ascii="Times New Roman" w:eastAsia="Calibri" w:hAnsi="Times New Roman" w:cs="Times New Roman"/>
          <w:sz w:val="24"/>
          <w:szCs w:val="24"/>
          <w:lang w:val="pt-PT"/>
        </w:rPr>
        <w:t>Pessene</w:t>
      </w:r>
      <w:proofErr w:type="spellEnd"/>
      <w:r w:rsidR="00C3195D" w:rsidRPr="008D24B3">
        <w:rPr>
          <w:rFonts w:ascii="Times New Roman" w:eastAsia="Calibri" w:hAnsi="Times New Roman" w:cs="Times New Roman"/>
          <w:sz w:val="24"/>
          <w:szCs w:val="24"/>
          <w:lang w:val="pt-PT"/>
        </w:rPr>
        <w:t xml:space="preserve">. </w:t>
      </w:r>
    </w:p>
    <w:p w:rsidR="0070751C" w:rsidRPr="008D24B3" w:rsidRDefault="0070751C" w:rsidP="008D24B3">
      <w:pPr>
        <w:pStyle w:val="Cabealho1"/>
        <w:spacing w:line="360" w:lineRule="auto"/>
        <w:rPr>
          <w:rFonts w:cs="Times New Roman"/>
          <w:szCs w:val="24"/>
          <w:lang w:val="pt-PT"/>
        </w:rPr>
      </w:pPr>
      <w:bookmarkStart w:id="121" w:name="_Toc156253384"/>
      <w:bookmarkStart w:id="122" w:name="_Toc189150431"/>
      <w:r w:rsidRPr="008D24B3">
        <w:rPr>
          <w:rFonts w:cs="Times New Roman"/>
          <w:szCs w:val="24"/>
          <w:lang w:val="pt-PT"/>
        </w:rPr>
        <w:lastRenderedPageBreak/>
        <w:t>3.2. Classificação da pesquisa</w:t>
      </w:r>
      <w:bookmarkEnd w:id="121"/>
      <w:bookmarkEnd w:id="122"/>
    </w:p>
    <w:p w:rsidR="0070751C" w:rsidRPr="008D24B3" w:rsidRDefault="0070751C" w:rsidP="008D24B3">
      <w:pPr>
        <w:pStyle w:val="Cabealho2"/>
        <w:spacing w:line="360" w:lineRule="auto"/>
        <w:jc w:val="both"/>
        <w:rPr>
          <w:rFonts w:eastAsia="Calibri" w:cs="Times New Roman"/>
          <w:szCs w:val="24"/>
          <w:lang w:val="pt-PT"/>
        </w:rPr>
      </w:pPr>
      <w:bookmarkStart w:id="123" w:name="_Toc156253385"/>
      <w:bookmarkStart w:id="124" w:name="_Toc189150432"/>
      <w:r w:rsidRPr="008D24B3">
        <w:rPr>
          <w:rFonts w:eastAsia="Calibri" w:cs="Times New Roman"/>
          <w:szCs w:val="24"/>
          <w:lang w:val="pt-PT"/>
        </w:rPr>
        <w:t>3.2.1.Quanto a natureza</w:t>
      </w:r>
      <w:bookmarkEnd w:id="123"/>
      <w:bookmarkEnd w:id="124"/>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Do ponto de vista da sua natureza a pesquisa pode ser: básica e aplicada. (Silva e Menezes, 2001).</w:t>
      </w:r>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Pesquisa básica é aquela que tem o objectivo de gerar conhecimentos novos úteis para o avanço da ciência sem aplicação prática prevista. Envolve verdades e interesses universais. (Silva e Menezes, 2001).</w:t>
      </w:r>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De acordo com Silva e Menezes (2001) pesquisa aplicada tem como objectivo gerar conhecimentos para aplicação prática dirigidos à solução de problemas específicos. Envolve verdades e interesses locais. </w:t>
      </w:r>
    </w:p>
    <w:p w:rsidR="00C3195D" w:rsidRPr="008D24B3" w:rsidRDefault="00C3195D"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Desta f</w:t>
      </w:r>
      <w:r w:rsidR="00250F6A" w:rsidRPr="008D24B3">
        <w:rPr>
          <w:rFonts w:ascii="Times New Roman" w:eastAsia="Calibri" w:hAnsi="Times New Roman" w:cs="Times New Roman"/>
          <w:sz w:val="24"/>
          <w:szCs w:val="24"/>
          <w:lang w:val="pt-PT"/>
        </w:rPr>
        <w:t>orma aplicou-se</w:t>
      </w:r>
      <w:r w:rsidRPr="008D24B3">
        <w:rPr>
          <w:rFonts w:ascii="Times New Roman" w:eastAsia="Calibri" w:hAnsi="Times New Roman" w:cs="Times New Roman"/>
          <w:sz w:val="24"/>
          <w:szCs w:val="24"/>
          <w:lang w:val="pt-PT"/>
        </w:rPr>
        <w:t xml:space="preserve"> a pesquisa aplicada na área</w:t>
      </w:r>
      <w:r w:rsidR="0070751C" w:rsidRPr="008D24B3">
        <w:rPr>
          <w:rFonts w:ascii="Times New Roman" w:eastAsia="Calibri" w:hAnsi="Times New Roman" w:cs="Times New Roman"/>
          <w:sz w:val="24"/>
          <w:szCs w:val="24"/>
          <w:lang w:val="pt-PT"/>
        </w:rPr>
        <w:t xml:space="preserve"> em estudo</w:t>
      </w:r>
      <w:r w:rsidRPr="008D24B3">
        <w:rPr>
          <w:rFonts w:ascii="Times New Roman" w:eastAsia="Calibri" w:hAnsi="Times New Roman" w:cs="Times New Roman"/>
          <w:sz w:val="24"/>
          <w:szCs w:val="24"/>
          <w:lang w:val="pt-PT"/>
        </w:rPr>
        <w:t xml:space="preserve">, que resume-se a implantação do projecto de dimensionamento da rede de baixa tensão no bairro </w:t>
      </w:r>
      <w:proofErr w:type="spellStart"/>
      <w:r w:rsidRPr="008D24B3">
        <w:rPr>
          <w:rFonts w:ascii="Times New Roman" w:eastAsia="Calibri" w:hAnsi="Times New Roman" w:cs="Times New Roman"/>
          <w:sz w:val="24"/>
          <w:szCs w:val="24"/>
          <w:lang w:val="pt-PT"/>
        </w:rPr>
        <w:t>Pessene</w:t>
      </w:r>
      <w:proofErr w:type="spellEnd"/>
      <w:r w:rsidRPr="008D24B3">
        <w:rPr>
          <w:rFonts w:ascii="Times New Roman" w:eastAsia="Calibri" w:hAnsi="Times New Roman" w:cs="Times New Roman"/>
          <w:sz w:val="24"/>
          <w:szCs w:val="24"/>
          <w:lang w:val="pt-PT"/>
        </w:rPr>
        <w:t xml:space="preserve">. </w:t>
      </w:r>
    </w:p>
    <w:p w:rsidR="00C3195D" w:rsidRPr="008D24B3" w:rsidRDefault="00C3195D" w:rsidP="008D24B3">
      <w:pPr>
        <w:spacing w:line="360" w:lineRule="auto"/>
        <w:jc w:val="both"/>
        <w:rPr>
          <w:rFonts w:ascii="Times New Roman" w:eastAsia="Calibri" w:hAnsi="Times New Roman" w:cs="Times New Roman"/>
          <w:sz w:val="24"/>
          <w:szCs w:val="24"/>
          <w:lang w:val="pt-PT"/>
        </w:rPr>
      </w:pPr>
    </w:p>
    <w:p w:rsidR="0070751C" w:rsidRPr="008D24B3" w:rsidRDefault="0070751C" w:rsidP="008D24B3">
      <w:pPr>
        <w:pStyle w:val="Cabealho2"/>
        <w:spacing w:line="360" w:lineRule="auto"/>
        <w:jc w:val="both"/>
        <w:rPr>
          <w:rFonts w:eastAsia="Calibri" w:cs="Times New Roman"/>
          <w:szCs w:val="24"/>
          <w:lang w:val="pt-PT"/>
        </w:rPr>
      </w:pPr>
      <w:bookmarkStart w:id="125" w:name="_Toc156253386"/>
      <w:bookmarkStart w:id="126" w:name="_Toc189150433"/>
      <w:r w:rsidRPr="008D24B3">
        <w:rPr>
          <w:rFonts w:eastAsia="Calibri" w:cs="Times New Roman"/>
          <w:szCs w:val="24"/>
          <w:lang w:val="pt-PT"/>
        </w:rPr>
        <w:t>3.2.2.Quanto ao método de abordagem do problema</w:t>
      </w:r>
      <w:bookmarkEnd w:id="125"/>
      <w:bookmarkEnd w:id="126"/>
    </w:p>
    <w:p w:rsidR="00323B14"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Segundo Silva e Menezes (2001), do ponto de vista de abordagem a pesquisa pode ser quantitativa e qualitativa. A pesquisa em causa é predominantemente qualitativa, porém também é quantitativa. De acordo com a mesma fonte pesquisa qualitativa é aquela que considera a existência de uma relação dinâmica entre o mundo real e sujeito, isto é, é um vínculo indissociável entre o mundo objectivo e a subjectividade do sujeito que não pode ser traduzido em números. A interpretação dos fenómenos e a atribuição dos significados são básicas no processo da pesquisa qualitativa. </w:t>
      </w:r>
    </w:p>
    <w:p w:rsidR="002003D0" w:rsidRPr="008D24B3" w:rsidRDefault="00250F6A"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A pesquisa qualitativa foi</w:t>
      </w:r>
      <w:r w:rsidR="0070751C" w:rsidRPr="008D24B3">
        <w:rPr>
          <w:rFonts w:ascii="Times New Roman" w:eastAsia="Calibri" w:hAnsi="Times New Roman" w:cs="Times New Roman"/>
          <w:sz w:val="24"/>
          <w:szCs w:val="24"/>
          <w:lang w:val="pt-PT"/>
        </w:rPr>
        <w:t xml:space="preserve"> a mais predominante, pois os dados recolhi</w:t>
      </w:r>
      <w:r w:rsidR="002003D0" w:rsidRPr="008D24B3">
        <w:rPr>
          <w:rFonts w:ascii="Times New Roman" w:eastAsia="Calibri" w:hAnsi="Times New Roman" w:cs="Times New Roman"/>
          <w:sz w:val="24"/>
          <w:szCs w:val="24"/>
          <w:lang w:val="pt-PT"/>
        </w:rPr>
        <w:t>dos serão</w:t>
      </w:r>
      <w:r w:rsidR="0070751C" w:rsidRPr="008D24B3">
        <w:rPr>
          <w:rFonts w:ascii="Times New Roman" w:eastAsia="Calibri" w:hAnsi="Times New Roman" w:cs="Times New Roman"/>
          <w:sz w:val="24"/>
          <w:szCs w:val="24"/>
          <w:lang w:val="pt-PT"/>
        </w:rPr>
        <w:t xml:space="preserve"> tr</w:t>
      </w:r>
      <w:r w:rsidR="002003D0" w:rsidRPr="008D24B3">
        <w:rPr>
          <w:rFonts w:ascii="Times New Roman" w:eastAsia="Calibri" w:hAnsi="Times New Roman" w:cs="Times New Roman"/>
          <w:sz w:val="24"/>
          <w:szCs w:val="24"/>
          <w:lang w:val="pt-PT"/>
        </w:rPr>
        <w:t xml:space="preserve">ansformados em ideias sobre o que é necessário para a execução do projecto de dimensionamento da rede de baixa tensão na área de estudo e onde e como será executado o mesmo.  </w:t>
      </w:r>
    </w:p>
    <w:p w:rsidR="0070751C" w:rsidRPr="00D04922" w:rsidRDefault="00250F6A" w:rsidP="00D04922">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A pesquisa quantitativa foi</w:t>
      </w:r>
      <w:r w:rsidR="0070751C" w:rsidRPr="008D24B3">
        <w:rPr>
          <w:rFonts w:ascii="Times New Roman" w:eastAsia="Calibri" w:hAnsi="Times New Roman" w:cs="Times New Roman"/>
          <w:sz w:val="24"/>
          <w:szCs w:val="24"/>
          <w:lang w:val="pt-PT"/>
        </w:rPr>
        <w:t xml:space="preserve"> relevante para a tradução em números opiniões e informações para classi</w:t>
      </w:r>
      <w:r w:rsidRPr="008D24B3">
        <w:rPr>
          <w:rFonts w:ascii="Times New Roman" w:eastAsia="Calibri" w:hAnsi="Times New Roman" w:cs="Times New Roman"/>
          <w:sz w:val="24"/>
          <w:szCs w:val="24"/>
          <w:lang w:val="pt-PT"/>
        </w:rPr>
        <w:t>ficá-las e analisá-las. Recorreu-se</w:t>
      </w:r>
      <w:r w:rsidR="0070751C" w:rsidRPr="008D24B3">
        <w:rPr>
          <w:rFonts w:ascii="Times New Roman" w:eastAsia="Calibri" w:hAnsi="Times New Roman" w:cs="Times New Roman"/>
          <w:sz w:val="24"/>
          <w:szCs w:val="24"/>
          <w:lang w:val="pt-PT"/>
        </w:rPr>
        <w:t xml:space="preserve"> ao uso de técnicas estatísticas como as percentagens.</w:t>
      </w:r>
    </w:p>
    <w:p w:rsidR="0070751C" w:rsidRPr="008D24B3" w:rsidRDefault="0070751C" w:rsidP="008D24B3">
      <w:pPr>
        <w:pStyle w:val="Cabealho2"/>
        <w:spacing w:line="360" w:lineRule="auto"/>
        <w:jc w:val="both"/>
        <w:rPr>
          <w:rFonts w:eastAsia="Calibri" w:cs="Times New Roman"/>
          <w:szCs w:val="24"/>
          <w:lang w:val="pt-PT"/>
        </w:rPr>
      </w:pPr>
      <w:bookmarkStart w:id="127" w:name="_Toc156253387"/>
      <w:bookmarkStart w:id="128" w:name="_Toc189150434"/>
      <w:r w:rsidRPr="008D24B3">
        <w:rPr>
          <w:rFonts w:eastAsia="Calibri" w:cs="Times New Roman"/>
          <w:szCs w:val="24"/>
          <w:lang w:val="pt-PT"/>
        </w:rPr>
        <w:lastRenderedPageBreak/>
        <w:t>3.2.3.Quanto aos objectivos</w:t>
      </w:r>
      <w:bookmarkEnd w:id="127"/>
      <w:bookmarkEnd w:id="128"/>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De acordo com Gil (1991), do ponto de vista dos objectivos a pesquisa pode ser exploratória, descritiva e explicativa. Para o presente caso de estudo a pesquisa é exploratória e descritiva.</w:t>
      </w:r>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Pesquisa exploratória: visa proporcionar maior familiaridade com o problema com vista a torná-lo explícito ou a construir hipóteses. Envolve o levantamento bibliográfico e entrevistas com pessoas que tiveram experiências práticas com o problema pesquisado. (Gil, 1991).</w:t>
      </w:r>
    </w:p>
    <w:p w:rsidR="0070751C" w:rsidRPr="008D24B3" w:rsidRDefault="0009450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A pesquisa exploratória foi</w:t>
      </w:r>
      <w:r w:rsidR="0070751C" w:rsidRPr="008D24B3">
        <w:rPr>
          <w:rFonts w:ascii="Times New Roman" w:eastAsia="Calibri" w:hAnsi="Times New Roman" w:cs="Times New Roman"/>
          <w:sz w:val="24"/>
          <w:szCs w:val="24"/>
          <w:lang w:val="pt-PT"/>
        </w:rPr>
        <w:t xml:space="preserve"> utilizada no trabalho por ser uma pesquisa que proporciona mais informações sobre o tema, e </w:t>
      </w:r>
      <w:r w:rsidR="0065313A" w:rsidRPr="008D24B3">
        <w:rPr>
          <w:rFonts w:ascii="Times New Roman" w:eastAsia="Calibri" w:hAnsi="Times New Roman" w:cs="Times New Roman"/>
          <w:sz w:val="24"/>
          <w:szCs w:val="24"/>
          <w:lang w:val="pt-PT"/>
        </w:rPr>
        <w:t>que auxilia</w:t>
      </w:r>
      <w:r w:rsidR="0070751C" w:rsidRPr="008D24B3">
        <w:rPr>
          <w:rFonts w:ascii="Times New Roman" w:eastAsia="Calibri" w:hAnsi="Times New Roman" w:cs="Times New Roman"/>
          <w:sz w:val="24"/>
          <w:szCs w:val="24"/>
          <w:lang w:val="pt-PT"/>
        </w:rPr>
        <w:t xml:space="preserve"> na descoberta de novas ideias, gerando maior conhecimento sobre os assuntos pertinentes para a realização deste trabalho.  </w:t>
      </w:r>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Pesquisa descritiva: visa descrever as características de determinada população ou fenómeno ou o estabelecimento de relações entre variáveis. Envolve o uso de técnicas padronizadas de recolha</w:t>
      </w:r>
      <w:r w:rsidR="0065313A" w:rsidRPr="008D24B3">
        <w:rPr>
          <w:rFonts w:ascii="Times New Roman" w:eastAsia="Calibri" w:hAnsi="Times New Roman" w:cs="Times New Roman"/>
          <w:sz w:val="24"/>
          <w:szCs w:val="24"/>
          <w:lang w:val="pt-PT"/>
        </w:rPr>
        <w:t xml:space="preserve"> de dados que são o inquérito e</w:t>
      </w:r>
      <w:r w:rsidRPr="008D24B3">
        <w:rPr>
          <w:rFonts w:ascii="Times New Roman" w:eastAsia="Calibri" w:hAnsi="Times New Roman" w:cs="Times New Roman"/>
          <w:sz w:val="24"/>
          <w:szCs w:val="24"/>
          <w:lang w:val="pt-PT"/>
        </w:rPr>
        <w:t xml:space="preserve"> a observação. (Silva e Menezes, 2001).</w:t>
      </w:r>
    </w:p>
    <w:p w:rsidR="00FE476F" w:rsidRPr="00251F62" w:rsidRDefault="0009450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A pesquisa descritiva </w:t>
      </w:r>
      <w:proofErr w:type="spellStart"/>
      <w:r w:rsidRPr="008D24B3">
        <w:rPr>
          <w:rFonts w:ascii="Times New Roman" w:eastAsia="Calibri" w:hAnsi="Times New Roman" w:cs="Times New Roman"/>
          <w:sz w:val="24"/>
          <w:szCs w:val="24"/>
          <w:lang w:val="pt-PT"/>
        </w:rPr>
        <w:t>foi</w:t>
      </w:r>
      <w:r w:rsidR="0070751C" w:rsidRPr="008D24B3">
        <w:rPr>
          <w:rFonts w:ascii="Times New Roman" w:eastAsia="Calibri" w:hAnsi="Times New Roman" w:cs="Times New Roman"/>
          <w:sz w:val="24"/>
          <w:szCs w:val="24"/>
          <w:lang w:val="pt-PT"/>
        </w:rPr>
        <w:t>abordada</w:t>
      </w:r>
      <w:proofErr w:type="spellEnd"/>
      <w:r w:rsidR="0070751C" w:rsidRPr="008D24B3">
        <w:rPr>
          <w:rFonts w:ascii="Times New Roman" w:eastAsia="Calibri" w:hAnsi="Times New Roman" w:cs="Times New Roman"/>
          <w:sz w:val="24"/>
          <w:szCs w:val="24"/>
          <w:lang w:val="pt-PT"/>
        </w:rPr>
        <w:t xml:space="preserve"> no trabalho devido a mesma empregar às técnicas mais comuns de recolha de dados, como questionário, inquérito e observação sistemática. E</w:t>
      </w:r>
      <w:r w:rsidRPr="008D24B3">
        <w:rPr>
          <w:rFonts w:ascii="Times New Roman" w:eastAsia="Calibri" w:hAnsi="Times New Roman" w:cs="Times New Roman"/>
          <w:sz w:val="24"/>
          <w:szCs w:val="24"/>
          <w:lang w:val="pt-PT"/>
        </w:rPr>
        <w:t xml:space="preserve"> para o caso desta pesquisa usou-se</w:t>
      </w:r>
      <w:r w:rsidR="0070751C" w:rsidRPr="008D24B3">
        <w:rPr>
          <w:rFonts w:ascii="Times New Roman" w:eastAsia="Calibri" w:hAnsi="Times New Roman" w:cs="Times New Roman"/>
          <w:sz w:val="24"/>
          <w:szCs w:val="24"/>
          <w:lang w:val="pt-PT"/>
        </w:rPr>
        <w:t xml:space="preserve"> o inquérito</w:t>
      </w:r>
      <w:r w:rsidR="00CC47E5" w:rsidRPr="008D24B3">
        <w:rPr>
          <w:rFonts w:ascii="Times New Roman" w:eastAsia="Calibri" w:hAnsi="Times New Roman" w:cs="Times New Roman"/>
          <w:sz w:val="24"/>
          <w:szCs w:val="24"/>
          <w:lang w:val="pt-PT"/>
        </w:rPr>
        <w:t xml:space="preserve"> e a observação</w:t>
      </w:r>
      <w:r w:rsidR="00DB47C3" w:rsidRPr="008D24B3">
        <w:rPr>
          <w:rFonts w:ascii="Times New Roman" w:eastAsia="Calibri" w:hAnsi="Times New Roman" w:cs="Times New Roman"/>
          <w:sz w:val="24"/>
          <w:szCs w:val="24"/>
          <w:lang w:val="pt-PT"/>
        </w:rPr>
        <w:t>, de forma a confrontar os dados recolhidos com a realidade encontrada na área de estudo, no que concerne a temática em alusão</w:t>
      </w:r>
      <w:r w:rsidR="0070751C" w:rsidRPr="008D24B3">
        <w:rPr>
          <w:rFonts w:ascii="Times New Roman" w:eastAsia="Calibri" w:hAnsi="Times New Roman" w:cs="Times New Roman"/>
          <w:sz w:val="24"/>
          <w:szCs w:val="24"/>
          <w:lang w:val="pt-PT"/>
        </w:rPr>
        <w:t>.</w:t>
      </w:r>
    </w:p>
    <w:p w:rsidR="0070751C" w:rsidRPr="008D24B3" w:rsidRDefault="0070751C" w:rsidP="008D24B3">
      <w:pPr>
        <w:pStyle w:val="Cabealho1"/>
        <w:spacing w:line="360" w:lineRule="auto"/>
        <w:rPr>
          <w:rFonts w:cs="Times New Roman"/>
          <w:szCs w:val="24"/>
          <w:lang w:val="pt-PT"/>
        </w:rPr>
      </w:pPr>
      <w:bookmarkStart w:id="129" w:name="_Toc156253388"/>
      <w:bookmarkStart w:id="130" w:name="_Toc189150435"/>
      <w:r w:rsidRPr="008D24B3">
        <w:rPr>
          <w:rFonts w:cs="Times New Roman"/>
          <w:szCs w:val="24"/>
          <w:lang w:val="pt-PT"/>
        </w:rPr>
        <w:t>3.3. Métodos usados</w:t>
      </w:r>
      <w:bookmarkEnd w:id="129"/>
      <w:bookmarkEnd w:id="130"/>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a) </w:t>
      </w:r>
      <w:r w:rsidRPr="008D24B3">
        <w:rPr>
          <w:rFonts w:ascii="Times New Roman" w:eastAsia="Calibri" w:hAnsi="Times New Roman" w:cs="Times New Roman"/>
          <w:b/>
          <w:sz w:val="24"/>
          <w:szCs w:val="24"/>
          <w:lang w:val="pt-PT"/>
        </w:rPr>
        <w:t>Método hipotético-dedutivo</w:t>
      </w:r>
      <w:r w:rsidRPr="008D24B3">
        <w:rPr>
          <w:rFonts w:ascii="Times New Roman" w:eastAsia="Calibri" w:hAnsi="Times New Roman" w:cs="Times New Roman"/>
          <w:sz w:val="24"/>
          <w:szCs w:val="24"/>
          <w:lang w:val="pt-PT"/>
        </w:rPr>
        <w:t>: consiste na adopção da seguinte linha de raciocínio: quando os conhecimentos disponíveis sobre um determinado assunto são insuficientes para a explicação de um fenómeno, surge o problema. Para tentar explicar as dificuldades expressas no problema, são formuladas hipóteses. Das hipóteses formuladas, deduzem-se consequências que deverão ser testadas ou falseadas. (Gil, 1999).</w:t>
      </w:r>
    </w:p>
    <w:p w:rsidR="0070751C" w:rsidRPr="008D24B3" w:rsidRDefault="00B363EF"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É</w:t>
      </w:r>
      <w:r w:rsidR="0070751C" w:rsidRPr="008D24B3">
        <w:rPr>
          <w:rFonts w:ascii="Times New Roman" w:eastAsia="Calibri" w:hAnsi="Times New Roman" w:cs="Times New Roman"/>
          <w:sz w:val="24"/>
          <w:szCs w:val="24"/>
          <w:lang w:val="pt-PT"/>
        </w:rPr>
        <w:t xml:space="preserve"> com es</w:t>
      </w:r>
      <w:r w:rsidR="003655AD" w:rsidRPr="008D24B3">
        <w:rPr>
          <w:rFonts w:ascii="Times New Roman" w:eastAsia="Calibri" w:hAnsi="Times New Roman" w:cs="Times New Roman"/>
          <w:sz w:val="24"/>
          <w:szCs w:val="24"/>
          <w:lang w:val="pt-PT"/>
        </w:rPr>
        <w:t>ta linha de raciocínio que foram</w:t>
      </w:r>
      <w:r w:rsidR="0070751C" w:rsidRPr="008D24B3">
        <w:rPr>
          <w:rFonts w:ascii="Times New Roman" w:eastAsia="Calibri" w:hAnsi="Times New Roman" w:cs="Times New Roman"/>
          <w:sz w:val="24"/>
          <w:szCs w:val="24"/>
          <w:lang w:val="pt-PT"/>
        </w:rPr>
        <w:t xml:space="preserve"> formuladas as hipóteses de resposta prévia do probl</w:t>
      </w:r>
      <w:r w:rsidR="003655AD" w:rsidRPr="008D24B3">
        <w:rPr>
          <w:rFonts w:ascii="Times New Roman" w:eastAsia="Calibri" w:hAnsi="Times New Roman" w:cs="Times New Roman"/>
          <w:sz w:val="24"/>
          <w:szCs w:val="24"/>
          <w:lang w:val="pt-PT"/>
        </w:rPr>
        <w:t>ema de estudo e de seguida foram</w:t>
      </w:r>
      <w:r w:rsidR="0070751C" w:rsidRPr="008D24B3">
        <w:rPr>
          <w:rFonts w:ascii="Times New Roman" w:eastAsia="Calibri" w:hAnsi="Times New Roman" w:cs="Times New Roman"/>
          <w:sz w:val="24"/>
          <w:szCs w:val="24"/>
          <w:lang w:val="pt-PT"/>
        </w:rPr>
        <w:t xml:space="preserve"> deduzidas as suas consequências, que posteriormente ou após o traba</w:t>
      </w:r>
      <w:r w:rsidRPr="008D24B3">
        <w:rPr>
          <w:rFonts w:ascii="Times New Roman" w:eastAsia="Calibri" w:hAnsi="Times New Roman" w:cs="Times New Roman"/>
          <w:sz w:val="24"/>
          <w:szCs w:val="24"/>
          <w:lang w:val="pt-PT"/>
        </w:rPr>
        <w:t>lho de campo serão</w:t>
      </w:r>
      <w:r w:rsidR="0070751C" w:rsidRPr="008D24B3">
        <w:rPr>
          <w:rFonts w:ascii="Times New Roman" w:eastAsia="Calibri" w:hAnsi="Times New Roman" w:cs="Times New Roman"/>
          <w:sz w:val="24"/>
          <w:szCs w:val="24"/>
          <w:lang w:val="pt-PT"/>
        </w:rPr>
        <w:t xml:space="preserve"> confirmadas ou refutadas.</w:t>
      </w:r>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lastRenderedPageBreak/>
        <w:t xml:space="preserve">b) </w:t>
      </w:r>
      <w:r w:rsidRPr="008D24B3">
        <w:rPr>
          <w:rFonts w:ascii="Times New Roman" w:eastAsia="Calibri" w:hAnsi="Times New Roman" w:cs="Times New Roman"/>
          <w:b/>
          <w:sz w:val="24"/>
          <w:szCs w:val="24"/>
          <w:lang w:val="pt-PT"/>
        </w:rPr>
        <w:t>Método Estatístico</w:t>
      </w:r>
      <w:r w:rsidR="00F17C9C" w:rsidRPr="008D24B3">
        <w:rPr>
          <w:rFonts w:ascii="Times New Roman" w:eastAsia="Calibri" w:hAnsi="Times New Roman" w:cs="Times New Roman"/>
          <w:sz w:val="24"/>
          <w:szCs w:val="24"/>
          <w:lang w:val="pt-PT"/>
        </w:rPr>
        <w:t>: consistirá</w:t>
      </w:r>
      <w:r w:rsidRPr="008D24B3">
        <w:rPr>
          <w:rFonts w:ascii="Times New Roman" w:eastAsia="Calibri" w:hAnsi="Times New Roman" w:cs="Times New Roman"/>
          <w:sz w:val="24"/>
          <w:szCs w:val="24"/>
          <w:lang w:val="pt-PT"/>
        </w:rPr>
        <w:t xml:space="preserve"> na quantificação e tratamento dos dados da pesquisa refe</w:t>
      </w:r>
      <w:r w:rsidR="00F17C9C" w:rsidRPr="008D24B3">
        <w:rPr>
          <w:rFonts w:ascii="Times New Roman" w:eastAsia="Calibri" w:hAnsi="Times New Roman" w:cs="Times New Roman"/>
          <w:sz w:val="24"/>
          <w:szCs w:val="24"/>
          <w:lang w:val="pt-PT"/>
        </w:rPr>
        <w:t>rentes ao inquérito a ser administrado. De seguida estes dad</w:t>
      </w:r>
      <w:r w:rsidR="003655AD" w:rsidRPr="008D24B3">
        <w:rPr>
          <w:rFonts w:ascii="Times New Roman" w:eastAsia="Calibri" w:hAnsi="Times New Roman" w:cs="Times New Roman"/>
          <w:sz w:val="24"/>
          <w:szCs w:val="24"/>
          <w:lang w:val="pt-PT"/>
        </w:rPr>
        <w:t>os foram</w:t>
      </w:r>
      <w:r w:rsidRPr="008D24B3">
        <w:rPr>
          <w:rFonts w:ascii="Times New Roman" w:eastAsia="Calibri" w:hAnsi="Times New Roman" w:cs="Times New Roman"/>
          <w:sz w:val="24"/>
          <w:szCs w:val="24"/>
          <w:lang w:val="pt-PT"/>
        </w:rPr>
        <w:t xml:space="preserve"> submetidos a um tratamento através do proces</w:t>
      </w:r>
      <w:r w:rsidR="00C2304B" w:rsidRPr="008D24B3">
        <w:rPr>
          <w:rFonts w:ascii="Times New Roman" w:eastAsia="Calibri" w:hAnsi="Times New Roman" w:cs="Times New Roman"/>
          <w:sz w:val="24"/>
          <w:szCs w:val="24"/>
          <w:lang w:val="pt-PT"/>
        </w:rPr>
        <w:t>so de tabulação</w:t>
      </w:r>
      <w:r w:rsidRPr="008D24B3">
        <w:rPr>
          <w:rFonts w:ascii="Times New Roman" w:eastAsia="Calibri" w:hAnsi="Times New Roman" w:cs="Times New Roman"/>
          <w:sz w:val="24"/>
          <w:szCs w:val="24"/>
          <w:lang w:val="pt-PT"/>
        </w:rPr>
        <w:t>.</w:t>
      </w:r>
    </w:p>
    <w:p w:rsidR="002C392D" w:rsidRPr="008D24B3" w:rsidRDefault="002C392D"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u w:val="single"/>
          <w:lang w:val="pt-PT"/>
        </w:rPr>
        <w:t>Tabulação dos resultados</w:t>
      </w:r>
      <w:r w:rsidRPr="008D24B3">
        <w:rPr>
          <w:rFonts w:ascii="Times New Roman" w:eastAsia="Calibri" w:hAnsi="Times New Roman" w:cs="Times New Roman"/>
          <w:sz w:val="24"/>
          <w:szCs w:val="24"/>
          <w:lang w:val="pt-PT"/>
        </w:rPr>
        <w:t>: foi usada a tabulação simples (onde para cada conjunto de respostas, de uma natureza, será atribuída uma percentagem). Foi usado o pacote estatístico Excel com o objectivo de tornar a análise dos resultados mais simplificada através de tabelas de percentagens.</w:t>
      </w:r>
    </w:p>
    <w:p w:rsidR="0070751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c) </w:t>
      </w:r>
      <w:r w:rsidRPr="008D24B3">
        <w:rPr>
          <w:rFonts w:ascii="Times New Roman" w:eastAsia="Calibri" w:hAnsi="Times New Roman" w:cs="Times New Roman"/>
          <w:b/>
          <w:sz w:val="24"/>
          <w:szCs w:val="24"/>
          <w:lang w:val="pt-PT"/>
        </w:rPr>
        <w:t>Método Descritivo</w:t>
      </w:r>
      <w:r w:rsidR="002C392D" w:rsidRPr="008D24B3">
        <w:rPr>
          <w:rFonts w:ascii="Times New Roman" w:eastAsia="Calibri" w:hAnsi="Times New Roman" w:cs="Times New Roman"/>
          <w:sz w:val="24"/>
          <w:szCs w:val="24"/>
          <w:lang w:val="pt-PT"/>
        </w:rPr>
        <w:t xml:space="preserve">: consistiu </w:t>
      </w:r>
      <w:r w:rsidRPr="008D24B3">
        <w:rPr>
          <w:rFonts w:ascii="Times New Roman" w:eastAsia="Calibri" w:hAnsi="Times New Roman" w:cs="Times New Roman"/>
          <w:sz w:val="24"/>
          <w:szCs w:val="24"/>
          <w:lang w:val="pt-PT"/>
        </w:rPr>
        <w:t>na descrição dos fenómenos observados durante a realização</w:t>
      </w:r>
      <w:r w:rsidR="00F17C9C" w:rsidRPr="008D24B3">
        <w:rPr>
          <w:rFonts w:ascii="Times New Roman" w:eastAsia="Calibri" w:hAnsi="Times New Roman" w:cs="Times New Roman"/>
          <w:sz w:val="24"/>
          <w:szCs w:val="24"/>
          <w:lang w:val="pt-PT"/>
        </w:rPr>
        <w:t xml:space="preserve"> de trabalho de campo no bairro </w:t>
      </w:r>
      <w:proofErr w:type="spellStart"/>
      <w:r w:rsidR="00F17C9C" w:rsidRPr="008D24B3">
        <w:rPr>
          <w:rFonts w:ascii="Times New Roman" w:eastAsia="Calibri" w:hAnsi="Times New Roman" w:cs="Times New Roman"/>
          <w:sz w:val="24"/>
          <w:szCs w:val="24"/>
          <w:lang w:val="pt-PT"/>
        </w:rPr>
        <w:t>Pessene</w:t>
      </w:r>
      <w:r w:rsidRPr="008D24B3">
        <w:rPr>
          <w:rFonts w:ascii="Times New Roman" w:eastAsia="Calibri" w:hAnsi="Times New Roman" w:cs="Times New Roman"/>
          <w:sz w:val="24"/>
          <w:szCs w:val="24"/>
          <w:lang w:val="pt-PT"/>
        </w:rPr>
        <w:t>no</w:t>
      </w:r>
      <w:proofErr w:type="spellEnd"/>
      <w:r w:rsidRPr="008D24B3">
        <w:rPr>
          <w:rFonts w:ascii="Times New Roman" w:eastAsia="Calibri" w:hAnsi="Times New Roman" w:cs="Times New Roman"/>
          <w:sz w:val="24"/>
          <w:szCs w:val="24"/>
          <w:lang w:val="pt-PT"/>
        </w:rPr>
        <w:t xml:space="preserve"> que tange </w:t>
      </w:r>
      <w:r w:rsidR="00F17C9C" w:rsidRPr="008D24B3">
        <w:rPr>
          <w:rFonts w:ascii="Times New Roman" w:eastAsia="Calibri" w:hAnsi="Times New Roman" w:cs="Times New Roman"/>
          <w:sz w:val="24"/>
          <w:szCs w:val="24"/>
          <w:lang w:val="pt-PT"/>
        </w:rPr>
        <w:t xml:space="preserve">a rede de fornecimento da energia eléctrica. </w:t>
      </w:r>
    </w:p>
    <w:p w:rsidR="001A0740" w:rsidRPr="00D46B5A"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d) </w:t>
      </w:r>
      <w:r w:rsidRPr="008D24B3">
        <w:rPr>
          <w:rFonts w:ascii="Times New Roman" w:eastAsia="Calibri" w:hAnsi="Times New Roman" w:cs="Times New Roman"/>
          <w:b/>
          <w:sz w:val="24"/>
          <w:szCs w:val="24"/>
          <w:lang w:val="pt-PT"/>
        </w:rPr>
        <w:t xml:space="preserve">Método </w:t>
      </w:r>
      <w:r w:rsidR="00F17C9C" w:rsidRPr="008D24B3">
        <w:rPr>
          <w:rFonts w:ascii="Times New Roman" w:eastAsia="Calibri" w:hAnsi="Times New Roman" w:cs="Times New Roman"/>
          <w:b/>
          <w:sz w:val="24"/>
          <w:szCs w:val="24"/>
          <w:lang w:val="pt-PT"/>
        </w:rPr>
        <w:t>Matemático</w:t>
      </w:r>
      <w:r w:rsidR="002C392D" w:rsidRPr="008D24B3">
        <w:rPr>
          <w:rFonts w:ascii="Times New Roman" w:eastAsia="Calibri" w:hAnsi="Times New Roman" w:cs="Times New Roman"/>
          <w:sz w:val="24"/>
          <w:szCs w:val="24"/>
          <w:lang w:val="pt-PT"/>
        </w:rPr>
        <w:t>: consistiu</w:t>
      </w:r>
      <w:r w:rsidR="00F17C9C" w:rsidRPr="008D24B3">
        <w:rPr>
          <w:rFonts w:ascii="Times New Roman" w:eastAsia="Calibri" w:hAnsi="Times New Roman" w:cs="Times New Roman"/>
          <w:sz w:val="24"/>
          <w:szCs w:val="24"/>
          <w:lang w:val="pt-PT"/>
        </w:rPr>
        <w:t xml:space="preserve"> no cálculo de alguns parâmetros que auxiliam na execução do dimensionamento de uma rede de baixa tensão. </w:t>
      </w:r>
    </w:p>
    <w:p w:rsidR="0070751C" w:rsidRPr="008D24B3" w:rsidRDefault="0070751C" w:rsidP="008D24B3">
      <w:pPr>
        <w:pStyle w:val="Cabealho1"/>
        <w:spacing w:line="360" w:lineRule="auto"/>
        <w:rPr>
          <w:rFonts w:eastAsia="Calibri" w:cs="Times New Roman"/>
          <w:szCs w:val="24"/>
          <w:lang w:val="pt-PT"/>
        </w:rPr>
      </w:pPr>
      <w:bookmarkStart w:id="131" w:name="_Toc156253389"/>
      <w:bookmarkStart w:id="132" w:name="_Toc189150436"/>
      <w:r w:rsidRPr="008D24B3">
        <w:rPr>
          <w:rFonts w:eastAsia="Calibri" w:cs="Times New Roman"/>
          <w:szCs w:val="24"/>
          <w:lang w:val="pt-PT"/>
        </w:rPr>
        <w:t>3.4. População e Amostra</w:t>
      </w:r>
      <w:bookmarkEnd w:id="131"/>
      <w:bookmarkEnd w:id="132"/>
    </w:p>
    <w:p w:rsidR="007402CC"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Para a realização da pesquisa a amostra foi definida não recorrendo aos métodos probabilísticos, deste modo recorreu-se a uma amostra aleatória causal simples, que consiste em todos elementos da população terem igual probabilidade de pertencer à amostra e todas possíveis amostras têm também igual probabilidade de ocorrer. (Silva e Menezes, 2001). </w:t>
      </w:r>
    </w:p>
    <w:p w:rsidR="00500756" w:rsidRPr="008D24B3" w:rsidRDefault="0070751C"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A amostra </w:t>
      </w:r>
      <w:r w:rsidR="00630A7D" w:rsidRPr="008D24B3">
        <w:rPr>
          <w:rFonts w:ascii="Times New Roman" w:eastAsia="Calibri" w:hAnsi="Times New Roman" w:cs="Times New Roman"/>
          <w:sz w:val="24"/>
          <w:szCs w:val="24"/>
          <w:lang w:val="pt-PT"/>
        </w:rPr>
        <w:t>definida foi</w:t>
      </w:r>
      <w:r w:rsidR="00C56F3C" w:rsidRPr="008D24B3">
        <w:rPr>
          <w:rFonts w:ascii="Times New Roman" w:eastAsia="Calibri" w:hAnsi="Times New Roman" w:cs="Times New Roman"/>
          <w:sz w:val="24"/>
          <w:szCs w:val="24"/>
          <w:lang w:val="pt-PT"/>
        </w:rPr>
        <w:t xml:space="preserve"> de 20 (representante dos serviços do </w:t>
      </w:r>
      <w:r w:rsidR="00EA405D" w:rsidRPr="008D24B3">
        <w:rPr>
          <w:rFonts w:ascii="Times New Roman" w:eastAsia="Calibri" w:hAnsi="Times New Roman" w:cs="Times New Roman"/>
          <w:sz w:val="24"/>
          <w:szCs w:val="24"/>
          <w:lang w:val="pt-PT"/>
        </w:rPr>
        <w:t>distrito</w:t>
      </w:r>
      <w:r w:rsidR="00C56F3C" w:rsidRPr="008D24B3">
        <w:rPr>
          <w:rFonts w:ascii="Times New Roman" w:eastAsia="Calibri" w:hAnsi="Times New Roman" w:cs="Times New Roman"/>
          <w:sz w:val="24"/>
          <w:szCs w:val="24"/>
          <w:lang w:val="pt-PT"/>
        </w:rPr>
        <w:t xml:space="preserve"> de </w:t>
      </w:r>
      <w:proofErr w:type="spellStart"/>
      <w:r w:rsidR="00C56F3C" w:rsidRPr="008D24B3">
        <w:rPr>
          <w:rFonts w:ascii="Times New Roman" w:eastAsia="Calibri" w:hAnsi="Times New Roman" w:cs="Times New Roman"/>
          <w:sz w:val="24"/>
          <w:szCs w:val="24"/>
          <w:lang w:val="pt-PT"/>
        </w:rPr>
        <w:t>Moamba</w:t>
      </w:r>
      <w:proofErr w:type="spellEnd"/>
      <w:r w:rsidR="00C56F3C" w:rsidRPr="008D24B3">
        <w:rPr>
          <w:rFonts w:ascii="Times New Roman" w:eastAsia="Calibri" w:hAnsi="Times New Roman" w:cs="Times New Roman"/>
          <w:sz w:val="24"/>
          <w:szCs w:val="24"/>
          <w:lang w:val="pt-PT"/>
        </w:rPr>
        <w:t xml:space="preserve">, secretário do bairro e chefes de quarteirões). </w:t>
      </w:r>
    </w:p>
    <w:p w:rsidR="007402CC" w:rsidRPr="008D24B3" w:rsidRDefault="007402CC" w:rsidP="008D24B3">
      <w:pPr>
        <w:pStyle w:val="Cabealho1"/>
        <w:spacing w:line="360" w:lineRule="auto"/>
        <w:rPr>
          <w:rFonts w:cs="Times New Roman"/>
          <w:szCs w:val="24"/>
          <w:lang w:val="pt-PT"/>
        </w:rPr>
      </w:pPr>
      <w:bookmarkStart w:id="133" w:name="_Toc156253390"/>
      <w:bookmarkStart w:id="134" w:name="_Toc189150437"/>
      <w:r w:rsidRPr="008D24B3">
        <w:rPr>
          <w:rFonts w:cs="Times New Roman"/>
          <w:szCs w:val="24"/>
          <w:lang w:val="pt-PT"/>
        </w:rPr>
        <w:t>3.5. Questões Éticas</w:t>
      </w:r>
      <w:bookmarkEnd w:id="133"/>
      <w:bookmarkEnd w:id="134"/>
    </w:p>
    <w:p w:rsidR="007402CC" w:rsidRPr="008D24B3" w:rsidRDefault="0050075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Foi</w:t>
      </w:r>
      <w:r w:rsidR="007402CC" w:rsidRPr="008D24B3">
        <w:rPr>
          <w:rFonts w:ascii="Times New Roman" w:hAnsi="Times New Roman" w:cs="Times New Roman"/>
          <w:sz w:val="24"/>
          <w:szCs w:val="24"/>
          <w:lang w:val="pt-PT"/>
        </w:rPr>
        <w:t xml:space="preserve"> indispensável assegurar algumas questões éticas na realização deste estudo. Dentre as questões éticas existentes (cf. </w:t>
      </w:r>
      <w:proofErr w:type="spellStart"/>
      <w:r w:rsidR="007402CC" w:rsidRPr="008D24B3">
        <w:rPr>
          <w:rFonts w:ascii="Times New Roman" w:hAnsi="Times New Roman" w:cs="Times New Roman"/>
          <w:sz w:val="24"/>
          <w:szCs w:val="24"/>
          <w:lang w:val="pt-PT"/>
        </w:rPr>
        <w:t>Crowel</w:t>
      </w:r>
      <w:proofErr w:type="spellEnd"/>
      <w:r w:rsidR="007402CC" w:rsidRPr="008D24B3">
        <w:rPr>
          <w:rFonts w:ascii="Times New Roman" w:hAnsi="Times New Roman" w:cs="Times New Roman"/>
          <w:sz w:val="24"/>
          <w:szCs w:val="24"/>
          <w:lang w:val="pt-PT"/>
        </w:rPr>
        <w:t>, 1992), serão observadas as seguintes: consentimento informado, confidencialidade, anonimato, benefícios, reciprocidade e divulgação dos resultados.</w:t>
      </w:r>
    </w:p>
    <w:p w:rsidR="007402CC" w:rsidRPr="008D24B3" w:rsidRDefault="007402C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O consentimento informado consiste em assegurar que a participação dos sujeitos na pesquisa seja consentida, voluntária e consciente (</w:t>
      </w:r>
      <w:proofErr w:type="spellStart"/>
      <w:r w:rsidRPr="008D24B3">
        <w:rPr>
          <w:rFonts w:ascii="Times New Roman" w:hAnsi="Times New Roman" w:cs="Times New Roman"/>
          <w:sz w:val="24"/>
          <w:szCs w:val="24"/>
          <w:lang w:val="pt-PT"/>
        </w:rPr>
        <w:t>Crowel</w:t>
      </w:r>
      <w:proofErr w:type="spellEnd"/>
      <w:r w:rsidRPr="008D24B3">
        <w:rPr>
          <w:rFonts w:ascii="Times New Roman" w:hAnsi="Times New Roman" w:cs="Times New Roman"/>
          <w:sz w:val="24"/>
          <w:szCs w:val="24"/>
          <w:lang w:val="pt-PT"/>
        </w:rPr>
        <w:t xml:space="preserve">, 1992). Neste trabalho, elaborou-se um termo de consentimento no qual foram facultadas todas as informações básicas sobre a pesquisa dentre as quais se destacam a sua natureza, os seus objectivos e a finalidade da pesquisa, os direitos e deveres dos participantes. Esse documento será disponibilizado aos entrevistados de modo que </w:t>
      </w:r>
      <w:r w:rsidRPr="008D24B3">
        <w:rPr>
          <w:rFonts w:ascii="Times New Roman" w:hAnsi="Times New Roman" w:cs="Times New Roman"/>
          <w:sz w:val="24"/>
          <w:szCs w:val="24"/>
          <w:lang w:val="pt-PT"/>
        </w:rPr>
        <w:lastRenderedPageBreak/>
        <w:t>lessem, assinassem e depois o investigador também assinasse, tendo cada um ficado com uma cópia.</w:t>
      </w:r>
    </w:p>
    <w:p w:rsidR="007402CC" w:rsidRPr="008D24B3" w:rsidRDefault="007402C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A confidencialidad</w:t>
      </w:r>
      <w:r w:rsidR="00500756" w:rsidRPr="008D24B3">
        <w:rPr>
          <w:rFonts w:ascii="Times New Roman" w:hAnsi="Times New Roman" w:cs="Times New Roman"/>
          <w:sz w:val="24"/>
          <w:szCs w:val="24"/>
          <w:lang w:val="pt-PT"/>
        </w:rPr>
        <w:t>e é uma questão que se procurou-se</w:t>
      </w:r>
      <w:r w:rsidRPr="008D24B3">
        <w:rPr>
          <w:rFonts w:ascii="Times New Roman" w:hAnsi="Times New Roman" w:cs="Times New Roman"/>
          <w:sz w:val="24"/>
          <w:szCs w:val="24"/>
          <w:lang w:val="pt-PT"/>
        </w:rPr>
        <w:t xml:space="preserve"> assegurar por via da conservação da informação facultada pelos inquiridos sob poder apenas do investigador principal da pesquisa, sendo que, no f</w:t>
      </w:r>
      <w:r w:rsidR="00500756" w:rsidRPr="008D24B3">
        <w:rPr>
          <w:rFonts w:ascii="Times New Roman" w:hAnsi="Times New Roman" w:cs="Times New Roman"/>
          <w:sz w:val="24"/>
          <w:szCs w:val="24"/>
          <w:lang w:val="pt-PT"/>
        </w:rPr>
        <w:t xml:space="preserve">inal da mesma, a informação foi </w:t>
      </w:r>
      <w:r w:rsidRPr="008D24B3">
        <w:rPr>
          <w:rFonts w:ascii="Times New Roman" w:hAnsi="Times New Roman" w:cs="Times New Roman"/>
          <w:sz w:val="24"/>
          <w:szCs w:val="24"/>
          <w:lang w:val="pt-PT"/>
        </w:rPr>
        <w:t>conservada em um arquivo ao qual somente o investigador tem acesso. O uso dos dados é restrito ao presente estudo. A sua utilização para outros fins carece da avaliação e aprovação do investigador.</w:t>
      </w:r>
    </w:p>
    <w:p w:rsidR="007402CC" w:rsidRPr="008D24B3" w:rsidRDefault="0050075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O anonimato consistiu</w:t>
      </w:r>
      <w:r w:rsidR="007402CC" w:rsidRPr="008D24B3">
        <w:rPr>
          <w:rFonts w:ascii="Times New Roman" w:hAnsi="Times New Roman" w:cs="Times New Roman"/>
          <w:sz w:val="24"/>
          <w:szCs w:val="24"/>
          <w:lang w:val="pt-PT"/>
        </w:rPr>
        <w:t xml:space="preserve"> em garantir que as identidades dos inquiridos não fossem divulgadas. </w:t>
      </w:r>
    </w:p>
    <w:p w:rsidR="007402CC" w:rsidRPr="008D24B3" w:rsidRDefault="0050075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Para o efeito, não foram</w:t>
      </w:r>
      <w:r w:rsidR="007402CC" w:rsidRPr="008D24B3">
        <w:rPr>
          <w:rFonts w:ascii="Times New Roman" w:hAnsi="Times New Roman" w:cs="Times New Roman"/>
          <w:sz w:val="24"/>
          <w:szCs w:val="24"/>
          <w:lang w:val="pt-PT"/>
        </w:rPr>
        <w:t xml:space="preserve"> requeridos seus nomes, pelo que, os depoimentos apresentados ao longo da análise e interpretação dos dados no capítulo seguinte</w:t>
      </w:r>
      <w:r w:rsidRPr="008D24B3">
        <w:rPr>
          <w:rFonts w:ascii="Times New Roman" w:hAnsi="Times New Roman" w:cs="Times New Roman"/>
          <w:sz w:val="24"/>
          <w:szCs w:val="24"/>
          <w:lang w:val="pt-PT"/>
        </w:rPr>
        <w:t xml:space="preserve"> são</w:t>
      </w:r>
      <w:r w:rsidR="007402CC" w:rsidRPr="008D24B3">
        <w:rPr>
          <w:rFonts w:ascii="Times New Roman" w:hAnsi="Times New Roman" w:cs="Times New Roman"/>
          <w:sz w:val="24"/>
          <w:szCs w:val="24"/>
          <w:lang w:val="pt-PT"/>
        </w:rPr>
        <w:t xml:space="preserve"> identificados por variáveis </w:t>
      </w:r>
      <w:r w:rsidR="005414AB" w:rsidRPr="008D24B3">
        <w:rPr>
          <w:rFonts w:ascii="Times New Roman" w:hAnsi="Times New Roman" w:cs="Times New Roman"/>
          <w:sz w:val="24"/>
          <w:szCs w:val="24"/>
          <w:lang w:val="pt-PT"/>
        </w:rPr>
        <w:t xml:space="preserve">sócio </w:t>
      </w:r>
      <w:r w:rsidR="007402CC" w:rsidRPr="008D24B3">
        <w:rPr>
          <w:rFonts w:ascii="Times New Roman" w:hAnsi="Times New Roman" w:cs="Times New Roman"/>
          <w:sz w:val="24"/>
          <w:szCs w:val="24"/>
          <w:lang w:val="pt-PT"/>
        </w:rPr>
        <w:t>demográficas.</w:t>
      </w:r>
    </w:p>
    <w:p w:rsidR="007402CC" w:rsidRPr="008D24B3" w:rsidRDefault="007402C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reciprocidade é um princípio observado para criar um espaço de interacção e comunicação com os inquiridos de modo que possam ter uma participação activa durante toda a investigação. </w:t>
      </w:r>
      <w:r w:rsidR="00A61B2B" w:rsidRPr="008D24B3">
        <w:rPr>
          <w:rFonts w:ascii="Times New Roman" w:hAnsi="Times New Roman" w:cs="Times New Roman"/>
          <w:sz w:val="24"/>
          <w:szCs w:val="24"/>
          <w:lang w:val="pt-PT"/>
        </w:rPr>
        <w:t>(</w:t>
      </w:r>
      <w:proofErr w:type="spellStart"/>
      <w:r w:rsidR="00A61B2B" w:rsidRPr="008D24B3">
        <w:rPr>
          <w:rFonts w:ascii="Times New Roman" w:hAnsi="Times New Roman" w:cs="Times New Roman"/>
          <w:sz w:val="24"/>
          <w:szCs w:val="24"/>
          <w:lang w:val="pt-PT"/>
        </w:rPr>
        <w:t>Crowel</w:t>
      </w:r>
      <w:proofErr w:type="spellEnd"/>
      <w:r w:rsidR="00A61B2B" w:rsidRPr="008D24B3">
        <w:rPr>
          <w:rFonts w:ascii="Times New Roman" w:hAnsi="Times New Roman" w:cs="Times New Roman"/>
          <w:sz w:val="24"/>
          <w:szCs w:val="24"/>
          <w:lang w:val="pt-PT"/>
        </w:rPr>
        <w:t xml:space="preserve">, 1992). </w:t>
      </w:r>
      <w:r w:rsidRPr="008D24B3">
        <w:rPr>
          <w:rFonts w:ascii="Times New Roman" w:hAnsi="Times New Roman" w:cs="Times New Roman"/>
          <w:sz w:val="24"/>
          <w:szCs w:val="24"/>
          <w:lang w:val="pt-PT"/>
        </w:rPr>
        <w:t>Para</w:t>
      </w:r>
      <w:r w:rsidR="00500756" w:rsidRPr="008D24B3">
        <w:rPr>
          <w:rFonts w:ascii="Times New Roman" w:hAnsi="Times New Roman" w:cs="Times New Roman"/>
          <w:sz w:val="24"/>
          <w:szCs w:val="24"/>
          <w:lang w:val="pt-PT"/>
        </w:rPr>
        <w:t xml:space="preserve"> o efeito, foi</w:t>
      </w:r>
      <w:r w:rsidRPr="008D24B3">
        <w:rPr>
          <w:rFonts w:ascii="Times New Roman" w:hAnsi="Times New Roman" w:cs="Times New Roman"/>
          <w:sz w:val="24"/>
          <w:szCs w:val="24"/>
          <w:lang w:val="pt-PT"/>
        </w:rPr>
        <w:t xml:space="preserve"> colocado à sua disposição um número de telemóvel pelo qual podem contactar o investigador para tirar suas dúvidas, pedir esclarecimentos e fazer sugestões sobre o curso da pesquisa. </w:t>
      </w:r>
    </w:p>
    <w:p w:rsidR="007402CC" w:rsidRDefault="007402C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A div</w:t>
      </w:r>
      <w:r w:rsidR="00500756" w:rsidRPr="008D24B3">
        <w:rPr>
          <w:rFonts w:ascii="Times New Roman" w:hAnsi="Times New Roman" w:cs="Times New Roman"/>
          <w:sz w:val="24"/>
          <w:szCs w:val="24"/>
          <w:lang w:val="pt-PT"/>
        </w:rPr>
        <w:t>ulgação dos resultados permitiu</w:t>
      </w:r>
      <w:r w:rsidRPr="008D24B3">
        <w:rPr>
          <w:rFonts w:ascii="Times New Roman" w:hAnsi="Times New Roman" w:cs="Times New Roman"/>
          <w:sz w:val="24"/>
          <w:szCs w:val="24"/>
          <w:lang w:val="pt-PT"/>
        </w:rPr>
        <w:t xml:space="preserve"> que as pessoas interessadas tenham acesso aos resultados finais do estudo. Para assegurar esta questão ética, o presente projecto será submetido na biblioteca da Universidade.</w:t>
      </w:r>
    </w:p>
    <w:p w:rsidR="00D04922" w:rsidRPr="008D24B3" w:rsidRDefault="00D04922" w:rsidP="008D24B3">
      <w:pPr>
        <w:spacing w:line="360" w:lineRule="auto"/>
        <w:jc w:val="both"/>
        <w:rPr>
          <w:rFonts w:ascii="Times New Roman" w:hAnsi="Times New Roman" w:cs="Times New Roman"/>
          <w:sz w:val="24"/>
          <w:szCs w:val="24"/>
          <w:lang w:val="pt-PT"/>
        </w:rPr>
      </w:pPr>
    </w:p>
    <w:p w:rsidR="00E8368D" w:rsidRPr="008D24B3" w:rsidRDefault="00B80A59" w:rsidP="008D24B3">
      <w:pPr>
        <w:pStyle w:val="Cabealho1"/>
        <w:spacing w:line="360" w:lineRule="auto"/>
        <w:rPr>
          <w:rFonts w:eastAsia="Calibri" w:cs="Times New Roman"/>
          <w:szCs w:val="24"/>
          <w:lang w:val="pt-PT"/>
        </w:rPr>
      </w:pPr>
      <w:bookmarkStart w:id="135" w:name="_Toc156253391"/>
      <w:bookmarkStart w:id="136" w:name="_Toc189150438"/>
      <w:r>
        <w:rPr>
          <w:rFonts w:eastAsia="Calibri" w:cs="Times New Roman"/>
          <w:szCs w:val="24"/>
          <w:lang w:val="pt-PT"/>
        </w:rPr>
        <w:lastRenderedPageBreak/>
        <w:t>IV: APRESENTAÇÃO, LEITURA</w:t>
      </w:r>
      <w:r w:rsidR="00E8368D" w:rsidRPr="008D24B3">
        <w:rPr>
          <w:rFonts w:eastAsia="Calibri" w:cs="Times New Roman"/>
          <w:szCs w:val="24"/>
          <w:lang w:val="pt-PT"/>
        </w:rPr>
        <w:t xml:space="preserve">E INTERPRETAÇÃO DOS </w:t>
      </w:r>
      <w:r>
        <w:rPr>
          <w:rFonts w:eastAsia="Calibri" w:cs="Times New Roman"/>
          <w:szCs w:val="24"/>
          <w:lang w:val="pt-PT"/>
        </w:rPr>
        <w:t>DADOS RECOLHIDOS</w:t>
      </w:r>
      <w:bookmarkEnd w:id="135"/>
      <w:bookmarkEnd w:id="136"/>
    </w:p>
    <w:p w:rsidR="00E8368D" w:rsidRPr="008D24B3" w:rsidRDefault="00E8368D" w:rsidP="008D24B3">
      <w:pPr>
        <w:pStyle w:val="Cabealho1"/>
        <w:spacing w:line="360" w:lineRule="auto"/>
        <w:rPr>
          <w:rFonts w:eastAsia="Calibri" w:cs="Times New Roman"/>
          <w:szCs w:val="24"/>
          <w:lang w:val="pt-PT"/>
        </w:rPr>
      </w:pPr>
      <w:bookmarkStart w:id="137" w:name="_Toc156253392"/>
      <w:bookmarkStart w:id="138" w:name="_Toc189150439"/>
      <w:r w:rsidRPr="008D24B3">
        <w:rPr>
          <w:rFonts w:eastAsia="Calibri" w:cs="Times New Roman"/>
          <w:szCs w:val="24"/>
          <w:lang w:val="pt-PT"/>
        </w:rPr>
        <w:t>4.1. Apresentação</w:t>
      </w:r>
      <w:r w:rsidRPr="008D24B3">
        <w:rPr>
          <w:rFonts w:eastAsia="Calibri" w:cs="Times New Roman"/>
          <w:szCs w:val="24"/>
          <w:shd w:val="clear" w:color="000000" w:fill="auto"/>
          <w:lang w:val="pt-PT"/>
        </w:rPr>
        <w:t xml:space="preserve"> e Descrição da área de estudo (bairro </w:t>
      </w:r>
      <w:proofErr w:type="spellStart"/>
      <w:r w:rsidRPr="008D24B3">
        <w:rPr>
          <w:rFonts w:eastAsia="Calibri" w:cs="Times New Roman"/>
          <w:szCs w:val="24"/>
          <w:shd w:val="clear" w:color="000000" w:fill="auto"/>
          <w:lang w:val="pt-PT"/>
        </w:rPr>
        <w:t>Pessene</w:t>
      </w:r>
      <w:proofErr w:type="spellEnd"/>
      <w:r w:rsidRPr="008D24B3">
        <w:rPr>
          <w:rFonts w:eastAsia="Calibri" w:cs="Times New Roman"/>
          <w:szCs w:val="24"/>
          <w:shd w:val="clear" w:color="000000" w:fill="auto"/>
          <w:lang w:val="pt-PT"/>
        </w:rPr>
        <w:t>)</w:t>
      </w:r>
      <w:bookmarkEnd w:id="137"/>
      <w:bookmarkEnd w:id="138"/>
    </w:p>
    <w:p w:rsidR="00E8368D" w:rsidRPr="008D24B3" w:rsidRDefault="00E8368D" w:rsidP="008D24B3">
      <w:pPr>
        <w:pStyle w:val="Cabealho2"/>
        <w:spacing w:line="360" w:lineRule="auto"/>
        <w:jc w:val="both"/>
        <w:rPr>
          <w:rFonts w:eastAsia="Calibri" w:cs="Times New Roman"/>
          <w:szCs w:val="24"/>
          <w:shd w:val="clear" w:color="000000" w:fill="auto"/>
          <w:lang w:val="pt-PT"/>
        </w:rPr>
      </w:pPr>
      <w:bookmarkStart w:id="139" w:name="_Toc156253393"/>
      <w:bookmarkStart w:id="140" w:name="_Toc189150440"/>
      <w:r w:rsidRPr="008D24B3">
        <w:rPr>
          <w:rFonts w:eastAsia="Calibri" w:cs="Times New Roman"/>
          <w:szCs w:val="24"/>
          <w:shd w:val="clear" w:color="000000" w:fill="auto"/>
          <w:lang w:val="pt-PT"/>
        </w:rPr>
        <w:t>4.1.1. Localização geográfica e limites</w:t>
      </w:r>
      <w:bookmarkEnd w:id="139"/>
      <w:bookmarkEnd w:id="140"/>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“A localidade (bairro) de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localiza-se no Posto Administrativo do mesmo nome, no distrito de </w:t>
      </w:r>
      <w:proofErr w:type="spellStart"/>
      <w:r w:rsidRPr="008D24B3">
        <w:rPr>
          <w:rFonts w:ascii="Times New Roman" w:eastAsia="Calibri" w:hAnsi="Times New Roman" w:cs="Times New Roman"/>
          <w:sz w:val="24"/>
          <w:szCs w:val="24"/>
          <w:shd w:val="clear" w:color="000000" w:fill="auto"/>
          <w:lang w:val="pt-PT"/>
        </w:rPr>
        <w:t>Moamba</w:t>
      </w:r>
      <w:proofErr w:type="spellEnd"/>
      <w:r w:rsidRPr="008D24B3">
        <w:rPr>
          <w:rFonts w:ascii="Times New Roman" w:eastAsia="Calibri" w:hAnsi="Times New Roman" w:cs="Times New Roman"/>
          <w:sz w:val="24"/>
          <w:szCs w:val="24"/>
          <w:shd w:val="clear" w:color="000000" w:fill="auto"/>
          <w:lang w:val="pt-PT"/>
        </w:rPr>
        <w:t xml:space="preserve">, nas proximidades das localidades de </w:t>
      </w:r>
      <w:proofErr w:type="spellStart"/>
      <w:r w:rsidRPr="008D24B3">
        <w:rPr>
          <w:rFonts w:ascii="Times New Roman" w:eastAsia="Calibri" w:hAnsi="Times New Roman" w:cs="Times New Roman"/>
          <w:sz w:val="24"/>
          <w:szCs w:val="24"/>
          <w:shd w:val="clear" w:color="000000" w:fill="auto"/>
          <w:lang w:val="pt-PT"/>
        </w:rPr>
        <w:t>Chebete</w:t>
      </w:r>
      <w:proofErr w:type="spellEnd"/>
      <w:r w:rsidRPr="008D24B3">
        <w:rPr>
          <w:rFonts w:ascii="Times New Roman" w:eastAsia="Calibri" w:hAnsi="Times New Roman" w:cs="Times New Roman"/>
          <w:sz w:val="24"/>
          <w:szCs w:val="24"/>
          <w:shd w:val="clear" w:color="000000" w:fill="auto"/>
          <w:lang w:val="pt-PT"/>
        </w:rPr>
        <w:t xml:space="preserve"> e </w:t>
      </w:r>
      <w:proofErr w:type="spellStart"/>
      <w:r w:rsidRPr="008D24B3">
        <w:rPr>
          <w:rFonts w:ascii="Times New Roman" w:eastAsia="Calibri" w:hAnsi="Times New Roman" w:cs="Times New Roman"/>
          <w:sz w:val="24"/>
          <w:szCs w:val="24"/>
          <w:shd w:val="clear" w:color="000000" w:fill="auto"/>
          <w:lang w:val="pt-PT"/>
        </w:rPr>
        <w:t>Muanjotela</w:t>
      </w:r>
      <w:proofErr w:type="spellEnd"/>
      <w:r w:rsidRPr="008D24B3">
        <w:rPr>
          <w:rFonts w:ascii="Times New Roman" w:eastAsia="Calibri" w:hAnsi="Times New Roman" w:cs="Times New Roman"/>
          <w:sz w:val="24"/>
          <w:szCs w:val="24"/>
          <w:shd w:val="clear" w:color="000000" w:fill="auto"/>
          <w:lang w:val="pt-PT"/>
        </w:rPr>
        <w:t>, a 51 km da Estrada Nacional 1 (EN1) ”. (CENACARTA, 2023).</w:t>
      </w:r>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Os limites da localidade de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são:</w:t>
      </w:r>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Norte: Posto Administrativo de </w:t>
      </w:r>
      <w:proofErr w:type="spellStart"/>
      <w:r w:rsidRPr="008D24B3">
        <w:rPr>
          <w:rFonts w:ascii="Times New Roman" w:eastAsia="Calibri" w:hAnsi="Times New Roman" w:cs="Times New Roman"/>
          <w:sz w:val="24"/>
          <w:szCs w:val="24"/>
          <w:shd w:val="clear" w:color="000000" w:fill="auto"/>
          <w:lang w:val="pt-PT"/>
        </w:rPr>
        <w:t>Moamba</w:t>
      </w:r>
      <w:proofErr w:type="spellEnd"/>
      <w:r w:rsidRPr="008D24B3">
        <w:rPr>
          <w:rFonts w:ascii="Times New Roman" w:eastAsia="Calibri" w:hAnsi="Times New Roman" w:cs="Times New Roman"/>
          <w:sz w:val="24"/>
          <w:szCs w:val="24"/>
          <w:shd w:val="clear" w:color="000000" w:fill="auto"/>
          <w:lang w:val="pt-PT"/>
        </w:rPr>
        <w:t>;</w:t>
      </w:r>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Sul: Distrito de Marracuene e localidade de </w:t>
      </w:r>
      <w:proofErr w:type="spellStart"/>
      <w:r w:rsidRPr="008D24B3">
        <w:rPr>
          <w:rFonts w:ascii="Times New Roman" w:eastAsia="Calibri" w:hAnsi="Times New Roman" w:cs="Times New Roman"/>
          <w:sz w:val="24"/>
          <w:szCs w:val="24"/>
          <w:shd w:val="clear" w:color="000000" w:fill="auto"/>
          <w:lang w:val="pt-PT"/>
        </w:rPr>
        <w:t>Tenga</w:t>
      </w:r>
      <w:proofErr w:type="spellEnd"/>
      <w:r w:rsidRPr="008D24B3">
        <w:rPr>
          <w:rFonts w:ascii="Times New Roman" w:eastAsia="Calibri" w:hAnsi="Times New Roman" w:cs="Times New Roman"/>
          <w:sz w:val="24"/>
          <w:szCs w:val="24"/>
          <w:shd w:val="clear" w:color="000000" w:fill="auto"/>
          <w:lang w:val="pt-PT"/>
        </w:rPr>
        <w:t>;</w:t>
      </w:r>
    </w:p>
    <w:p w:rsidR="00E8368D" w:rsidRPr="008D24B3" w:rsidRDefault="00E8368D" w:rsidP="008D24B3">
      <w:pPr>
        <w:tabs>
          <w:tab w:val="left" w:pos="4032"/>
        </w:tabs>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Este: Estrada Nacional 4 (EN4); e</w:t>
      </w:r>
      <w:r w:rsidR="00D662A5" w:rsidRPr="008D24B3">
        <w:rPr>
          <w:rFonts w:ascii="Times New Roman" w:eastAsia="Calibri" w:hAnsi="Times New Roman" w:cs="Times New Roman"/>
          <w:sz w:val="24"/>
          <w:szCs w:val="24"/>
          <w:shd w:val="clear" w:color="000000" w:fill="auto"/>
          <w:lang w:val="pt-PT"/>
        </w:rPr>
        <w:tab/>
      </w:r>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Oeste: Localidade de </w:t>
      </w:r>
      <w:proofErr w:type="spellStart"/>
      <w:r w:rsidRPr="008D24B3">
        <w:rPr>
          <w:rFonts w:ascii="Times New Roman" w:eastAsia="Calibri" w:hAnsi="Times New Roman" w:cs="Times New Roman"/>
          <w:sz w:val="24"/>
          <w:szCs w:val="24"/>
          <w:shd w:val="clear" w:color="000000" w:fill="auto"/>
          <w:lang w:val="pt-PT"/>
        </w:rPr>
        <w:t>Maluana</w:t>
      </w:r>
      <w:proofErr w:type="spellEnd"/>
      <w:r w:rsidRPr="008D24B3">
        <w:rPr>
          <w:rFonts w:ascii="Times New Roman" w:eastAsia="Calibri" w:hAnsi="Times New Roman" w:cs="Times New Roman"/>
          <w:sz w:val="24"/>
          <w:szCs w:val="24"/>
          <w:shd w:val="clear" w:color="000000" w:fill="auto"/>
          <w:lang w:val="pt-PT"/>
        </w:rPr>
        <w:t xml:space="preserve"> e Estrada Nacional 1 (EN1).</w:t>
      </w:r>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p>
    <w:p w:rsidR="00E8368D" w:rsidRPr="008D24B3" w:rsidRDefault="00E8368D" w:rsidP="008D24B3">
      <w:pPr>
        <w:pStyle w:val="Cabealho2"/>
        <w:spacing w:line="360" w:lineRule="auto"/>
        <w:jc w:val="both"/>
        <w:rPr>
          <w:rFonts w:eastAsia="Calibri" w:cs="Times New Roman"/>
          <w:szCs w:val="24"/>
          <w:shd w:val="clear" w:color="000000" w:fill="auto"/>
          <w:lang w:val="pt-PT"/>
        </w:rPr>
      </w:pPr>
      <w:bookmarkStart w:id="141" w:name="_Toc156253394"/>
      <w:bookmarkStart w:id="142" w:name="_Toc189150441"/>
      <w:r w:rsidRPr="008D24B3">
        <w:rPr>
          <w:rFonts w:eastAsia="Calibri" w:cs="Times New Roman"/>
          <w:szCs w:val="24"/>
          <w:shd w:val="clear" w:color="000000" w:fill="auto"/>
          <w:lang w:val="pt-PT"/>
        </w:rPr>
        <w:t>4.1.2. Caracterização Socioeconómica</w:t>
      </w:r>
      <w:bookmarkEnd w:id="141"/>
      <w:bookmarkEnd w:id="142"/>
    </w:p>
    <w:p w:rsidR="00E8368D" w:rsidRPr="008D24B3" w:rsidRDefault="00E8368D"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“A localidade de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possui uma área total de 547,2 km² e conta com uma população total estimada em 20.464 habitantes, 52,2% do sexo masculino e 47,8% do sexo feminino”. (Censo, 2017).</w:t>
      </w:r>
    </w:p>
    <w:p w:rsidR="00D04B91" w:rsidRPr="008D24B3" w:rsidRDefault="00D04B91"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Segundo o Secretário do bairro, as actividades económicas praticadas no bairro de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são: a agricultura, criação de gado, comércio, artesanato, contudo as mais predominantes são a agricultura e a criação do gado.</w:t>
      </w:r>
    </w:p>
    <w:p w:rsidR="00E8368D" w:rsidRPr="008D24B3" w:rsidRDefault="00E8368D" w:rsidP="008D24B3">
      <w:pPr>
        <w:pStyle w:val="Cabealho1"/>
        <w:spacing w:line="360" w:lineRule="auto"/>
        <w:rPr>
          <w:rFonts w:cs="Times New Roman"/>
          <w:szCs w:val="24"/>
          <w:shd w:val="clear" w:color="000000" w:fill="auto"/>
          <w:lang w:val="pt-PT"/>
        </w:rPr>
      </w:pPr>
      <w:bookmarkStart w:id="143" w:name="_Toc156253395"/>
      <w:bookmarkStart w:id="144" w:name="_Toc189150442"/>
      <w:r w:rsidRPr="008D24B3">
        <w:rPr>
          <w:rFonts w:cs="Times New Roman"/>
          <w:szCs w:val="24"/>
          <w:shd w:val="clear" w:color="000000" w:fill="auto"/>
          <w:lang w:val="pt-PT"/>
        </w:rPr>
        <w:t xml:space="preserve">4.2. </w:t>
      </w:r>
      <w:r w:rsidR="00EE5F06" w:rsidRPr="008D24B3">
        <w:rPr>
          <w:rFonts w:cs="Times New Roman"/>
          <w:szCs w:val="24"/>
          <w:lang w:val="pt-PT"/>
        </w:rPr>
        <w:t xml:space="preserve">Rede distribuição de energia eléctrica no bairro </w:t>
      </w:r>
      <w:proofErr w:type="spellStart"/>
      <w:r w:rsidR="00EE5F06" w:rsidRPr="008D24B3">
        <w:rPr>
          <w:rFonts w:cs="Times New Roman"/>
          <w:szCs w:val="24"/>
          <w:lang w:val="pt-PT"/>
        </w:rPr>
        <w:t>Pessene</w:t>
      </w:r>
      <w:proofErr w:type="spellEnd"/>
      <w:r w:rsidR="00EE5F06" w:rsidRPr="008D24B3">
        <w:rPr>
          <w:rFonts w:cs="Times New Roman"/>
          <w:szCs w:val="24"/>
          <w:lang w:val="pt-PT"/>
        </w:rPr>
        <w:t xml:space="preserve"> (</w:t>
      </w:r>
      <w:proofErr w:type="spellStart"/>
      <w:r w:rsidR="00EE5F06" w:rsidRPr="008D24B3">
        <w:rPr>
          <w:rFonts w:cs="Times New Roman"/>
          <w:szCs w:val="24"/>
          <w:lang w:val="pt-PT"/>
        </w:rPr>
        <w:t>Moamba</w:t>
      </w:r>
      <w:proofErr w:type="spellEnd"/>
      <w:r w:rsidR="00EE5F06" w:rsidRPr="008D24B3">
        <w:rPr>
          <w:rFonts w:cs="Times New Roman"/>
          <w:szCs w:val="24"/>
          <w:lang w:val="pt-PT"/>
        </w:rPr>
        <w:t>)</w:t>
      </w:r>
      <w:bookmarkEnd w:id="143"/>
      <w:bookmarkEnd w:id="144"/>
    </w:p>
    <w:p w:rsidR="00E8368D" w:rsidRPr="008D24B3" w:rsidRDefault="00EE5F06"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De acordo com os entrevistados (20) que foram unânimes nas suas respostas,</w:t>
      </w:r>
      <w:r w:rsidR="00E8368D" w:rsidRPr="008D24B3">
        <w:rPr>
          <w:rFonts w:ascii="Times New Roman" w:eastAsia="Calibri" w:hAnsi="Times New Roman" w:cs="Times New Roman"/>
          <w:sz w:val="24"/>
          <w:szCs w:val="24"/>
          <w:shd w:val="clear" w:color="000000" w:fill="auto"/>
          <w:lang w:val="pt-PT"/>
        </w:rPr>
        <w:t xml:space="preserve"> a energia eléctrica beneficia aproximadamente 10% da População (a nível de todo distrito de </w:t>
      </w:r>
      <w:proofErr w:type="spellStart"/>
      <w:r w:rsidR="00E8368D" w:rsidRPr="008D24B3">
        <w:rPr>
          <w:rFonts w:ascii="Times New Roman" w:eastAsia="Calibri" w:hAnsi="Times New Roman" w:cs="Times New Roman"/>
          <w:sz w:val="24"/>
          <w:szCs w:val="24"/>
          <w:shd w:val="clear" w:color="000000" w:fill="auto"/>
          <w:lang w:val="pt-PT"/>
        </w:rPr>
        <w:t>Moamba</w:t>
      </w:r>
      <w:proofErr w:type="spellEnd"/>
      <w:r w:rsidR="00E8368D" w:rsidRPr="008D24B3">
        <w:rPr>
          <w:rFonts w:ascii="Times New Roman" w:eastAsia="Calibri" w:hAnsi="Times New Roman" w:cs="Times New Roman"/>
          <w:sz w:val="24"/>
          <w:szCs w:val="24"/>
          <w:shd w:val="clear" w:color="000000" w:fill="auto"/>
          <w:lang w:val="pt-PT"/>
        </w:rPr>
        <w:t xml:space="preserve">, onde se localidade a localidade de </w:t>
      </w:r>
      <w:proofErr w:type="spellStart"/>
      <w:r w:rsidR="00E8368D" w:rsidRPr="008D24B3">
        <w:rPr>
          <w:rFonts w:ascii="Times New Roman" w:eastAsia="Calibri" w:hAnsi="Times New Roman" w:cs="Times New Roman"/>
          <w:sz w:val="24"/>
          <w:szCs w:val="24"/>
          <w:shd w:val="clear" w:color="000000" w:fill="auto"/>
          <w:lang w:val="pt-PT"/>
        </w:rPr>
        <w:t>Pessene</w:t>
      </w:r>
      <w:proofErr w:type="spellEnd"/>
      <w:r w:rsidR="00E8368D" w:rsidRPr="008D24B3">
        <w:rPr>
          <w:rFonts w:ascii="Times New Roman" w:eastAsia="Calibri" w:hAnsi="Times New Roman" w:cs="Times New Roman"/>
          <w:sz w:val="24"/>
          <w:szCs w:val="24"/>
          <w:shd w:val="clear" w:color="000000" w:fill="auto"/>
          <w:lang w:val="pt-PT"/>
        </w:rPr>
        <w:t xml:space="preserve">), podendo deduzir-se desta forma, que a electrificação ou a rede de distribuição da energia eléctrica nesta localidade está em nível muito baixo e a rede de </w:t>
      </w:r>
      <w:r w:rsidR="00E8368D" w:rsidRPr="008D24B3">
        <w:rPr>
          <w:rFonts w:ascii="Times New Roman" w:eastAsia="Calibri" w:hAnsi="Times New Roman" w:cs="Times New Roman"/>
          <w:sz w:val="24"/>
          <w:szCs w:val="24"/>
          <w:shd w:val="clear" w:color="000000" w:fill="auto"/>
          <w:lang w:val="pt-PT"/>
        </w:rPr>
        <w:lastRenderedPageBreak/>
        <w:t xml:space="preserve">iluminação pública está implementada ao nível da Vila de </w:t>
      </w:r>
      <w:proofErr w:type="spellStart"/>
      <w:r w:rsidR="00E8368D" w:rsidRPr="008D24B3">
        <w:rPr>
          <w:rFonts w:ascii="Times New Roman" w:eastAsia="Calibri" w:hAnsi="Times New Roman" w:cs="Times New Roman"/>
          <w:sz w:val="24"/>
          <w:szCs w:val="24"/>
          <w:shd w:val="clear" w:color="000000" w:fill="auto"/>
          <w:lang w:val="pt-PT"/>
        </w:rPr>
        <w:t>Moamba</w:t>
      </w:r>
      <w:proofErr w:type="spellEnd"/>
      <w:r w:rsidR="00E8368D" w:rsidRPr="008D24B3">
        <w:rPr>
          <w:rFonts w:ascii="Times New Roman" w:eastAsia="Calibri" w:hAnsi="Times New Roman" w:cs="Times New Roman"/>
          <w:sz w:val="24"/>
          <w:szCs w:val="24"/>
          <w:shd w:val="clear" w:color="000000" w:fill="auto"/>
          <w:lang w:val="pt-PT"/>
        </w:rPr>
        <w:t xml:space="preserve"> e nas sedes dos Postos Administrativos de Ressano Garcia e </w:t>
      </w:r>
      <w:proofErr w:type="spellStart"/>
      <w:r w:rsidR="00E8368D" w:rsidRPr="008D24B3">
        <w:rPr>
          <w:rFonts w:ascii="Times New Roman" w:eastAsia="Calibri" w:hAnsi="Times New Roman" w:cs="Times New Roman"/>
          <w:sz w:val="24"/>
          <w:szCs w:val="24"/>
          <w:shd w:val="clear" w:color="000000" w:fill="auto"/>
          <w:lang w:val="pt-PT"/>
        </w:rPr>
        <w:t>Sabiè</w:t>
      </w:r>
      <w:proofErr w:type="spellEnd"/>
      <w:r w:rsidR="00E8368D" w:rsidRPr="008D24B3">
        <w:rPr>
          <w:rFonts w:ascii="Times New Roman" w:eastAsia="Calibri" w:hAnsi="Times New Roman" w:cs="Times New Roman"/>
          <w:sz w:val="24"/>
          <w:szCs w:val="24"/>
          <w:shd w:val="clear" w:color="000000" w:fill="auto"/>
          <w:lang w:val="pt-PT"/>
        </w:rPr>
        <w:t>.</w:t>
      </w:r>
    </w:p>
    <w:p w:rsidR="00EE5F06" w:rsidRPr="008D24B3" w:rsidRDefault="008C0506"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O secretário do bairro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o chefe de serviços do distrito de </w:t>
      </w:r>
      <w:proofErr w:type="spellStart"/>
      <w:r w:rsidRPr="008D24B3">
        <w:rPr>
          <w:rFonts w:ascii="Times New Roman" w:eastAsia="Calibri" w:hAnsi="Times New Roman" w:cs="Times New Roman"/>
          <w:sz w:val="24"/>
          <w:szCs w:val="24"/>
          <w:shd w:val="clear" w:color="000000" w:fill="auto"/>
          <w:lang w:val="pt-PT"/>
        </w:rPr>
        <w:t>Moamba</w:t>
      </w:r>
      <w:proofErr w:type="spellEnd"/>
      <w:r w:rsidRPr="008D24B3">
        <w:rPr>
          <w:rFonts w:ascii="Times New Roman" w:eastAsia="Calibri" w:hAnsi="Times New Roman" w:cs="Times New Roman"/>
          <w:sz w:val="24"/>
          <w:szCs w:val="24"/>
          <w:shd w:val="clear" w:color="000000" w:fill="auto"/>
          <w:lang w:val="pt-PT"/>
        </w:rPr>
        <w:t xml:space="preserve"> e os chefes de quarteirões do bairro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afirmaram que alguns bairros do Posto Administrativo de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como é o caso do bairro </w:t>
      </w:r>
      <w:proofErr w:type="spellStart"/>
      <w:r w:rsidRPr="008D24B3">
        <w:rPr>
          <w:rFonts w:ascii="Times New Roman" w:eastAsia="Calibri" w:hAnsi="Times New Roman" w:cs="Times New Roman"/>
          <w:sz w:val="24"/>
          <w:szCs w:val="24"/>
          <w:shd w:val="clear" w:color="000000" w:fill="auto"/>
          <w:lang w:val="pt-PT"/>
        </w:rPr>
        <w:t>Tenga</w:t>
      </w:r>
      <w:proofErr w:type="spellEnd"/>
      <w:r w:rsidRPr="008D24B3">
        <w:rPr>
          <w:rFonts w:ascii="Times New Roman" w:eastAsia="Calibri" w:hAnsi="Times New Roman" w:cs="Times New Roman"/>
          <w:sz w:val="24"/>
          <w:szCs w:val="24"/>
          <w:shd w:val="clear" w:color="000000" w:fill="auto"/>
          <w:lang w:val="pt-PT"/>
        </w:rPr>
        <w:t xml:space="preserve"> encontram-se electrificados, mas o bairro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é um dos bairros que não se encontra electrificado, sendo que os moradores do mesmo recorrem as fontes alternativas de energia </w:t>
      </w:r>
      <w:r w:rsidR="00EF36CA" w:rsidRPr="008D24B3">
        <w:rPr>
          <w:rFonts w:ascii="Times New Roman" w:eastAsia="Calibri" w:hAnsi="Times New Roman" w:cs="Times New Roman"/>
          <w:sz w:val="24"/>
          <w:szCs w:val="24"/>
          <w:shd w:val="clear" w:color="000000" w:fill="auto"/>
          <w:lang w:val="pt-PT"/>
        </w:rPr>
        <w:t>eléctrica</w:t>
      </w:r>
      <w:r w:rsidRPr="008D24B3">
        <w:rPr>
          <w:rFonts w:ascii="Times New Roman" w:eastAsia="Calibri" w:hAnsi="Times New Roman" w:cs="Times New Roman"/>
          <w:sz w:val="24"/>
          <w:szCs w:val="24"/>
          <w:shd w:val="clear" w:color="000000" w:fill="auto"/>
          <w:lang w:val="pt-PT"/>
        </w:rPr>
        <w:t xml:space="preserve"> como é o caso de </w:t>
      </w:r>
      <w:r w:rsidR="00EF36CA" w:rsidRPr="008D24B3">
        <w:rPr>
          <w:rFonts w:ascii="Times New Roman" w:eastAsia="Calibri" w:hAnsi="Times New Roman" w:cs="Times New Roman"/>
          <w:sz w:val="24"/>
          <w:szCs w:val="24"/>
          <w:shd w:val="clear" w:color="000000" w:fill="auto"/>
          <w:lang w:val="pt-PT"/>
        </w:rPr>
        <w:t>painéis</w:t>
      </w:r>
      <w:r w:rsidRPr="008D24B3">
        <w:rPr>
          <w:rFonts w:ascii="Times New Roman" w:eastAsia="Calibri" w:hAnsi="Times New Roman" w:cs="Times New Roman"/>
          <w:sz w:val="24"/>
          <w:szCs w:val="24"/>
          <w:shd w:val="clear" w:color="000000" w:fill="auto"/>
          <w:lang w:val="pt-PT"/>
        </w:rPr>
        <w:t xml:space="preserve"> solares.</w:t>
      </w:r>
    </w:p>
    <w:p w:rsidR="008C0D46" w:rsidRPr="008D24B3" w:rsidRDefault="008C0D46" w:rsidP="008D24B3">
      <w:pPr>
        <w:spacing w:line="360" w:lineRule="auto"/>
        <w:jc w:val="both"/>
        <w:rPr>
          <w:rFonts w:ascii="Times New Roman" w:eastAsia="Calibri" w:hAnsi="Times New Roman" w:cs="Times New Roman"/>
          <w:sz w:val="24"/>
          <w:szCs w:val="24"/>
          <w:shd w:val="clear" w:color="000000" w:fill="auto"/>
          <w:lang w:val="pt-PT"/>
        </w:rPr>
      </w:pPr>
      <w:r w:rsidRPr="008D24B3">
        <w:rPr>
          <w:rFonts w:ascii="Times New Roman" w:eastAsia="Calibri" w:hAnsi="Times New Roman" w:cs="Times New Roman"/>
          <w:sz w:val="24"/>
          <w:szCs w:val="24"/>
          <w:shd w:val="clear" w:color="000000" w:fill="auto"/>
          <w:lang w:val="pt-PT"/>
        </w:rPr>
        <w:t xml:space="preserve">Um dos chefes de quarteirões do bairro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afirmou que alguns moradores do seu quarteirão (quarteirão 3) beneficiam-se da rede de distribuição da energia eléctrica de uma localidade vizinha (localidade de </w:t>
      </w:r>
      <w:proofErr w:type="spellStart"/>
      <w:r w:rsidRPr="008D24B3">
        <w:rPr>
          <w:rFonts w:ascii="Times New Roman" w:eastAsia="Calibri" w:hAnsi="Times New Roman" w:cs="Times New Roman"/>
          <w:sz w:val="24"/>
          <w:szCs w:val="24"/>
          <w:shd w:val="clear" w:color="000000" w:fill="auto"/>
          <w:lang w:val="pt-PT"/>
        </w:rPr>
        <w:t>Tenga</w:t>
      </w:r>
      <w:proofErr w:type="spellEnd"/>
      <w:r w:rsidRPr="008D24B3">
        <w:rPr>
          <w:rFonts w:ascii="Times New Roman" w:eastAsia="Calibri" w:hAnsi="Times New Roman" w:cs="Times New Roman"/>
          <w:sz w:val="24"/>
          <w:szCs w:val="24"/>
          <w:shd w:val="clear" w:color="000000" w:fill="auto"/>
          <w:lang w:val="pt-PT"/>
        </w:rPr>
        <w:t>), sendo que abrange menos de 10 famí</w:t>
      </w:r>
      <w:r w:rsidR="00764DFF" w:rsidRPr="008D24B3">
        <w:rPr>
          <w:rFonts w:ascii="Times New Roman" w:eastAsia="Calibri" w:hAnsi="Times New Roman" w:cs="Times New Roman"/>
          <w:sz w:val="24"/>
          <w:szCs w:val="24"/>
          <w:shd w:val="clear" w:color="000000" w:fill="auto"/>
          <w:lang w:val="pt-PT"/>
        </w:rPr>
        <w:t>lias, sendo que a mesma energia não chega em condições desejadas às residências devido a sua fraca potência que também por vezes está sujeita a oscilações.</w:t>
      </w:r>
    </w:p>
    <w:p w:rsidR="006B7709" w:rsidRDefault="008C0506" w:rsidP="008D24B3">
      <w:pPr>
        <w:spacing w:line="360" w:lineRule="auto"/>
        <w:jc w:val="both"/>
        <w:rPr>
          <w:rFonts w:ascii="Times New Roman" w:hAnsi="Times New Roman" w:cs="Times New Roman"/>
          <w:sz w:val="24"/>
          <w:szCs w:val="24"/>
          <w:lang w:val="pt-PT"/>
        </w:rPr>
      </w:pPr>
      <w:r w:rsidRPr="008D24B3">
        <w:rPr>
          <w:rFonts w:ascii="Times New Roman" w:eastAsia="Calibri" w:hAnsi="Times New Roman" w:cs="Times New Roman"/>
          <w:sz w:val="24"/>
          <w:szCs w:val="24"/>
          <w:shd w:val="clear" w:color="000000" w:fill="auto"/>
          <w:lang w:val="pt-PT"/>
        </w:rPr>
        <w:t xml:space="preserve">E segundo o secretário do bairro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não há nenhum projecto a vista para a electrificaçã</w:t>
      </w:r>
      <w:r w:rsidR="009D713E" w:rsidRPr="008D24B3">
        <w:rPr>
          <w:rFonts w:ascii="Times New Roman" w:eastAsia="Calibri" w:hAnsi="Times New Roman" w:cs="Times New Roman"/>
          <w:sz w:val="24"/>
          <w:szCs w:val="24"/>
          <w:shd w:val="clear" w:color="000000" w:fill="auto"/>
          <w:lang w:val="pt-PT"/>
        </w:rPr>
        <w:t xml:space="preserve">o deste bairro, visto que </w:t>
      </w:r>
      <w:r w:rsidR="006B7709" w:rsidRPr="008D24B3">
        <w:rPr>
          <w:rFonts w:ascii="Times New Roman" w:hAnsi="Times New Roman" w:cs="Times New Roman"/>
          <w:sz w:val="24"/>
          <w:szCs w:val="24"/>
          <w:lang w:val="pt-PT"/>
        </w:rPr>
        <w:t>a extensão da rede nacional de energia eléctrica às comunidades rurais distantes não é uma solução viável, uma vez que requer um enorme investimento e as comunidades rurais não conseguem pagar uma tarifa que possa cobrir este custo de investimento.</w:t>
      </w:r>
    </w:p>
    <w:p w:rsidR="000717D3" w:rsidRPr="008D24B3" w:rsidRDefault="000717D3" w:rsidP="000717D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Existe uma rede de distribuição da energia eléctrica na localidade vizinha (Localidade de </w:t>
      </w:r>
      <w:proofErr w:type="spellStart"/>
      <w:r>
        <w:rPr>
          <w:rFonts w:ascii="Times New Roman" w:hAnsi="Times New Roman" w:cs="Times New Roman"/>
          <w:sz w:val="24"/>
          <w:szCs w:val="24"/>
          <w:lang w:val="pt-PT"/>
        </w:rPr>
        <w:t>Tenga</w:t>
      </w:r>
      <w:proofErr w:type="spellEnd"/>
      <w:r>
        <w:rPr>
          <w:rFonts w:ascii="Times New Roman" w:hAnsi="Times New Roman" w:cs="Times New Roman"/>
          <w:sz w:val="24"/>
          <w:szCs w:val="24"/>
          <w:lang w:val="pt-PT"/>
        </w:rPr>
        <w:t xml:space="preserve">) que abrange apenas 10 famílias, não chegando de forma desejada as residências devido a sua fraca </w:t>
      </w:r>
      <w:proofErr w:type="gramStart"/>
      <w:r>
        <w:rPr>
          <w:rFonts w:ascii="Times New Roman" w:hAnsi="Times New Roman" w:cs="Times New Roman"/>
          <w:sz w:val="24"/>
          <w:szCs w:val="24"/>
          <w:lang w:val="pt-PT"/>
        </w:rPr>
        <w:t>potencia</w:t>
      </w:r>
      <w:proofErr w:type="gramEnd"/>
      <w:r>
        <w:rPr>
          <w:rFonts w:ascii="Times New Roman" w:hAnsi="Times New Roman" w:cs="Times New Roman"/>
          <w:sz w:val="24"/>
          <w:szCs w:val="24"/>
          <w:lang w:val="pt-PT"/>
        </w:rPr>
        <w:t>.</w:t>
      </w:r>
    </w:p>
    <w:p w:rsidR="000717D3" w:rsidRPr="008D24B3" w:rsidRDefault="000717D3"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Na mesma localidade existe uma linha EG2 de 33 </w:t>
      </w:r>
      <w:proofErr w:type="spellStart"/>
      <w:r>
        <w:rPr>
          <w:rFonts w:ascii="Times New Roman" w:hAnsi="Times New Roman" w:cs="Times New Roman"/>
          <w:sz w:val="24"/>
          <w:szCs w:val="24"/>
          <w:lang w:val="pt-PT"/>
        </w:rPr>
        <w:t>Kv</w:t>
      </w:r>
      <w:proofErr w:type="spellEnd"/>
      <w:r>
        <w:rPr>
          <w:rFonts w:ascii="Times New Roman" w:hAnsi="Times New Roman" w:cs="Times New Roman"/>
          <w:sz w:val="24"/>
          <w:szCs w:val="24"/>
          <w:lang w:val="pt-PT"/>
        </w:rPr>
        <w:t xml:space="preserve">, que vem da subestação da Matola Gare alimentada por um transformador de 30 MVA, a qual será usada para o presente projecto. </w:t>
      </w:r>
    </w:p>
    <w:p w:rsidR="00650563" w:rsidRPr="008D24B3" w:rsidRDefault="00082DDF" w:rsidP="008D24B3">
      <w:pPr>
        <w:spacing w:line="360" w:lineRule="auto"/>
        <w:jc w:val="both"/>
        <w:rPr>
          <w:rFonts w:ascii="Times New Roman" w:hAnsi="Times New Roman" w:cs="Times New Roman"/>
          <w:sz w:val="24"/>
          <w:szCs w:val="24"/>
          <w:lang w:val="pt-PT"/>
        </w:rPr>
      </w:pPr>
      <w:r w:rsidRPr="008D24B3">
        <w:rPr>
          <w:rFonts w:ascii="Times New Roman" w:eastAsia="Calibri" w:hAnsi="Times New Roman" w:cs="Times New Roman"/>
          <w:sz w:val="24"/>
          <w:szCs w:val="24"/>
          <w:shd w:val="clear" w:color="000000" w:fill="auto"/>
          <w:lang w:val="pt-PT"/>
        </w:rPr>
        <w:t xml:space="preserve">De acordo com todos entrevistados, o dimensionamento da rede de baixa tensão </w:t>
      </w:r>
      <w:r w:rsidR="00EF36CA" w:rsidRPr="008D24B3">
        <w:rPr>
          <w:rFonts w:ascii="Times New Roman" w:eastAsia="Calibri" w:hAnsi="Times New Roman" w:cs="Times New Roman"/>
          <w:sz w:val="24"/>
          <w:szCs w:val="24"/>
          <w:shd w:val="clear" w:color="000000" w:fill="auto"/>
          <w:lang w:val="pt-PT"/>
        </w:rPr>
        <w:t xml:space="preserve">para a expansão e distribuição da energia </w:t>
      </w:r>
      <w:proofErr w:type="spellStart"/>
      <w:r w:rsidR="00EF36CA" w:rsidRPr="008D24B3">
        <w:rPr>
          <w:rFonts w:ascii="Times New Roman" w:eastAsia="Calibri" w:hAnsi="Times New Roman" w:cs="Times New Roman"/>
          <w:sz w:val="24"/>
          <w:szCs w:val="24"/>
          <w:shd w:val="clear" w:color="000000" w:fill="auto"/>
          <w:lang w:val="pt-PT"/>
        </w:rPr>
        <w:t>eléctrica</w:t>
      </w:r>
      <w:r w:rsidRPr="008D24B3">
        <w:rPr>
          <w:rFonts w:ascii="Times New Roman" w:eastAsia="Calibri" w:hAnsi="Times New Roman" w:cs="Times New Roman"/>
          <w:sz w:val="24"/>
          <w:szCs w:val="24"/>
          <w:shd w:val="clear" w:color="000000" w:fill="auto"/>
          <w:lang w:val="pt-PT"/>
        </w:rPr>
        <w:t>no</w:t>
      </w:r>
      <w:proofErr w:type="spellEnd"/>
      <w:r w:rsidRPr="008D24B3">
        <w:rPr>
          <w:rFonts w:ascii="Times New Roman" w:eastAsia="Calibri" w:hAnsi="Times New Roman" w:cs="Times New Roman"/>
          <w:sz w:val="24"/>
          <w:szCs w:val="24"/>
          <w:shd w:val="clear" w:color="000000" w:fill="auto"/>
          <w:lang w:val="pt-PT"/>
        </w:rPr>
        <w:t xml:space="preserve"> bairro </w:t>
      </w:r>
      <w:proofErr w:type="spellStart"/>
      <w:r w:rsidRPr="008D24B3">
        <w:rPr>
          <w:rFonts w:ascii="Times New Roman" w:eastAsia="Calibri" w:hAnsi="Times New Roman" w:cs="Times New Roman"/>
          <w:sz w:val="24"/>
          <w:szCs w:val="24"/>
          <w:shd w:val="clear" w:color="000000" w:fill="auto"/>
          <w:lang w:val="pt-PT"/>
        </w:rPr>
        <w:t>Pessene</w:t>
      </w:r>
      <w:proofErr w:type="spellEnd"/>
      <w:r w:rsidRPr="008D24B3">
        <w:rPr>
          <w:rFonts w:ascii="Times New Roman" w:eastAsia="Calibri" w:hAnsi="Times New Roman" w:cs="Times New Roman"/>
          <w:sz w:val="24"/>
          <w:szCs w:val="24"/>
          <w:shd w:val="clear" w:color="000000" w:fill="auto"/>
          <w:lang w:val="pt-PT"/>
        </w:rPr>
        <w:t xml:space="preserve"> traria consequências positivas para o mesmo e para todo distrito de </w:t>
      </w:r>
      <w:proofErr w:type="spellStart"/>
      <w:r w:rsidRPr="008D24B3">
        <w:rPr>
          <w:rFonts w:ascii="Times New Roman" w:eastAsia="Calibri" w:hAnsi="Times New Roman" w:cs="Times New Roman"/>
          <w:sz w:val="24"/>
          <w:szCs w:val="24"/>
          <w:shd w:val="clear" w:color="000000" w:fill="auto"/>
          <w:lang w:val="pt-PT"/>
        </w:rPr>
        <w:t>Moamba</w:t>
      </w:r>
      <w:proofErr w:type="spellEnd"/>
      <w:r w:rsidRPr="008D24B3">
        <w:rPr>
          <w:rFonts w:ascii="Times New Roman" w:eastAsia="Calibri" w:hAnsi="Times New Roman" w:cs="Times New Roman"/>
          <w:sz w:val="24"/>
          <w:szCs w:val="24"/>
          <w:shd w:val="clear" w:color="000000" w:fill="auto"/>
          <w:lang w:val="pt-PT"/>
        </w:rPr>
        <w:t xml:space="preserve">, uma vez que </w:t>
      </w:r>
      <w:r w:rsidR="00A00C3D" w:rsidRPr="008D24B3">
        <w:rPr>
          <w:rFonts w:ascii="Times New Roman" w:hAnsi="Times New Roman" w:cs="Times New Roman"/>
          <w:sz w:val="24"/>
          <w:szCs w:val="24"/>
          <w:lang w:val="pt-PT"/>
        </w:rPr>
        <w:t>actualmente, quase todo o processo de desenvolvimento depende do acesso a energia eléctrica, visto que esta</w:t>
      </w:r>
      <w:proofErr w:type="gramStart"/>
      <w:r w:rsidR="00A00C3D" w:rsidRPr="008D24B3">
        <w:rPr>
          <w:rFonts w:ascii="Times New Roman" w:hAnsi="Times New Roman" w:cs="Times New Roman"/>
          <w:sz w:val="24"/>
          <w:szCs w:val="24"/>
          <w:lang w:val="pt-PT"/>
        </w:rPr>
        <w:t>,</w:t>
      </w:r>
      <w:proofErr w:type="gramEnd"/>
      <w:r w:rsidR="00A00C3D" w:rsidRPr="008D24B3">
        <w:rPr>
          <w:rFonts w:ascii="Times New Roman" w:hAnsi="Times New Roman" w:cs="Times New Roman"/>
          <w:sz w:val="24"/>
          <w:szCs w:val="24"/>
          <w:lang w:val="pt-PT"/>
        </w:rPr>
        <w:t xml:space="preserve"> interfere em todos os sectores chave do desenvolvimento, como por exemplo, o sector da água, da saúde, da iluminação, da refrigeração de alimentos, do aquecimento, dos transportes, da agricultura, da produção industrial ou ainda dos meios de comunicação modernos. O desenvolvimento dos </w:t>
      </w:r>
      <w:r w:rsidR="00A00C3D" w:rsidRPr="008D24B3">
        <w:rPr>
          <w:rFonts w:ascii="Times New Roman" w:hAnsi="Times New Roman" w:cs="Times New Roman"/>
          <w:sz w:val="24"/>
          <w:szCs w:val="24"/>
          <w:lang w:val="pt-PT"/>
        </w:rPr>
        <w:lastRenderedPageBreak/>
        <w:t>sistemas de ensino e de saúde dependem das novas tecnologias que por sua vez, estas também dependem da energia eléctrica.</w:t>
      </w:r>
    </w:p>
    <w:p w:rsidR="00E8368D" w:rsidRPr="008D24B3" w:rsidRDefault="00BE0639" w:rsidP="008D24B3">
      <w:pPr>
        <w:pStyle w:val="Cabealho1"/>
        <w:spacing w:line="360" w:lineRule="auto"/>
        <w:rPr>
          <w:rFonts w:cs="Times New Roman"/>
          <w:szCs w:val="24"/>
          <w:lang w:val="pt-PT"/>
        </w:rPr>
      </w:pPr>
      <w:bookmarkStart w:id="145" w:name="_Toc156253396"/>
      <w:bookmarkStart w:id="146" w:name="_Toc189150443"/>
      <w:r w:rsidRPr="008D24B3">
        <w:rPr>
          <w:rFonts w:cs="Times New Roman"/>
          <w:szCs w:val="24"/>
          <w:lang w:val="pt-PT"/>
        </w:rPr>
        <w:t>4.3</w:t>
      </w:r>
      <w:r w:rsidR="00E8368D" w:rsidRPr="008D24B3">
        <w:rPr>
          <w:rFonts w:cs="Times New Roman"/>
          <w:szCs w:val="24"/>
          <w:lang w:val="pt-PT"/>
        </w:rPr>
        <w:t xml:space="preserve">. Dimensionamento da rede de baixa tensão em </w:t>
      </w:r>
      <w:proofErr w:type="spellStart"/>
      <w:r w:rsidR="00E8368D" w:rsidRPr="008D24B3">
        <w:rPr>
          <w:rFonts w:cs="Times New Roman"/>
          <w:szCs w:val="24"/>
          <w:lang w:val="pt-PT"/>
        </w:rPr>
        <w:t>Pessene</w:t>
      </w:r>
      <w:bookmarkEnd w:id="145"/>
      <w:bookmarkEnd w:id="146"/>
      <w:proofErr w:type="spellEnd"/>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As redes eléctricas de baixa tensão, são redes que frequentemente estão sujeitas a alterações e expansões, que se devem essencialmente à constante necessidade de alimentação de novos consumidores e à necessidade de garantir um bom funcionamento. Estas necessidades originam a necessidade de um dimensionamento preciso, para uma satisfação actual e futura de carga. (Seabra, 2018).</w:t>
      </w:r>
    </w:p>
    <w:p w:rsidR="00234480" w:rsidRDefault="003971FD" w:rsidP="008D24B3">
      <w:pPr>
        <w:pStyle w:val="Cabealho2"/>
        <w:spacing w:line="360" w:lineRule="auto"/>
        <w:jc w:val="both"/>
        <w:rPr>
          <w:rFonts w:cs="Times New Roman"/>
          <w:szCs w:val="24"/>
          <w:lang w:val="pt-PT"/>
        </w:rPr>
      </w:pPr>
      <w:bookmarkStart w:id="147" w:name="_Toc156253397"/>
      <w:bookmarkStart w:id="148" w:name="_Toc189150444"/>
      <w:r w:rsidRPr="008D24B3">
        <w:rPr>
          <w:rFonts w:cs="Times New Roman"/>
          <w:szCs w:val="24"/>
          <w:lang w:val="pt-PT"/>
        </w:rPr>
        <w:t>4.3.2.Eletrificação do bairro</w:t>
      </w:r>
      <w:bookmarkEnd w:id="147"/>
      <w:bookmarkEnd w:id="148"/>
    </w:p>
    <w:p w:rsidR="002235E9" w:rsidRPr="00D56914" w:rsidRDefault="00D56914" w:rsidP="00D56914">
      <w:pPr>
        <w:pStyle w:val="Legenda"/>
        <w:keepNext/>
        <w:spacing w:line="360" w:lineRule="auto"/>
        <w:jc w:val="both"/>
        <w:rPr>
          <w:rFonts w:ascii="Times New Roman" w:hAnsi="Times New Roman" w:cs="Times New Roman"/>
          <w:color w:val="000000" w:themeColor="text1"/>
          <w:sz w:val="24"/>
          <w:szCs w:val="24"/>
          <w:lang w:val="pt-PT"/>
        </w:rPr>
      </w:pPr>
      <w:bookmarkStart w:id="149" w:name="_Toc188661431"/>
      <w:r w:rsidRPr="00D56914">
        <w:rPr>
          <w:rFonts w:ascii="Times New Roman" w:hAnsi="Times New Roman" w:cs="Times New Roman"/>
          <w:b w:val="0"/>
          <w:color w:val="000000" w:themeColor="text1"/>
          <w:sz w:val="24"/>
          <w:szCs w:val="24"/>
          <w:lang w:val="pt-PT"/>
        </w:rPr>
        <w:t>Figura13</w:t>
      </w:r>
      <w:r w:rsidR="002235E9" w:rsidRPr="00D56914">
        <w:rPr>
          <w:rFonts w:ascii="Times New Roman" w:hAnsi="Times New Roman" w:cs="Times New Roman"/>
          <w:color w:val="000000" w:themeColor="text1"/>
          <w:sz w:val="24"/>
          <w:szCs w:val="24"/>
          <w:lang w:val="pt-PT"/>
        </w:rPr>
        <w:t>-Diagrama de Eletrificação do bairro</w:t>
      </w:r>
      <w:bookmarkEnd w:id="149"/>
    </w:p>
    <w:p w:rsidR="003971FD" w:rsidRDefault="00D050F8" w:rsidP="008D24B3">
      <w:pPr>
        <w:spacing w:line="360" w:lineRule="auto"/>
        <w:jc w:val="both"/>
        <w:rPr>
          <w:rFonts w:ascii="Times New Roman" w:hAnsi="Times New Roman" w:cs="Times New Roman"/>
          <w:sz w:val="24"/>
          <w:szCs w:val="24"/>
          <w:lang w:val="pt-PT"/>
        </w:rPr>
      </w:pPr>
      <w:r>
        <w:rPr>
          <w:rFonts w:ascii="Times New Roman" w:hAnsi="Times New Roman" w:cs="Times New Roman"/>
          <w:noProof/>
          <w:sz w:val="24"/>
          <w:szCs w:val="24"/>
          <w:lang w:val="pt-PT" w:eastAsia="pt-PT"/>
        </w:rPr>
        <w:drawing>
          <wp:inline distT="0" distB="0" distL="0" distR="0">
            <wp:extent cx="5943600" cy="2723937"/>
            <wp:effectExtent l="1905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43600" cy="2723937"/>
                    </a:xfrm>
                    <a:prstGeom prst="rect">
                      <a:avLst/>
                    </a:prstGeom>
                    <a:noFill/>
                    <a:ln w="9525">
                      <a:noFill/>
                      <a:miter lim="800000"/>
                      <a:headEnd/>
                      <a:tailEnd/>
                    </a:ln>
                  </pic:spPr>
                </pic:pic>
              </a:graphicData>
            </a:graphic>
          </wp:inline>
        </w:drawing>
      </w:r>
    </w:p>
    <w:p w:rsidR="00F80340" w:rsidRPr="008D24B3" w:rsidRDefault="00F80340" w:rsidP="00F80340">
      <w:pPr>
        <w:spacing w:line="360" w:lineRule="auto"/>
        <w:jc w:val="both"/>
        <w:rPr>
          <w:rFonts w:ascii="Times New Roman" w:hAnsi="Times New Roman" w:cs="Times New Roman"/>
          <w:b/>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Autor</w:t>
      </w:r>
    </w:p>
    <w:p w:rsidR="00F80340" w:rsidRPr="008D24B3" w:rsidRDefault="00F80340" w:rsidP="008D24B3">
      <w:pPr>
        <w:spacing w:line="360" w:lineRule="auto"/>
        <w:jc w:val="both"/>
        <w:rPr>
          <w:rFonts w:ascii="Times New Roman" w:hAnsi="Times New Roman" w:cs="Times New Roman"/>
          <w:sz w:val="24"/>
          <w:szCs w:val="24"/>
          <w:lang w:val="pt-PT"/>
        </w:rPr>
      </w:pPr>
    </w:p>
    <w:p w:rsidR="00234480" w:rsidRPr="008D24B3" w:rsidRDefault="00234480" w:rsidP="008D24B3">
      <w:pPr>
        <w:pStyle w:val="Cabealho2"/>
        <w:spacing w:line="360" w:lineRule="auto"/>
        <w:jc w:val="both"/>
        <w:rPr>
          <w:rFonts w:cs="Times New Roman"/>
          <w:szCs w:val="24"/>
          <w:lang w:val="pt-PT"/>
        </w:rPr>
      </w:pPr>
      <w:bookmarkStart w:id="150" w:name="_Toc156253398"/>
      <w:bookmarkStart w:id="151" w:name="_Toc189150445"/>
      <w:r w:rsidRPr="008D24B3">
        <w:rPr>
          <w:rFonts w:cs="Times New Roman"/>
          <w:szCs w:val="24"/>
          <w:lang w:val="pt-PT"/>
        </w:rPr>
        <w:t>4.3.1. Posto de transformação</w:t>
      </w:r>
      <w:bookmarkEnd w:id="150"/>
      <w:bookmarkEnd w:id="151"/>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Segundo Seabra (2018) existem três tipos de Postos de transformação aéreos mais usados, nomeadamente: Postos de transformação em poste de betão (tipo B); Posto de transformação em pórtico de madeira (tipo M1); Posto de transformação assente em base de alvenaria (tipo M2). O bairro de </w:t>
      </w:r>
      <w:proofErr w:type="spellStart"/>
      <w:r w:rsidRPr="008D24B3">
        <w:rPr>
          <w:rFonts w:ascii="Times New Roman" w:hAnsi="Times New Roman" w:cs="Times New Roman"/>
          <w:sz w:val="24"/>
          <w:szCs w:val="24"/>
          <w:lang w:val="pt-PT"/>
        </w:rPr>
        <w:t>Pessene</w:t>
      </w:r>
      <w:proofErr w:type="spellEnd"/>
      <w:r w:rsidRPr="008D24B3">
        <w:rPr>
          <w:rFonts w:ascii="Times New Roman" w:hAnsi="Times New Roman" w:cs="Times New Roman"/>
          <w:sz w:val="24"/>
          <w:szCs w:val="24"/>
          <w:lang w:val="pt-PT"/>
        </w:rPr>
        <w:t xml:space="preserve"> por ser um local caracterizado por muitas casas próximas uma da outra, optou-</w:t>
      </w:r>
      <w:r w:rsidRPr="008D24B3">
        <w:rPr>
          <w:rFonts w:ascii="Times New Roman" w:hAnsi="Times New Roman" w:cs="Times New Roman"/>
          <w:sz w:val="24"/>
          <w:szCs w:val="24"/>
          <w:lang w:val="pt-PT"/>
        </w:rPr>
        <w:lastRenderedPageBreak/>
        <w:t xml:space="preserve">se por utilizar-se </w:t>
      </w:r>
      <w:proofErr w:type="gramStart"/>
      <w:r w:rsidRPr="008D24B3">
        <w:rPr>
          <w:rFonts w:ascii="Times New Roman" w:hAnsi="Times New Roman" w:cs="Times New Roman"/>
          <w:sz w:val="24"/>
          <w:szCs w:val="24"/>
          <w:lang w:val="pt-PT"/>
        </w:rPr>
        <w:t>um PT</w:t>
      </w:r>
      <w:proofErr w:type="gramEnd"/>
      <w:r w:rsidRPr="008D24B3">
        <w:rPr>
          <w:rFonts w:ascii="Times New Roman" w:hAnsi="Times New Roman" w:cs="Times New Roman"/>
          <w:sz w:val="24"/>
          <w:szCs w:val="24"/>
          <w:lang w:val="pt-PT"/>
        </w:rPr>
        <w:t xml:space="preserve"> do tipo M2 com transformador de 250kVA. Sendo assim para perfazer a potência necessária no</w:t>
      </w:r>
      <w:r w:rsidR="002E20A9" w:rsidRPr="008D24B3">
        <w:rPr>
          <w:rFonts w:ascii="Times New Roman" w:hAnsi="Times New Roman" w:cs="Times New Roman"/>
          <w:sz w:val="24"/>
          <w:szCs w:val="24"/>
          <w:lang w:val="pt-PT"/>
        </w:rPr>
        <w:t xml:space="preserve"> loc</w:t>
      </w:r>
      <w:r w:rsidR="00E12B94" w:rsidRPr="008D24B3">
        <w:rPr>
          <w:rFonts w:ascii="Times New Roman" w:hAnsi="Times New Roman" w:cs="Times New Roman"/>
          <w:sz w:val="24"/>
          <w:szCs w:val="24"/>
          <w:lang w:val="pt-PT"/>
        </w:rPr>
        <w:t>al, deverão ser utilizados 2</w:t>
      </w:r>
      <w:r w:rsidRPr="008D24B3">
        <w:rPr>
          <w:rFonts w:ascii="Times New Roman" w:hAnsi="Times New Roman" w:cs="Times New Roman"/>
          <w:sz w:val="24"/>
          <w:szCs w:val="24"/>
          <w:lang w:val="pt-PT"/>
        </w:rPr>
        <w:t xml:space="preserve"> transformadores, que f</w:t>
      </w:r>
      <w:r w:rsidR="00D55864" w:rsidRPr="008D24B3">
        <w:rPr>
          <w:rFonts w:ascii="Times New Roman" w:hAnsi="Times New Roman" w:cs="Times New Roman"/>
          <w:sz w:val="24"/>
          <w:szCs w:val="24"/>
          <w:lang w:val="pt-PT"/>
        </w:rPr>
        <w:t>ornecerão uma potência de ate</w:t>
      </w:r>
      <w:r w:rsidR="00F9414F" w:rsidRPr="008D24B3">
        <w:rPr>
          <w:rFonts w:ascii="Times New Roman" w:hAnsi="Times New Roman" w:cs="Times New Roman"/>
          <w:sz w:val="24"/>
          <w:szCs w:val="24"/>
          <w:lang w:val="pt-PT"/>
        </w:rPr>
        <w:t xml:space="preserve">500 </w:t>
      </w:r>
      <w:proofErr w:type="spellStart"/>
      <w:r w:rsidRPr="008D24B3">
        <w:rPr>
          <w:rFonts w:ascii="Times New Roman" w:hAnsi="Times New Roman" w:cs="Times New Roman"/>
          <w:sz w:val="24"/>
          <w:szCs w:val="24"/>
          <w:lang w:val="pt-PT"/>
        </w:rPr>
        <w:t>Kva</w:t>
      </w:r>
      <w:proofErr w:type="spellEnd"/>
      <w:r w:rsidRPr="008D24B3">
        <w:rPr>
          <w:rFonts w:ascii="Times New Roman" w:hAnsi="Times New Roman" w:cs="Times New Roman"/>
          <w:sz w:val="24"/>
          <w:szCs w:val="24"/>
          <w:lang w:val="pt-PT"/>
        </w:rPr>
        <w:t xml:space="preserve">. </w:t>
      </w:r>
    </w:p>
    <w:p w:rsidR="002235E9" w:rsidRPr="00D56914" w:rsidRDefault="00D56914" w:rsidP="00D56914">
      <w:pPr>
        <w:pStyle w:val="Legenda"/>
        <w:keepNext/>
        <w:spacing w:line="360" w:lineRule="auto"/>
        <w:jc w:val="both"/>
        <w:rPr>
          <w:rFonts w:ascii="Times New Roman" w:hAnsi="Times New Roman" w:cs="Times New Roman"/>
          <w:color w:val="000000" w:themeColor="text1"/>
          <w:sz w:val="24"/>
          <w:szCs w:val="24"/>
          <w:lang w:val="pt-PT"/>
        </w:rPr>
      </w:pPr>
      <w:bookmarkStart w:id="152" w:name="_Toc188661432"/>
      <w:r>
        <w:rPr>
          <w:rFonts w:ascii="Times New Roman" w:hAnsi="Times New Roman" w:cs="Times New Roman"/>
          <w:b w:val="0"/>
          <w:color w:val="000000" w:themeColor="text1"/>
          <w:sz w:val="24"/>
          <w:szCs w:val="24"/>
          <w:lang w:val="pt-PT"/>
        </w:rPr>
        <w:t>Figura14</w:t>
      </w:r>
      <w:r w:rsidR="002235E9" w:rsidRPr="00D56914">
        <w:rPr>
          <w:rFonts w:ascii="Times New Roman" w:hAnsi="Times New Roman" w:cs="Times New Roman"/>
          <w:color w:val="000000" w:themeColor="text1"/>
          <w:sz w:val="24"/>
          <w:szCs w:val="24"/>
          <w:lang w:val="pt-PT"/>
        </w:rPr>
        <w:t xml:space="preserve">-Postos de Transformação localizados no distrito de </w:t>
      </w:r>
      <w:proofErr w:type="spellStart"/>
      <w:r w:rsidR="002235E9" w:rsidRPr="00D56914">
        <w:rPr>
          <w:rFonts w:ascii="Times New Roman" w:hAnsi="Times New Roman" w:cs="Times New Roman"/>
          <w:color w:val="000000" w:themeColor="text1"/>
          <w:sz w:val="24"/>
          <w:szCs w:val="24"/>
          <w:lang w:val="pt-PT"/>
        </w:rPr>
        <w:t>Moamba</w:t>
      </w:r>
      <w:bookmarkEnd w:id="152"/>
      <w:proofErr w:type="spellEnd"/>
    </w:p>
    <w:p w:rsidR="00FA0905" w:rsidRPr="008D24B3" w:rsidRDefault="00FA0905"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noProof/>
          <w:sz w:val="24"/>
          <w:szCs w:val="24"/>
          <w:lang w:val="pt-PT" w:eastAsia="pt-PT"/>
        </w:rPr>
        <w:drawing>
          <wp:inline distT="0" distB="0" distL="0" distR="0">
            <wp:extent cx="3028950" cy="2340864"/>
            <wp:effectExtent l="19050" t="0" r="0" b="0"/>
            <wp:docPr id="8" name="Imagem 1" descr="C:\Users\shiva\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AppData\Local\Microsoft\Windows\INetCache\Content.Word\download.jpg"/>
                    <pic:cNvPicPr>
                      <a:picLocks noChangeAspect="1" noChangeArrowheads="1"/>
                    </pic:cNvPicPr>
                  </pic:nvPicPr>
                  <pic:blipFill>
                    <a:blip r:embed="rId43"/>
                    <a:srcRect/>
                    <a:stretch>
                      <a:fillRect/>
                    </a:stretch>
                  </pic:blipFill>
                  <pic:spPr bwMode="auto">
                    <a:xfrm>
                      <a:off x="0" y="0"/>
                      <a:ext cx="3036895" cy="2347004"/>
                    </a:xfrm>
                    <a:prstGeom prst="rect">
                      <a:avLst/>
                    </a:prstGeom>
                    <a:noFill/>
                    <a:ln w="9525">
                      <a:noFill/>
                      <a:miter lim="800000"/>
                      <a:headEnd/>
                      <a:tailEnd/>
                    </a:ln>
                  </pic:spPr>
                </pic:pic>
              </a:graphicData>
            </a:graphic>
          </wp:inline>
        </w:drawing>
      </w:r>
      <w:r w:rsidR="00F87060" w:rsidRPr="008D24B3">
        <w:rPr>
          <w:rFonts w:ascii="Times New Roman" w:hAnsi="Times New Roman" w:cs="Times New Roman"/>
          <w:noProof/>
          <w:sz w:val="24"/>
          <w:szCs w:val="24"/>
          <w:lang w:val="pt-PT" w:eastAsia="pt-PT"/>
        </w:rPr>
        <w:drawing>
          <wp:inline distT="0" distB="0" distL="0" distR="0">
            <wp:extent cx="2858262" cy="2340864"/>
            <wp:effectExtent l="19050" t="0" r="0" b="0"/>
            <wp:docPr id="9" name="Imagem 16" descr="C:\Users\shiva\AppData\Local\Microsoft\Windows\INetCache\Content.Word\downl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iva\AppData\Local\Microsoft\Windows\INetCache\Content.Word\download-4.jpg"/>
                    <pic:cNvPicPr>
                      <a:picLocks noChangeAspect="1" noChangeArrowheads="1"/>
                    </pic:cNvPicPr>
                  </pic:nvPicPr>
                  <pic:blipFill>
                    <a:blip r:embed="rId31"/>
                    <a:srcRect/>
                    <a:stretch>
                      <a:fillRect/>
                    </a:stretch>
                  </pic:blipFill>
                  <pic:spPr bwMode="auto">
                    <a:xfrm>
                      <a:off x="0" y="0"/>
                      <a:ext cx="2858444" cy="2341013"/>
                    </a:xfrm>
                    <a:prstGeom prst="rect">
                      <a:avLst/>
                    </a:prstGeom>
                    <a:noFill/>
                    <a:ln w="9525">
                      <a:noFill/>
                      <a:miter lim="800000"/>
                      <a:headEnd/>
                      <a:tailEnd/>
                    </a:ln>
                  </pic:spPr>
                </pic:pic>
              </a:graphicData>
            </a:graphic>
          </wp:inline>
        </w:drawing>
      </w:r>
    </w:p>
    <w:p w:rsidR="00234480" w:rsidRPr="008D24B3" w:rsidRDefault="00F8706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Imagem tirada no Posto </w:t>
      </w:r>
      <w:proofErr w:type="gramStart"/>
      <w:r w:rsidRPr="008D24B3">
        <w:rPr>
          <w:rFonts w:ascii="Times New Roman" w:hAnsi="Times New Roman" w:cs="Times New Roman"/>
          <w:sz w:val="24"/>
          <w:szCs w:val="24"/>
          <w:lang w:val="pt-PT"/>
        </w:rPr>
        <w:t>Administrativo                Imagem</w:t>
      </w:r>
      <w:proofErr w:type="gramEnd"/>
      <w:r w:rsidRPr="008D24B3">
        <w:rPr>
          <w:rFonts w:ascii="Times New Roman" w:hAnsi="Times New Roman" w:cs="Times New Roman"/>
          <w:sz w:val="24"/>
          <w:szCs w:val="24"/>
          <w:lang w:val="pt-PT"/>
        </w:rPr>
        <w:t xml:space="preserve"> tirada na Vila Sede de </w:t>
      </w:r>
      <w:proofErr w:type="spellStart"/>
      <w:r w:rsidRPr="008D24B3">
        <w:rPr>
          <w:rFonts w:ascii="Times New Roman" w:hAnsi="Times New Roman" w:cs="Times New Roman"/>
          <w:sz w:val="24"/>
          <w:szCs w:val="24"/>
          <w:lang w:val="pt-PT"/>
        </w:rPr>
        <w:t>Moamba</w:t>
      </w:r>
      <w:proofErr w:type="spellEnd"/>
    </w:p>
    <w:p w:rsidR="00F87060" w:rsidRPr="008D24B3" w:rsidRDefault="00DE30E5" w:rsidP="008D24B3">
      <w:pPr>
        <w:spacing w:line="360" w:lineRule="auto"/>
        <w:jc w:val="both"/>
        <w:rPr>
          <w:rFonts w:ascii="Times New Roman" w:hAnsi="Times New Roman" w:cs="Times New Roman"/>
          <w:sz w:val="24"/>
          <w:szCs w:val="24"/>
          <w:lang w:val="pt-PT"/>
        </w:rPr>
      </w:pPr>
      <w:proofErr w:type="spellStart"/>
      <w:proofErr w:type="gramStart"/>
      <w:r w:rsidRPr="008D24B3">
        <w:rPr>
          <w:rFonts w:ascii="Times New Roman" w:hAnsi="Times New Roman" w:cs="Times New Roman"/>
          <w:sz w:val="24"/>
          <w:szCs w:val="24"/>
          <w:lang w:val="pt-PT"/>
        </w:rPr>
        <w:t>d</w:t>
      </w:r>
      <w:r w:rsidR="00F87060" w:rsidRPr="008D24B3">
        <w:rPr>
          <w:rFonts w:ascii="Times New Roman" w:hAnsi="Times New Roman" w:cs="Times New Roman"/>
          <w:sz w:val="24"/>
          <w:szCs w:val="24"/>
          <w:lang w:val="pt-PT"/>
        </w:rPr>
        <w:t>ePessene</w:t>
      </w:r>
      <w:proofErr w:type="spellEnd"/>
      <w:proofErr w:type="gramEnd"/>
    </w:p>
    <w:p w:rsidR="00F82A13" w:rsidRPr="008D24B3" w:rsidRDefault="00F82A13"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Autor</w:t>
      </w:r>
    </w:p>
    <w:p w:rsidR="00CD7409" w:rsidRPr="008D24B3" w:rsidRDefault="00CD7409"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Vide as dimensões e a potência do PT a ser usado nos anexo</w:t>
      </w:r>
      <w:r w:rsidR="00F82A13" w:rsidRPr="008D24B3">
        <w:rPr>
          <w:rFonts w:ascii="Times New Roman" w:hAnsi="Times New Roman" w:cs="Times New Roman"/>
          <w:sz w:val="24"/>
          <w:szCs w:val="24"/>
          <w:lang w:val="pt-PT"/>
        </w:rPr>
        <w:t>s</w:t>
      </w:r>
      <w:r w:rsidRPr="008D24B3">
        <w:rPr>
          <w:rFonts w:ascii="Times New Roman" w:hAnsi="Times New Roman" w:cs="Times New Roman"/>
          <w:sz w:val="24"/>
          <w:szCs w:val="24"/>
          <w:lang w:val="pt-PT"/>
        </w:rPr>
        <w:t xml:space="preserve"> 3 e 4, respectivamente.</w:t>
      </w:r>
    </w:p>
    <w:p w:rsidR="00C51AD2" w:rsidRPr="008D24B3" w:rsidRDefault="00C51AD2" w:rsidP="008D24B3">
      <w:pPr>
        <w:pStyle w:val="Cabealho2"/>
        <w:spacing w:line="360" w:lineRule="auto"/>
        <w:jc w:val="both"/>
        <w:rPr>
          <w:rFonts w:cs="Times New Roman"/>
          <w:szCs w:val="24"/>
          <w:lang w:val="pt-PT"/>
        </w:rPr>
      </w:pPr>
    </w:p>
    <w:p w:rsidR="00234480" w:rsidRPr="008D24B3" w:rsidRDefault="00234480" w:rsidP="008D24B3">
      <w:pPr>
        <w:pStyle w:val="Cabealho2"/>
        <w:spacing w:line="360" w:lineRule="auto"/>
        <w:jc w:val="both"/>
        <w:rPr>
          <w:rFonts w:cs="Times New Roman"/>
          <w:szCs w:val="24"/>
          <w:lang w:val="pt-PT"/>
        </w:rPr>
      </w:pPr>
      <w:bookmarkStart w:id="153" w:name="_Toc156253399"/>
      <w:bookmarkStart w:id="154" w:name="_Toc189150446"/>
      <w:r w:rsidRPr="008D24B3">
        <w:rPr>
          <w:rFonts w:cs="Times New Roman"/>
          <w:szCs w:val="24"/>
          <w:lang w:val="pt-PT"/>
        </w:rPr>
        <w:t>4.3.2. Raio de cobertura de cada PT</w:t>
      </w:r>
      <w:bookmarkEnd w:id="153"/>
      <w:bookmarkEnd w:id="154"/>
    </w:p>
    <w:p w:rsidR="00613DE4" w:rsidRDefault="00234480" w:rsidP="00613DE4">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Será usado um raio de cobertura de um PT de 400m, para evitar que a queda de tensão seja bastante acentuada, seguindo as recomendações da Electricidade de Moçambique (EDM).</w:t>
      </w:r>
      <w:bookmarkStart w:id="155" w:name="_Toc156253400"/>
    </w:p>
    <w:p w:rsidR="00613DE4" w:rsidRPr="00613DE4" w:rsidRDefault="00613DE4" w:rsidP="00613DE4">
      <w:pPr>
        <w:spacing w:line="360" w:lineRule="auto"/>
        <w:jc w:val="both"/>
        <w:rPr>
          <w:rFonts w:ascii="Times New Roman" w:hAnsi="Times New Roman" w:cs="Times New Roman"/>
          <w:sz w:val="24"/>
          <w:szCs w:val="24"/>
          <w:lang w:val="pt-PT"/>
        </w:rPr>
      </w:pPr>
    </w:p>
    <w:p w:rsidR="00234480" w:rsidRPr="008D24B3" w:rsidRDefault="00733E15" w:rsidP="008D24B3">
      <w:pPr>
        <w:pStyle w:val="Cabealho2"/>
        <w:spacing w:line="360" w:lineRule="auto"/>
        <w:jc w:val="both"/>
        <w:rPr>
          <w:rFonts w:cs="Times New Roman"/>
          <w:szCs w:val="24"/>
          <w:lang w:val="pt-PT"/>
        </w:rPr>
      </w:pPr>
      <w:bookmarkStart w:id="156" w:name="_Toc189150447"/>
      <w:r w:rsidRPr="008D24B3">
        <w:rPr>
          <w:rFonts w:cs="Times New Roman"/>
          <w:szCs w:val="24"/>
          <w:lang w:val="pt-PT"/>
        </w:rPr>
        <w:t>4.3</w:t>
      </w:r>
      <w:r w:rsidR="00234480" w:rsidRPr="008D24B3">
        <w:rPr>
          <w:rFonts w:cs="Times New Roman"/>
          <w:szCs w:val="24"/>
          <w:lang w:val="pt-PT"/>
        </w:rPr>
        <w:t>.3. Cabos eléctricos</w:t>
      </w:r>
      <w:bookmarkEnd w:id="155"/>
      <w:bookmarkEnd w:id="156"/>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“Para os cabos suportarem os esforços eléctricos e térmicos durante o seu funcionamento, devem ser dimensionados com base na verificação da capacidade de condução da corrente em regime permanente, queda de tensão e curto-circuito”. (</w:t>
      </w:r>
      <w:proofErr w:type="spellStart"/>
      <w:r w:rsidRPr="008D24B3">
        <w:rPr>
          <w:rFonts w:ascii="Times New Roman" w:hAnsi="Times New Roman" w:cs="Times New Roman"/>
          <w:sz w:val="24"/>
          <w:szCs w:val="24"/>
          <w:lang w:val="pt-PT"/>
        </w:rPr>
        <w:t>Tembe</w:t>
      </w:r>
      <w:proofErr w:type="spellEnd"/>
      <w:r w:rsidRPr="008D24B3">
        <w:rPr>
          <w:rFonts w:ascii="Times New Roman" w:hAnsi="Times New Roman" w:cs="Times New Roman"/>
          <w:sz w:val="24"/>
          <w:szCs w:val="24"/>
          <w:lang w:val="pt-PT"/>
        </w:rPr>
        <w:t>, 2022).</w:t>
      </w:r>
    </w:p>
    <w:p w:rsidR="00493BAE" w:rsidRDefault="00826F53" w:rsidP="00493BAE">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lastRenderedPageBreak/>
        <w:t>E os cabos eléctricos dimensionados para este projecto são os cabos do tipo PBMR e TORÇADO.</w:t>
      </w:r>
    </w:p>
    <w:p w:rsidR="00493BAE" w:rsidRPr="00493BAE" w:rsidRDefault="00493BAE" w:rsidP="00493BAE">
      <w:pPr>
        <w:spacing w:line="360" w:lineRule="auto"/>
        <w:jc w:val="both"/>
        <w:rPr>
          <w:rFonts w:ascii="Times New Roman" w:hAnsi="Times New Roman" w:cs="Times New Roman"/>
          <w:sz w:val="24"/>
          <w:szCs w:val="24"/>
          <w:lang w:val="pt-PT"/>
        </w:rPr>
      </w:pPr>
    </w:p>
    <w:p w:rsidR="00234480" w:rsidRPr="008D24B3" w:rsidRDefault="00950DB1" w:rsidP="008D24B3">
      <w:pPr>
        <w:pStyle w:val="Cabealho3"/>
        <w:spacing w:line="360" w:lineRule="auto"/>
        <w:jc w:val="both"/>
        <w:rPr>
          <w:rFonts w:cs="Times New Roman"/>
          <w:szCs w:val="24"/>
          <w:lang w:val="pt-PT"/>
        </w:rPr>
      </w:pPr>
      <w:bookmarkStart w:id="157" w:name="_Toc156253401"/>
      <w:bookmarkStart w:id="158" w:name="_Toc189150448"/>
      <w:r w:rsidRPr="008D24B3">
        <w:rPr>
          <w:rFonts w:cs="Times New Roman"/>
          <w:szCs w:val="24"/>
          <w:lang w:val="pt-PT"/>
        </w:rPr>
        <w:t>4.3</w:t>
      </w:r>
      <w:r w:rsidR="00234480" w:rsidRPr="008D24B3">
        <w:rPr>
          <w:rFonts w:cs="Times New Roman"/>
          <w:szCs w:val="24"/>
          <w:lang w:val="pt-PT"/>
        </w:rPr>
        <w:t>.3.1. Capacidade de condução da corrente</w:t>
      </w:r>
      <w:bookmarkEnd w:id="157"/>
      <w:bookmarkEnd w:id="158"/>
    </w:p>
    <w:p w:rsidR="00842AC6"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Corrente de serviço no regime permanente: </w:t>
      </w:r>
      <w:r w:rsidRPr="008D24B3">
        <w:rPr>
          <w:rFonts w:ascii="Cambria Math" w:hAnsi="Cambria Math" w:cs="Times New Roman"/>
          <w:sz w:val="24"/>
          <w:szCs w:val="24"/>
        </w:rPr>
        <w:t>𝐼𝑠</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𝑆𝑛</w:t>
      </w:r>
      <w:r w:rsidR="00842AC6" w:rsidRPr="008D24B3">
        <w:rPr>
          <w:rFonts w:ascii="Times New Roman" w:hAnsi="Times New Roman" w:cs="Times New Roman"/>
          <w:sz w:val="24"/>
          <w:szCs w:val="24"/>
          <w:lang w:val="pt-PT"/>
        </w:rPr>
        <w:t>/</w:t>
      </w:r>
      <w:r w:rsidRPr="008D24B3">
        <w:rPr>
          <w:rFonts w:ascii="Times New Roman" w:hAnsi="Times New Roman" w:cs="Times New Roman"/>
          <w:sz w:val="24"/>
          <w:szCs w:val="24"/>
          <w:lang w:val="pt-PT"/>
        </w:rPr>
        <w:t>√3×</w:t>
      </w:r>
      <w:r w:rsidRPr="008D24B3">
        <w:rPr>
          <w:rFonts w:ascii="Cambria Math" w:hAnsi="Cambria Math" w:cs="Times New Roman"/>
          <w:sz w:val="24"/>
          <w:szCs w:val="24"/>
        </w:rPr>
        <w:t>𝑈𝑙</w:t>
      </w:r>
      <w:proofErr w:type="gramStart"/>
      <w:r w:rsidRPr="008D24B3">
        <w:rPr>
          <w:rFonts w:ascii="Times New Roman" w:hAnsi="Times New Roman" w:cs="Times New Roman"/>
          <w:sz w:val="24"/>
          <w:szCs w:val="24"/>
          <w:lang w:val="pt-PT"/>
        </w:rPr>
        <w:t xml:space="preserve">. </w:t>
      </w:r>
      <w:r w:rsidR="00916809" w:rsidRPr="008D24B3">
        <w:rPr>
          <w:rFonts w:ascii="Times New Roman" w:hAnsi="Times New Roman" w:cs="Times New Roman"/>
          <w:sz w:val="24"/>
          <w:szCs w:val="24"/>
          <w:lang w:val="pt-PT"/>
        </w:rPr>
        <w:t xml:space="preserve"> (4.</w:t>
      </w:r>
      <w:proofErr w:type="gramEnd"/>
      <w:r w:rsidR="00916809" w:rsidRPr="008D24B3">
        <w:rPr>
          <w:rFonts w:ascii="Times New Roman" w:hAnsi="Times New Roman" w:cs="Times New Roman"/>
          <w:sz w:val="24"/>
          <w:szCs w:val="24"/>
          <w:lang w:val="pt-PT"/>
        </w:rPr>
        <w:t>1)</w:t>
      </w:r>
    </w:p>
    <w:p w:rsidR="00842AC6"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842AC6" w:rsidRPr="008D24B3" w:rsidRDefault="00AB0099"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IS</w:t>
      </w:r>
      <w:r w:rsidR="00234480" w:rsidRPr="008D24B3">
        <w:rPr>
          <w:rFonts w:ascii="Times New Roman" w:hAnsi="Times New Roman" w:cs="Times New Roman"/>
          <w:sz w:val="24"/>
          <w:szCs w:val="24"/>
          <w:lang w:val="pt-PT"/>
        </w:rPr>
        <w:t xml:space="preserve">: corrente serviço (A); </w:t>
      </w:r>
    </w:p>
    <w:p w:rsidR="00842AC6"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𝑆𝑛</w:t>
      </w:r>
      <w:r w:rsidRPr="008D24B3">
        <w:rPr>
          <w:rFonts w:ascii="Times New Roman" w:hAnsi="Times New Roman" w:cs="Times New Roman"/>
          <w:sz w:val="24"/>
          <w:szCs w:val="24"/>
          <w:lang w:val="pt-PT"/>
        </w:rPr>
        <w:t xml:space="preserve">: potência nominal de transformador (kVA); </w:t>
      </w:r>
    </w:p>
    <w:p w:rsidR="00842AC6"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𝐼𝑠</w:t>
      </w:r>
      <w:r w:rsidR="00AE1A96" w:rsidRPr="008D24B3">
        <w:rPr>
          <w:rFonts w:ascii="Times New Roman" w:hAnsi="Times New Roman" w:cs="Times New Roman"/>
          <w:sz w:val="24"/>
          <w:szCs w:val="24"/>
          <w:lang w:val="pt-PT"/>
        </w:rPr>
        <w:t xml:space="preserve"> = 250</w:t>
      </w:r>
      <w:r w:rsidR="00842AC6" w:rsidRPr="008D24B3">
        <w:rPr>
          <w:rFonts w:ascii="Times New Roman" w:hAnsi="Times New Roman" w:cs="Times New Roman"/>
          <w:sz w:val="24"/>
          <w:szCs w:val="24"/>
          <w:lang w:val="pt-PT"/>
        </w:rPr>
        <w:t xml:space="preserve"> × 10³/</w:t>
      </w:r>
      <w:r w:rsidR="00042FC2" w:rsidRPr="008D24B3">
        <w:rPr>
          <w:rFonts w:ascii="Times New Roman" w:hAnsi="Times New Roman" w:cs="Times New Roman"/>
          <w:sz w:val="24"/>
          <w:szCs w:val="24"/>
          <w:lang w:val="pt-PT"/>
        </w:rPr>
        <w:t xml:space="preserve"> √3 × 380 = </w:t>
      </w:r>
      <w:r w:rsidR="00AE1A96" w:rsidRPr="008D24B3">
        <w:rPr>
          <w:rFonts w:ascii="Times New Roman" w:hAnsi="Times New Roman" w:cs="Times New Roman"/>
          <w:sz w:val="24"/>
          <w:szCs w:val="24"/>
          <w:lang w:val="pt-PT"/>
        </w:rPr>
        <w:t>379.8</w:t>
      </w:r>
      <w:r w:rsidR="00F36351" w:rsidRPr="008D24B3">
        <w:rPr>
          <w:rFonts w:ascii="Times New Roman" w:hAnsi="Times New Roman" w:cs="Times New Roman"/>
          <w:sz w:val="24"/>
          <w:szCs w:val="24"/>
          <w:lang w:val="pt-PT"/>
        </w:rPr>
        <w:t>4</w:t>
      </w:r>
      <w:r w:rsidRPr="008D24B3">
        <w:rPr>
          <w:rFonts w:ascii="Cambria Math" w:hAnsi="Cambria Math" w:cs="Times New Roman"/>
          <w:sz w:val="24"/>
          <w:szCs w:val="24"/>
        </w:rPr>
        <w:t>𝐴</w:t>
      </w:r>
    </w:p>
    <w:p w:rsidR="00234480" w:rsidRPr="005A05AB" w:rsidRDefault="00234480" w:rsidP="008D24B3">
      <w:pPr>
        <w:spacing w:line="360" w:lineRule="auto"/>
        <w:jc w:val="both"/>
        <w:rPr>
          <w:rFonts w:ascii="Times New Roman" w:hAnsi="Times New Roman" w:cs="Times New Roman"/>
          <w:color w:val="000000" w:themeColor="text1"/>
          <w:sz w:val="24"/>
          <w:szCs w:val="24"/>
          <w:lang w:val="pt-PT"/>
        </w:rPr>
      </w:pPr>
      <w:r w:rsidRPr="005A05AB">
        <w:rPr>
          <w:rFonts w:ascii="Times New Roman" w:hAnsi="Times New Roman" w:cs="Times New Roman"/>
          <w:color w:val="000000" w:themeColor="text1"/>
          <w:sz w:val="24"/>
          <w:szCs w:val="24"/>
          <w:lang w:val="pt-PT"/>
        </w:rPr>
        <w:t>Portanto, s</w:t>
      </w:r>
      <w:r w:rsidR="005A05AB" w:rsidRPr="005A05AB">
        <w:rPr>
          <w:rFonts w:ascii="Times New Roman" w:hAnsi="Times New Roman" w:cs="Times New Roman"/>
          <w:color w:val="000000" w:themeColor="text1"/>
          <w:sz w:val="24"/>
          <w:szCs w:val="24"/>
          <w:lang w:val="pt-PT"/>
        </w:rPr>
        <w:t>erá utilizado 2 c</w:t>
      </w:r>
      <w:r w:rsidR="00AE1A96" w:rsidRPr="005A05AB">
        <w:rPr>
          <w:rFonts w:ascii="Times New Roman" w:hAnsi="Times New Roman" w:cs="Times New Roman"/>
          <w:color w:val="000000" w:themeColor="text1"/>
          <w:sz w:val="24"/>
          <w:szCs w:val="24"/>
          <w:lang w:val="pt-PT"/>
        </w:rPr>
        <w:t>abo</w:t>
      </w:r>
      <w:r w:rsidR="005A05AB" w:rsidRPr="005A05AB">
        <w:rPr>
          <w:rFonts w:ascii="Times New Roman" w:hAnsi="Times New Roman" w:cs="Times New Roman"/>
          <w:color w:val="000000" w:themeColor="text1"/>
          <w:sz w:val="24"/>
          <w:szCs w:val="24"/>
          <w:lang w:val="pt-PT"/>
        </w:rPr>
        <w:t xml:space="preserve">s: VAV 3 × 150 </w:t>
      </w:r>
      <w:r w:rsidR="00B36C08">
        <w:rPr>
          <w:rFonts w:ascii="Times New Roman" w:hAnsi="Times New Roman" w:cs="Times New Roman"/>
          <w:color w:val="000000" w:themeColor="text1"/>
          <w:sz w:val="24"/>
          <w:szCs w:val="24"/>
          <w:lang w:val="pt-PT"/>
        </w:rPr>
        <w:t>mm2</w:t>
      </w:r>
      <w:r w:rsidRPr="005A05AB">
        <w:rPr>
          <w:rFonts w:ascii="Times New Roman" w:hAnsi="Times New Roman" w:cs="Times New Roman"/>
          <w:color w:val="000000" w:themeColor="text1"/>
          <w:sz w:val="24"/>
          <w:szCs w:val="24"/>
          <w:lang w:val="pt-PT"/>
        </w:rPr>
        <w:t>.</w:t>
      </w:r>
    </w:p>
    <w:p w:rsidR="00234480" w:rsidRPr="008D24B3" w:rsidRDefault="00335602" w:rsidP="008D24B3">
      <w:pPr>
        <w:pStyle w:val="Cabealho3"/>
        <w:spacing w:line="360" w:lineRule="auto"/>
        <w:jc w:val="both"/>
        <w:rPr>
          <w:rFonts w:cs="Times New Roman"/>
          <w:szCs w:val="24"/>
          <w:lang w:val="pt-PT"/>
        </w:rPr>
      </w:pPr>
      <w:bookmarkStart w:id="159" w:name="_Toc156253402"/>
      <w:bookmarkStart w:id="160" w:name="_Toc189150449"/>
      <w:r w:rsidRPr="008D24B3">
        <w:rPr>
          <w:rFonts w:cs="Times New Roman"/>
          <w:szCs w:val="24"/>
          <w:lang w:val="pt-PT"/>
        </w:rPr>
        <w:t>4.3</w:t>
      </w:r>
      <w:r w:rsidR="00234480" w:rsidRPr="008D24B3">
        <w:rPr>
          <w:rFonts w:cs="Times New Roman"/>
          <w:szCs w:val="24"/>
          <w:lang w:val="pt-PT"/>
        </w:rPr>
        <w:t>.3.2. Corrente de curto-circuito</w:t>
      </w:r>
      <w:bookmarkEnd w:id="159"/>
      <w:bookmarkEnd w:id="160"/>
    </w:p>
    <w:p w:rsidR="004C2BB8"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𝐼𝑐𝑐</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𝑆𝑐𝑐</w:t>
      </w:r>
      <w:r w:rsidR="00703E69" w:rsidRPr="008D24B3">
        <w:rPr>
          <w:rFonts w:ascii="Times New Roman" w:hAnsi="Times New Roman" w:cs="Times New Roman"/>
          <w:sz w:val="24"/>
          <w:szCs w:val="24"/>
          <w:lang w:val="pt-PT"/>
        </w:rPr>
        <w:t>/</w:t>
      </w:r>
      <w:r w:rsidRPr="008D24B3">
        <w:rPr>
          <w:rFonts w:ascii="Times New Roman" w:hAnsi="Times New Roman" w:cs="Times New Roman"/>
          <w:sz w:val="24"/>
          <w:szCs w:val="24"/>
          <w:lang w:val="pt-PT"/>
        </w:rPr>
        <w:t xml:space="preserve">√3 × </w:t>
      </w:r>
      <w:r w:rsidRPr="008D24B3">
        <w:rPr>
          <w:rFonts w:ascii="Cambria Math" w:hAnsi="Cambria Math" w:cs="Times New Roman"/>
          <w:sz w:val="24"/>
          <w:szCs w:val="24"/>
        </w:rPr>
        <w:t>𝑈𝑙</w:t>
      </w:r>
      <w:r w:rsidRPr="008D24B3">
        <w:rPr>
          <w:rFonts w:ascii="Times New Roman" w:hAnsi="Times New Roman" w:cs="Times New Roman"/>
          <w:sz w:val="24"/>
          <w:szCs w:val="24"/>
          <w:lang w:val="pt-PT"/>
        </w:rPr>
        <w:t xml:space="preserve">.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𝑆𝑐𝑐</w:t>
      </w:r>
      <w:r w:rsidRPr="008D24B3">
        <w:rPr>
          <w:rFonts w:ascii="Times New Roman" w:hAnsi="Times New Roman" w:cs="Times New Roman"/>
          <w:sz w:val="24"/>
          <w:szCs w:val="24"/>
          <w:lang w:val="pt-PT"/>
        </w:rPr>
        <w:t xml:space="preserve"> = 100 × </w:t>
      </w:r>
      <w:r w:rsidRPr="008D24B3">
        <w:rPr>
          <w:rFonts w:ascii="Cambria Math" w:hAnsi="Cambria Math" w:cs="Times New Roman"/>
          <w:sz w:val="24"/>
          <w:szCs w:val="24"/>
        </w:rPr>
        <w:t>𝑆𝑛</w:t>
      </w:r>
      <w:r w:rsidR="00703E69" w:rsidRPr="008D24B3">
        <w:rPr>
          <w:rFonts w:ascii="Times New Roman" w:hAnsi="Times New Roman" w:cs="Times New Roman"/>
          <w:sz w:val="24"/>
          <w:szCs w:val="24"/>
          <w:lang w:val="pt-PT"/>
        </w:rPr>
        <w:t>/</w:t>
      </w:r>
      <w:r w:rsidRPr="008D24B3">
        <w:rPr>
          <w:rFonts w:ascii="Cambria Math" w:hAnsi="Cambria Math" w:cs="Times New Roman"/>
          <w:sz w:val="24"/>
          <w:szCs w:val="24"/>
        </w:rPr>
        <w:t>𝑋𝑑</w:t>
      </w:r>
      <w:r w:rsidRPr="008D24B3">
        <w:rPr>
          <w:rFonts w:ascii="Times New Roman" w:hAnsi="Times New Roman" w:cs="Times New Roman"/>
          <w:sz w:val="24"/>
          <w:szCs w:val="24"/>
          <w:lang w:val="pt-PT"/>
        </w:rPr>
        <w:t xml:space="preserve">. </w:t>
      </w:r>
      <w:r w:rsidR="00916809" w:rsidRPr="008D24B3">
        <w:rPr>
          <w:rFonts w:ascii="Times New Roman" w:hAnsi="Times New Roman" w:cs="Times New Roman"/>
          <w:sz w:val="24"/>
          <w:szCs w:val="24"/>
          <w:lang w:val="pt-PT"/>
        </w:rPr>
        <w:t xml:space="preserve"> (4.2)</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𝐼𝑐𝑐</w:t>
      </w:r>
      <w:r w:rsidRPr="008D24B3">
        <w:rPr>
          <w:rFonts w:ascii="Times New Roman" w:hAnsi="Times New Roman" w:cs="Times New Roman"/>
          <w:sz w:val="24"/>
          <w:szCs w:val="24"/>
          <w:lang w:val="pt-PT"/>
        </w:rPr>
        <w:t>: c</w:t>
      </w:r>
      <w:r w:rsidR="00703E69" w:rsidRPr="008D24B3">
        <w:rPr>
          <w:rFonts w:ascii="Times New Roman" w:hAnsi="Times New Roman" w:cs="Times New Roman"/>
          <w:sz w:val="24"/>
          <w:szCs w:val="24"/>
          <w:lang w:val="pt-PT"/>
        </w:rPr>
        <w:t>orrente de curto-circuito (</w:t>
      </w:r>
      <w:proofErr w:type="spellStart"/>
      <w:r w:rsidR="00703E69" w:rsidRPr="008D24B3">
        <w:rPr>
          <w:rFonts w:ascii="Times New Roman" w:hAnsi="Times New Roman" w:cs="Times New Roman"/>
          <w:sz w:val="24"/>
          <w:szCs w:val="24"/>
          <w:lang w:val="pt-PT"/>
        </w:rPr>
        <w:t>kA</w:t>
      </w:r>
      <w:proofErr w:type="spellEnd"/>
      <w:r w:rsidR="00703E69" w:rsidRPr="008D24B3">
        <w:rPr>
          <w:rFonts w:ascii="Times New Roman" w:hAnsi="Times New Roman" w:cs="Times New Roman"/>
          <w:sz w:val="24"/>
          <w:szCs w:val="24"/>
          <w:lang w:val="pt-PT"/>
        </w:rPr>
        <w:t>);</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𝑆𝑐𝑐</w:t>
      </w:r>
      <w:r w:rsidRPr="008D24B3">
        <w:rPr>
          <w:rFonts w:ascii="Times New Roman" w:hAnsi="Times New Roman" w:cs="Times New Roman"/>
          <w:sz w:val="24"/>
          <w:szCs w:val="24"/>
          <w:lang w:val="pt-PT"/>
        </w:rPr>
        <w:t>: p</w:t>
      </w:r>
      <w:r w:rsidR="00703E69" w:rsidRPr="008D24B3">
        <w:rPr>
          <w:rFonts w:ascii="Times New Roman" w:hAnsi="Times New Roman" w:cs="Times New Roman"/>
          <w:sz w:val="24"/>
          <w:szCs w:val="24"/>
          <w:lang w:val="pt-PT"/>
        </w:rPr>
        <w:t>otência de curto-circuito (kVA);</w:t>
      </w:r>
    </w:p>
    <w:p w:rsidR="00335602"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𝑋𝑑</w:t>
      </w:r>
      <w:r w:rsidRPr="008D24B3">
        <w:rPr>
          <w:rFonts w:ascii="Times New Roman" w:hAnsi="Times New Roman" w:cs="Times New Roman"/>
          <w:sz w:val="24"/>
          <w:szCs w:val="24"/>
          <w:lang w:val="pt-PT"/>
        </w:rPr>
        <w:t>:</w:t>
      </w:r>
      <w:r w:rsidR="00703E69" w:rsidRPr="008D24B3">
        <w:rPr>
          <w:rFonts w:ascii="Times New Roman" w:hAnsi="Times New Roman" w:cs="Times New Roman"/>
          <w:sz w:val="24"/>
          <w:szCs w:val="24"/>
          <w:lang w:val="pt-PT"/>
        </w:rPr>
        <w:t xml:space="preserve"> reactância </w:t>
      </w:r>
      <w:proofErr w:type="spellStart"/>
      <w:r w:rsidR="00703E69" w:rsidRPr="008D24B3">
        <w:rPr>
          <w:rFonts w:ascii="Times New Roman" w:hAnsi="Times New Roman" w:cs="Times New Roman"/>
          <w:sz w:val="24"/>
          <w:szCs w:val="24"/>
          <w:lang w:val="pt-PT"/>
        </w:rPr>
        <w:t>subtransitória</w:t>
      </w:r>
      <w:proofErr w:type="spellEnd"/>
      <w:r w:rsidR="00703E69" w:rsidRPr="008D24B3">
        <w:rPr>
          <w:rFonts w:ascii="Times New Roman" w:hAnsi="Times New Roman" w:cs="Times New Roman"/>
          <w:sz w:val="24"/>
          <w:szCs w:val="24"/>
          <w:lang w:val="pt-PT"/>
        </w:rPr>
        <w:t xml:space="preserve"> (%)</w:t>
      </w:r>
      <w:proofErr w:type="gramStart"/>
      <w:r w:rsidR="00703E69" w:rsidRPr="008D24B3">
        <w:rPr>
          <w:rFonts w:ascii="Times New Roman" w:hAnsi="Times New Roman" w:cs="Times New Roman"/>
          <w:sz w:val="24"/>
          <w:szCs w:val="24"/>
          <w:lang w:val="pt-PT"/>
        </w:rPr>
        <w:t>.;</w:t>
      </w:r>
      <w:proofErr w:type="gramEnd"/>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𝑆𝑐𝑐</w:t>
      </w:r>
      <w:r w:rsidR="00AE1A96" w:rsidRPr="008D24B3">
        <w:rPr>
          <w:rFonts w:ascii="Times New Roman" w:hAnsi="Times New Roman" w:cs="Times New Roman"/>
          <w:sz w:val="24"/>
          <w:szCs w:val="24"/>
          <w:lang w:val="pt-PT"/>
        </w:rPr>
        <w:t xml:space="preserve"> = 100 × 250</w:t>
      </w:r>
      <w:r w:rsidR="00703E69" w:rsidRPr="008D24B3">
        <w:rPr>
          <w:rFonts w:ascii="Times New Roman" w:hAnsi="Times New Roman" w:cs="Times New Roman"/>
          <w:sz w:val="24"/>
          <w:szCs w:val="24"/>
          <w:lang w:val="pt-PT"/>
        </w:rPr>
        <w:t>/</w:t>
      </w:r>
      <w:r w:rsidR="00042FC2" w:rsidRPr="008D24B3">
        <w:rPr>
          <w:rFonts w:ascii="Times New Roman" w:hAnsi="Times New Roman" w:cs="Times New Roman"/>
          <w:sz w:val="24"/>
          <w:szCs w:val="24"/>
          <w:lang w:val="pt-PT"/>
        </w:rPr>
        <w:t xml:space="preserve"> 4 = </w:t>
      </w:r>
      <w:r w:rsidR="00AE1A96" w:rsidRPr="008D24B3">
        <w:rPr>
          <w:rFonts w:ascii="Times New Roman" w:hAnsi="Times New Roman" w:cs="Times New Roman"/>
          <w:sz w:val="24"/>
          <w:szCs w:val="24"/>
          <w:lang w:val="pt-PT"/>
        </w:rPr>
        <w:t>6250</w:t>
      </w:r>
      <w:r w:rsidRPr="008D24B3">
        <w:rPr>
          <w:rFonts w:ascii="Cambria Math" w:hAnsi="Cambria Math" w:cs="Times New Roman"/>
          <w:sz w:val="24"/>
          <w:szCs w:val="24"/>
        </w:rPr>
        <w:t>𝑘𝑉𝐴</w:t>
      </w:r>
    </w:p>
    <w:p w:rsidR="006F2FBE"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𝐼𝑐𝑐</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𝑆𝑐𝑐</w:t>
      </w:r>
      <w:r w:rsidR="00703E69" w:rsidRPr="008D24B3">
        <w:rPr>
          <w:rFonts w:ascii="Times New Roman" w:hAnsi="Times New Roman" w:cs="Times New Roman"/>
          <w:sz w:val="24"/>
          <w:szCs w:val="24"/>
          <w:lang w:val="pt-PT"/>
        </w:rPr>
        <w:t>/</w:t>
      </w:r>
      <w:r w:rsidRPr="008D24B3">
        <w:rPr>
          <w:rFonts w:ascii="Times New Roman" w:hAnsi="Times New Roman" w:cs="Times New Roman"/>
          <w:sz w:val="24"/>
          <w:szCs w:val="24"/>
          <w:lang w:val="pt-PT"/>
        </w:rPr>
        <w:t xml:space="preserve">√3 × </w:t>
      </w:r>
      <w:r w:rsidRPr="008D24B3">
        <w:rPr>
          <w:rFonts w:ascii="Cambria Math" w:hAnsi="Cambria Math" w:cs="Times New Roman"/>
          <w:sz w:val="24"/>
          <w:szCs w:val="24"/>
        </w:rPr>
        <w:t>𝑈𝑙</w:t>
      </w:r>
      <w:r w:rsidR="00AE1A96" w:rsidRPr="008D24B3">
        <w:rPr>
          <w:rFonts w:ascii="Times New Roman" w:hAnsi="Times New Roman" w:cs="Times New Roman"/>
          <w:sz w:val="24"/>
          <w:szCs w:val="24"/>
          <w:lang w:val="pt-PT"/>
        </w:rPr>
        <w:t xml:space="preserve"> = 6250</w:t>
      </w:r>
      <w:r w:rsidR="00703E69" w:rsidRPr="008D24B3">
        <w:rPr>
          <w:rFonts w:ascii="Times New Roman" w:hAnsi="Times New Roman" w:cs="Times New Roman"/>
          <w:sz w:val="24"/>
          <w:szCs w:val="24"/>
          <w:lang w:val="pt-PT"/>
        </w:rPr>
        <w:t>/</w:t>
      </w:r>
      <w:r w:rsidR="00042FC2" w:rsidRPr="008D24B3">
        <w:rPr>
          <w:rFonts w:ascii="Times New Roman" w:hAnsi="Times New Roman" w:cs="Times New Roman"/>
          <w:sz w:val="24"/>
          <w:szCs w:val="24"/>
          <w:lang w:val="pt-PT"/>
        </w:rPr>
        <w:t xml:space="preserve"> √3 × 380 = </w:t>
      </w:r>
      <w:r w:rsidR="00AE1A96" w:rsidRPr="008D24B3">
        <w:rPr>
          <w:rFonts w:ascii="Times New Roman" w:hAnsi="Times New Roman" w:cs="Times New Roman"/>
          <w:sz w:val="24"/>
          <w:szCs w:val="24"/>
          <w:lang w:val="pt-PT"/>
        </w:rPr>
        <w:t>9.5</w:t>
      </w:r>
      <w:r w:rsidRPr="008D24B3">
        <w:rPr>
          <w:rFonts w:ascii="Cambria Math" w:hAnsi="Cambria Math" w:cs="Times New Roman"/>
          <w:sz w:val="24"/>
          <w:szCs w:val="24"/>
        </w:rPr>
        <w:t>𝑘𝐴</w:t>
      </w:r>
    </w:p>
    <w:p w:rsidR="00234480" w:rsidRPr="008D24B3" w:rsidRDefault="00335602" w:rsidP="008D24B3">
      <w:pPr>
        <w:pStyle w:val="Cabealho3"/>
        <w:spacing w:line="360" w:lineRule="auto"/>
        <w:jc w:val="both"/>
        <w:rPr>
          <w:rFonts w:cs="Times New Roman"/>
          <w:szCs w:val="24"/>
          <w:lang w:val="pt-PT"/>
        </w:rPr>
      </w:pPr>
      <w:bookmarkStart w:id="161" w:name="_Toc156253403"/>
      <w:bookmarkStart w:id="162" w:name="_Toc189150450"/>
      <w:r w:rsidRPr="008D24B3">
        <w:rPr>
          <w:rFonts w:cs="Times New Roman"/>
          <w:szCs w:val="24"/>
          <w:lang w:val="pt-PT"/>
        </w:rPr>
        <w:t>4.3</w:t>
      </w:r>
      <w:r w:rsidR="00234480" w:rsidRPr="008D24B3">
        <w:rPr>
          <w:rFonts w:cs="Times New Roman"/>
          <w:szCs w:val="24"/>
          <w:lang w:val="pt-PT"/>
        </w:rPr>
        <w:t>.3.3. Verificação da queda de tensão</w:t>
      </w:r>
      <w:bookmarkEnd w:id="161"/>
      <w:bookmarkEnd w:id="162"/>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Segundo a EDM, queda de tensão máxima numa urbanização é de 5% da tensão nominal. Portanto, em valores reais, 5 % de 380V, corresponde a 19V: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Portanto: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lastRenderedPageBreak/>
        <w:t>∆</w:t>
      </w:r>
      <w:r w:rsidRPr="008D24B3">
        <w:rPr>
          <w:rFonts w:ascii="Cambria Math" w:hAnsi="Cambria Math" w:cs="Times New Roman"/>
          <w:sz w:val="24"/>
          <w:szCs w:val="24"/>
        </w:rPr>
        <w:t>𝑈</w:t>
      </w:r>
      <w:r w:rsidRPr="008D24B3">
        <w:rPr>
          <w:rFonts w:ascii="Times New Roman" w:hAnsi="Times New Roman" w:cs="Times New Roman"/>
          <w:sz w:val="24"/>
          <w:szCs w:val="24"/>
          <w:lang w:val="pt-PT"/>
        </w:rPr>
        <w:t xml:space="preserve"> = √3 × </w:t>
      </w:r>
      <w:r w:rsidRPr="008D24B3">
        <w:rPr>
          <w:rFonts w:ascii="Cambria Math" w:hAnsi="Cambria Math" w:cs="Times New Roman"/>
          <w:sz w:val="24"/>
          <w:szCs w:val="24"/>
        </w:rPr>
        <w:t>𝐼𝑆</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𝑅</w:t>
      </w:r>
      <w:r w:rsidRPr="008D24B3">
        <w:rPr>
          <w:rFonts w:ascii="Times New Roman" w:hAnsi="Times New Roman" w:cs="Times New Roman"/>
          <w:sz w:val="24"/>
          <w:szCs w:val="24"/>
          <w:lang w:val="pt-PT"/>
        </w:rPr>
        <w:t xml:space="preserve"> × cos </w:t>
      </w:r>
      <w:r w:rsidR="00D03935" w:rsidRPr="008D24B3">
        <w:rPr>
          <w:rFonts w:ascii="Times New Roman" w:hAnsi="Times New Roman" w:cs="Times New Roman"/>
          <w:sz w:val="24"/>
          <w:szCs w:val="24"/>
        </w:rPr>
        <w:t>θ</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𝑋</w:t>
      </w:r>
      <w:proofErr w:type="spellStart"/>
      <w:r w:rsidRPr="008D24B3">
        <w:rPr>
          <w:rFonts w:ascii="Times New Roman" w:hAnsi="Times New Roman" w:cs="Times New Roman"/>
          <w:sz w:val="24"/>
          <w:szCs w:val="24"/>
          <w:lang w:val="pt-PT"/>
        </w:rPr>
        <w:t>sin</w:t>
      </w:r>
      <w:proofErr w:type="spellEnd"/>
      <w:r w:rsidR="00D03935" w:rsidRPr="008D24B3">
        <w:rPr>
          <w:rFonts w:ascii="Times New Roman" w:hAnsi="Times New Roman" w:cs="Times New Roman"/>
          <w:sz w:val="24"/>
          <w:szCs w:val="24"/>
        </w:rPr>
        <w:t>θ</w:t>
      </w:r>
      <w:r w:rsidRPr="008D24B3">
        <w:rPr>
          <w:rFonts w:ascii="Times New Roman" w:hAnsi="Times New Roman" w:cs="Times New Roman"/>
          <w:sz w:val="24"/>
          <w:szCs w:val="24"/>
          <w:lang w:val="pt-PT"/>
        </w:rPr>
        <w:t xml:space="preserve">). </w:t>
      </w:r>
      <w:r w:rsidR="00916809" w:rsidRPr="008D24B3">
        <w:rPr>
          <w:rFonts w:ascii="Times New Roman" w:hAnsi="Times New Roman" w:cs="Times New Roman"/>
          <w:sz w:val="24"/>
          <w:szCs w:val="24"/>
          <w:lang w:val="pt-PT"/>
        </w:rPr>
        <w:t>(4.3)</w:t>
      </w:r>
    </w:p>
    <w:p w:rsidR="00335602"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Os valores médios das reactâncias e resistências de condutores</w:t>
      </w:r>
      <w:r w:rsidR="00873D38" w:rsidRPr="008D24B3">
        <w:rPr>
          <w:rFonts w:ascii="Times New Roman" w:hAnsi="Times New Roman" w:cs="Times New Roman"/>
          <w:sz w:val="24"/>
          <w:szCs w:val="24"/>
          <w:lang w:val="pt-PT"/>
        </w:rPr>
        <w:t xml:space="preserve"> de cobre são resistência 0,0781mΩ/m e uma reactância de 0, 1068</w:t>
      </w:r>
      <w:r w:rsidR="005414AB" w:rsidRPr="008D24B3">
        <w:rPr>
          <w:rFonts w:ascii="Times New Roman" w:hAnsi="Times New Roman" w:cs="Times New Roman"/>
          <w:sz w:val="24"/>
          <w:szCs w:val="24"/>
          <w:lang w:val="pt-PT"/>
        </w:rPr>
        <w:t>mΩ/m para a secção de 300</w:t>
      </w:r>
      <w:r w:rsidRPr="008D24B3">
        <w:rPr>
          <w:rFonts w:ascii="Times New Roman" w:hAnsi="Times New Roman" w:cs="Times New Roman"/>
          <w:sz w:val="24"/>
          <w:szCs w:val="24"/>
          <w:lang w:val="pt-PT"/>
        </w:rPr>
        <w:t xml:space="preserve"> mm2.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Portanto: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w:t>
      </w:r>
      <w:r w:rsidRPr="008D24B3">
        <w:rPr>
          <w:rFonts w:ascii="Cambria Math" w:hAnsi="Cambria Math" w:cs="Times New Roman"/>
          <w:sz w:val="24"/>
          <w:szCs w:val="24"/>
        </w:rPr>
        <w:t>𝑈</w:t>
      </w:r>
      <w:r w:rsidR="00AC2487" w:rsidRPr="008D24B3">
        <w:rPr>
          <w:rFonts w:ascii="Times New Roman" w:hAnsi="Times New Roman" w:cs="Times New Roman"/>
          <w:sz w:val="24"/>
          <w:szCs w:val="24"/>
          <w:lang w:val="pt-PT"/>
        </w:rPr>
        <w:t xml:space="preserve"> = √3 × 379</w:t>
      </w:r>
      <w:r w:rsidR="00873D38" w:rsidRPr="008D24B3">
        <w:rPr>
          <w:rFonts w:ascii="Times New Roman" w:hAnsi="Times New Roman" w:cs="Times New Roman"/>
          <w:sz w:val="24"/>
          <w:szCs w:val="24"/>
          <w:lang w:val="pt-PT"/>
        </w:rPr>
        <w:t>,84 × (0,0781</w:t>
      </w:r>
      <w:r w:rsidR="00AC2487" w:rsidRPr="008D24B3">
        <w:rPr>
          <w:rFonts w:ascii="Times New Roman" w:hAnsi="Times New Roman" w:cs="Times New Roman"/>
          <w:sz w:val="24"/>
          <w:szCs w:val="24"/>
          <w:lang w:val="pt-PT"/>
        </w:rPr>
        <w:t xml:space="preserve">× </w:t>
      </w:r>
      <m:oMath>
        <m:sSup>
          <m:sSupPr>
            <m:ctrlPr>
              <w:rPr>
                <w:rFonts w:ascii="Cambria Math" w:hAnsi="Times New Roman" w:cs="Times New Roman"/>
                <w:i/>
                <w:sz w:val="24"/>
                <w:szCs w:val="24"/>
                <w:lang w:val="pt-PT"/>
              </w:rPr>
            </m:ctrlPr>
          </m:sSupPr>
          <m:e>
            <m:r>
              <w:rPr>
                <w:rFonts w:ascii="Cambria Math" w:hAnsi="Times New Roman" w:cs="Times New Roman"/>
                <w:sz w:val="24"/>
                <w:szCs w:val="24"/>
                <w:lang w:val="pt-PT"/>
              </w:rPr>
              <m:t>10</m:t>
            </m:r>
          </m:e>
          <m:sup>
            <m:r>
              <w:rPr>
                <w:rFonts w:ascii="Times New Roman" w:hAnsi="Times New Roman" w:cs="Times New Roman"/>
                <w:sz w:val="24"/>
                <w:szCs w:val="24"/>
                <w:lang w:val="pt-PT"/>
              </w:rPr>
              <m:t>-</m:t>
            </m:r>
            <m:r>
              <w:rPr>
                <w:rFonts w:ascii="Cambria Math" w:hAnsi="Times New Roman" w:cs="Times New Roman"/>
                <w:sz w:val="24"/>
                <w:szCs w:val="24"/>
                <w:lang w:val="pt-PT"/>
              </w:rPr>
              <m:t>3</m:t>
            </m:r>
          </m:sup>
        </m:sSup>
      </m:oMath>
      <w:r w:rsidR="00873D38" w:rsidRPr="008D24B3">
        <w:rPr>
          <w:rFonts w:ascii="Times New Roman" w:hAnsi="Times New Roman" w:cs="Times New Roman"/>
          <w:sz w:val="24"/>
          <w:szCs w:val="24"/>
          <w:lang w:val="pt-PT"/>
        </w:rPr>
        <w:t xml:space="preserve"> × 20 × 0,8 + 0,1068</w:t>
      </w:r>
      <w:r w:rsidR="00AC2487" w:rsidRPr="008D24B3">
        <w:rPr>
          <w:rFonts w:ascii="Times New Roman" w:hAnsi="Times New Roman" w:cs="Times New Roman"/>
          <w:sz w:val="24"/>
          <w:szCs w:val="24"/>
          <w:lang w:val="pt-PT"/>
        </w:rPr>
        <w:t xml:space="preserve"> × </w:t>
      </w:r>
      <m:oMath>
        <m:sSup>
          <m:sSupPr>
            <m:ctrlPr>
              <w:rPr>
                <w:rFonts w:ascii="Cambria Math" w:hAnsi="Times New Roman" w:cs="Times New Roman"/>
                <w:i/>
                <w:sz w:val="24"/>
                <w:szCs w:val="24"/>
                <w:lang w:val="pt-PT"/>
              </w:rPr>
            </m:ctrlPr>
          </m:sSupPr>
          <m:e>
            <m:r>
              <w:rPr>
                <w:rFonts w:ascii="Cambria Math" w:hAnsi="Times New Roman" w:cs="Times New Roman"/>
                <w:sz w:val="24"/>
                <w:szCs w:val="24"/>
                <w:lang w:val="pt-PT"/>
              </w:rPr>
              <m:t>10</m:t>
            </m:r>
          </m:e>
          <m:sup>
            <m:r>
              <w:rPr>
                <w:rFonts w:ascii="Times New Roman" w:hAnsi="Times New Roman" w:cs="Times New Roman"/>
                <w:sz w:val="24"/>
                <w:szCs w:val="24"/>
                <w:lang w:val="pt-PT"/>
              </w:rPr>
              <m:t>-</m:t>
            </m:r>
            <m:r>
              <w:rPr>
                <w:rFonts w:ascii="Cambria Math" w:hAnsi="Times New Roman" w:cs="Times New Roman"/>
                <w:sz w:val="24"/>
                <w:szCs w:val="24"/>
                <w:lang w:val="pt-PT"/>
              </w:rPr>
              <m:t>3</m:t>
            </m:r>
          </m:sup>
        </m:sSup>
      </m:oMath>
      <w:r w:rsidRPr="008D24B3">
        <w:rPr>
          <w:rFonts w:ascii="Times New Roman" w:hAnsi="Times New Roman" w:cs="Times New Roman"/>
          <w:sz w:val="24"/>
          <w:szCs w:val="24"/>
          <w:lang w:val="pt-PT"/>
        </w:rPr>
        <w:t xml:space="preserve"> × 20 × 0,6) </w:t>
      </w:r>
    </w:p>
    <w:p w:rsidR="00703E69"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w:t>
      </w:r>
      <w:r w:rsidRPr="008D24B3">
        <w:rPr>
          <w:rFonts w:ascii="Cambria Math" w:hAnsi="Cambria Math" w:cs="Times New Roman"/>
          <w:sz w:val="24"/>
          <w:szCs w:val="24"/>
        </w:rPr>
        <w:t>𝑈</w:t>
      </w:r>
      <w:r w:rsidRPr="008D24B3">
        <w:rPr>
          <w:rFonts w:ascii="Times New Roman" w:hAnsi="Times New Roman" w:cs="Times New Roman"/>
          <w:sz w:val="24"/>
          <w:szCs w:val="24"/>
          <w:lang w:val="pt-PT"/>
        </w:rPr>
        <w:t xml:space="preserve"> = 1,</w:t>
      </w:r>
      <w:r w:rsidR="00873D38" w:rsidRPr="008D24B3">
        <w:rPr>
          <w:rFonts w:ascii="Times New Roman" w:hAnsi="Times New Roman" w:cs="Times New Roman"/>
          <w:sz w:val="24"/>
          <w:szCs w:val="24"/>
          <w:lang w:val="pt-PT"/>
        </w:rPr>
        <w:t>665</w:t>
      </w:r>
      <w:r w:rsidRPr="008D24B3">
        <w:rPr>
          <w:rFonts w:ascii="Cambria Math" w:hAnsi="Cambria Math" w:cs="Times New Roman"/>
          <w:sz w:val="24"/>
          <w:szCs w:val="24"/>
        </w:rPr>
        <w:t>𝑉</w:t>
      </w:r>
    </w:p>
    <w:p w:rsidR="00656747" w:rsidRPr="008D24B3" w:rsidRDefault="00656747" w:rsidP="008D24B3">
      <w:pPr>
        <w:spacing w:line="360" w:lineRule="auto"/>
        <w:jc w:val="both"/>
        <w:rPr>
          <w:rFonts w:ascii="Times New Roman" w:hAnsi="Times New Roman" w:cs="Times New Roman"/>
          <w:sz w:val="24"/>
          <w:szCs w:val="24"/>
          <w:lang w:val="pt-PT"/>
        </w:rPr>
      </w:pPr>
    </w:p>
    <w:p w:rsidR="007C112D"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Neste caso, a queda de tensão esta satisfaz a condição imposta. </w:t>
      </w:r>
    </w:p>
    <w:p w:rsidR="00234480" w:rsidRPr="008D24B3" w:rsidRDefault="00335602" w:rsidP="008D24B3">
      <w:pPr>
        <w:pStyle w:val="Cabealho2"/>
        <w:spacing w:line="360" w:lineRule="auto"/>
        <w:jc w:val="both"/>
        <w:rPr>
          <w:rFonts w:cs="Times New Roman"/>
          <w:szCs w:val="24"/>
          <w:lang w:val="pt-PT"/>
        </w:rPr>
      </w:pPr>
      <w:bookmarkStart w:id="163" w:name="_Toc156253404"/>
      <w:bookmarkStart w:id="164" w:name="_Toc189150451"/>
      <w:r w:rsidRPr="008D24B3">
        <w:rPr>
          <w:rFonts w:cs="Times New Roman"/>
          <w:szCs w:val="24"/>
          <w:lang w:val="pt-PT"/>
        </w:rPr>
        <w:t>4.3</w:t>
      </w:r>
      <w:r w:rsidR="00234480" w:rsidRPr="008D24B3">
        <w:rPr>
          <w:rFonts w:cs="Times New Roman"/>
          <w:szCs w:val="24"/>
          <w:lang w:val="pt-PT"/>
        </w:rPr>
        <w:t>.4. Protecção do PT</w:t>
      </w:r>
      <w:bookmarkEnd w:id="163"/>
      <w:bookmarkEnd w:id="164"/>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 PT será protegido tanto na entrada de linha assim como na saída ou saídas, como apresentado nos fundamentos teóricos. </w:t>
      </w:r>
    </w:p>
    <w:p w:rsidR="00234480" w:rsidRPr="008D24B3" w:rsidRDefault="00335602" w:rsidP="008D24B3">
      <w:pPr>
        <w:pStyle w:val="Cabealho3"/>
        <w:spacing w:line="360" w:lineRule="auto"/>
        <w:jc w:val="both"/>
        <w:rPr>
          <w:rFonts w:cs="Times New Roman"/>
          <w:szCs w:val="24"/>
          <w:lang w:val="pt-PT"/>
        </w:rPr>
      </w:pPr>
      <w:bookmarkStart w:id="165" w:name="_Toc156253405"/>
      <w:bookmarkStart w:id="166" w:name="_Toc189150452"/>
      <w:r w:rsidRPr="008D24B3">
        <w:rPr>
          <w:rFonts w:cs="Times New Roman"/>
          <w:szCs w:val="24"/>
          <w:lang w:val="pt-PT"/>
        </w:rPr>
        <w:t>4.3</w:t>
      </w:r>
      <w:r w:rsidR="00234480" w:rsidRPr="008D24B3">
        <w:rPr>
          <w:rFonts w:cs="Times New Roman"/>
          <w:szCs w:val="24"/>
          <w:lang w:val="pt-PT"/>
        </w:rPr>
        <w:t xml:space="preserve">.4.1. </w:t>
      </w:r>
      <w:r w:rsidR="002618CC" w:rsidRPr="008D24B3">
        <w:rPr>
          <w:rFonts w:cs="Times New Roman"/>
          <w:szCs w:val="24"/>
          <w:lang w:val="pt-PT"/>
        </w:rPr>
        <w:t>Protecção no lado de M</w:t>
      </w:r>
      <w:r w:rsidR="00234480" w:rsidRPr="008D24B3">
        <w:rPr>
          <w:rFonts w:cs="Times New Roman"/>
          <w:szCs w:val="24"/>
          <w:lang w:val="pt-PT"/>
        </w:rPr>
        <w:t>T</w:t>
      </w:r>
      <w:bookmarkEnd w:id="165"/>
      <w:bookmarkEnd w:id="166"/>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Pára-raios Segundo: na EDM são utilizados pára-raios de modelo XBE, de tensão de operaçã</w:t>
      </w:r>
      <w:r w:rsidR="00F36351" w:rsidRPr="008D24B3">
        <w:rPr>
          <w:rFonts w:ascii="Times New Roman" w:hAnsi="Times New Roman" w:cs="Times New Roman"/>
          <w:sz w:val="24"/>
          <w:szCs w:val="24"/>
          <w:lang w:val="pt-PT"/>
        </w:rPr>
        <w:t>o de 36Kv e capacidade de 10KA</w:t>
      </w:r>
    </w:p>
    <w:p w:rsidR="005522D7" w:rsidRPr="008D24B3" w:rsidRDefault="005522D7" w:rsidP="008D24B3">
      <w:pPr>
        <w:spacing w:after="148" w:line="360" w:lineRule="auto"/>
        <w:ind w:left="137" w:right="5"/>
        <w:jc w:val="both"/>
        <w:rPr>
          <w:rFonts w:ascii="Times New Roman" w:hAnsi="Times New Roman" w:cs="Times New Roman"/>
          <w:sz w:val="24"/>
          <w:szCs w:val="24"/>
          <w:lang w:val="pt-PT"/>
        </w:rPr>
      </w:pPr>
      <w:r w:rsidRPr="008D24B3">
        <w:rPr>
          <w:rFonts w:ascii="Cambria Math" w:eastAsia="Cambria Math" w:hAnsi="Cambria Math" w:cs="Times New Roman"/>
          <w:sz w:val="24"/>
          <w:szCs w:val="24"/>
        </w:rPr>
        <w:t>𝑈𝑛𝑝</w:t>
      </w:r>
      <w:r w:rsidRPr="008D24B3">
        <w:rPr>
          <w:rFonts w:ascii="Times New Roman" w:eastAsia="Cambria Math" w:hAnsi="Times New Roman" w:cs="Times New Roman"/>
          <w:sz w:val="24"/>
          <w:szCs w:val="24"/>
          <w:lang w:val="pt-PT"/>
        </w:rPr>
        <w:t xml:space="preserve"> ≥ (10% </w:t>
      </w:r>
      <w:r w:rsidRPr="008D24B3">
        <w:rPr>
          <w:rFonts w:ascii="Cambria Math" w:eastAsia="Cambria Math" w:hAnsi="Cambria Math" w:cs="Times New Roman"/>
          <w:sz w:val="24"/>
          <w:szCs w:val="24"/>
          <w:lang w:val="pt-PT"/>
        </w:rPr>
        <w:t>∗</w:t>
      </w:r>
      <w:r w:rsidRPr="008D24B3">
        <w:rPr>
          <w:rFonts w:ascii="Cambria Math" w:eastAsia="Cambria Math" w:hAnsi="Cambria Math" w:cs="Times New Roman"/>
          <w:sz w:val="24"/>
          <w:szCs w:val="24"/>
        </w:rPr>
        <w:t>𝑈</w:t>
      </w:r>
      <w:r w:rsidR="00A61B2B" w:rsidRPr="005A05AB">
        <w:rPr>
          <w:rFonts w:ascii="Cambria Math" w:eastAsia="Cambria Math" w:hAnsi="Cambria Math" w:cs="Times New Roman"/>
          <w:sz w:val="24"/>
          <w:szCs w:val="24"/>
          <w:lang w:val="pt-PT"/>
        </w:rPr>
        <w:t>linha</w:t>
      </w:r>
      <w:r w:rsidRPr="008D24B3">
        <w:rPr>
          <w:rFonts w:ascii="Times New Roman" w:eastAsia="Cambria Math" w:hAnsi="Times New Roman" w:cs="Times New Roman"/>
          <w:sz w:val="24"/>
          <w:szCs w:val="24"/>
          <w:lang w:val="pt-PT"/>
        </w:rPr>
        <w:t xml:space="preserve">) + </w:t>
      </w:r>
      <w:r w:rsidRPr="008D24B3">
        <w:rPr>
          <w:rFonts w:ascii="Cambria Math" w:eastAsia="Cambria Math" w:hAnsi="Cambria Math" w:cs="Times New Roman"/>
          <w:sz w:val="24"/>
          <w:szCs w:val="24"/>
        </w:rPr>
        <w:t>𝑈</w:t>
      </w:r>
      <w:r w:rsidR="00A61B2B" w:rsidRPr="005A05AB">
        <w:rPr>
          <w:rFonts w:ascii="Cambria Math" w:eastAsia="Cambria Math" w:hAnsi="Cambria Math" w:cs="Times New Roman"/>
          <w:sz w:val="24"/>
          <w:szCs w:val="24"/>
          <w:lang w:val="pt-PT"/>
        </w:rPr>
        <w:t>linha</w:t>
      </w:r>
    </w:p>
    <w:p w:rsidR="005522D7" w:rsidRPr="008D24B3" w:rsidRDefault="005522D7" w:rsidP="008D24B3">
      <w:pPr>
        <w:spacing w:after="148" w:line="360" w:lineRule="auto"/>
        <w:ind w:left="137" w:right="1"/>
        <w:jc w:val="both"/>
        <w:rPr>
          <w:rFonts w:ascii="Times New Roman" w:hAnsi="Times New Roman" w:cs="Times New Roman"/>
          <w:sz w:val="24"/>
          <w:szCs w:val="24"/>
          <w:lang w:val="pt-PT"/>
        </w:rPr>
      </w:pPr>
      <w:r w:rsidRPr="008D24B3">
        <w:rPr>
          <w:rFonts w:ascii="Cambria Math" w:eastAsia="Cambria Math" w:hAnsi="Cambria Math" w:cs="Times New Roman"/>
          <w:sz w:val="24"/>
          <w:szCs w:val="24"/>
        </w:rPr>
        <w:t>𝑈𝑛𝑝</w:t>
      </w:r>
      <w:r w:rsidRPr="008D24B3">
        <w:rPr>
          <w:rFonts w:ascii="Times New Roman" w:eastAsia="Cambria Math" w:hAnsi="Times New Roman" w:cs="Times New Roman"/>
          <w:sz w:val="24"/>
          <w:szCs w:val="24"/>
          <w:lang w:val="pt-PT"/>
        </w:rPr>
        <w:t xml:space="preserve"> ≥ (0.1 </w:t>
      </w:r>
      <w:r w:rsidRPr="008D24B3">
        <w:rPr>
          <w:rFonts w:ascii="Cambria Math" w:eastAsia="Cambria Math" w:hAnsi="Cambria Math" w:cs="Times New Roman"/>
          <w:sz w:val="24"/>
          <w:szCs w:val="24"/>
          <w:lang w:val="pt-PT"/>
        </w:rPr>
        <w:t>∗</w:t>
      </w:r>
      <w:r w:rsidRPr="008D24B3">
        <w:rPr>
          <w:rFonts w:ascii="Times New Roman" w:eastAsia="Cambria Math" w:hAnsi="Times New Roman" w:cs="Times New Roman"/>
          <w:sz w:val="24"/>
          <w:szCs w:val="24"/>
          <w:lang w:val="pt-PT"/>
        </w:rPr>
        <w:t xml:space="preserve"> 33) + 33</w:t>
      </w:r>
    </w:p>
    <w:p w:rsidR="005522D7" w:rsidRPr="008D24B3" w:rsidRDefault="005522D7" w:rsidP="008D24B3">
      <w:pPr>
        <w:spacing w:after="148" w:line="360" w:lineRule="auto"/>
        <w:ind w:left="137" w:right="1"/>
        <w:jc w:val="both"/>
        <w:rPr>
          <w:rFonts w:ascii="Times New Roman" w:hAnsi="Times New Roman" w:cs="Times New Roman"/>
          <w:sz w:val="24"/>
          <w:szCs w:val="24"/>
          <w:lang w:val="pt-PT"/>
        </w:rPr>
      </w:pPr>
      <w:r w:rsidRPr="008D24B3">
        <w:rPr>
          <w:rFonts w:ascii="Cambria Math" w:eastAsia="Cambria Math" w:hAnsi="Cambria Math" w:cs="Times New Roman"/>
          <w:sz w:val="24"/>
          <w:szCs w:val="24"/>
        </w:rPr>
        <w:t>𝑈𝑛𝑝</w:t>
      </w:r>
      <w:r w:rsidRPr="008D24B3">
        <w:rPr>
          <w:rFonts w:ascii="Times New Roman" w:eastAsia="Cambria Math" w:hAnsi="Times New Roman" w:cs="Times New Roman"/>
          <w:sz w:val="24"/>
          <w:szCs w:val="24"/>
          <w:lang w:val="pt-PT"/>
        </w:rPr>
        <w:t xml:space="preserve"> ≥ 3.3 + 33</w:t>
      </w:r>
    </w:p>
    <w:p w:rsidR="005522D7" w:rsidRPr="00512139" w:rsidRDefault="005522D7" w:rsidP="008D24B3">
      <w:pPr>
        <w:spacing w:after="114" w:line="360" w:lineRule="auto"/>
        <w:ind w:left="137"/>
        <w:jc w:val="both"/>
        <w:rPr>
          <w:rFonts w:ascii="Cambria Math" w:eastAsia="Cambria Math" w:hAnsi="Cambria Math" w:cs="Times New Roman"/>
          <w:sz w:val="24"/>
          <w:szCs w:val="24"/>
          <w:lang w:val="pt-PT"/>
        </w:rPr>
      </w:pPr>
      <w:r w:rsidRPr="008D24B3">
        <w:rPr>
          <w:rFonts w:ascii="Cambria Math" w:eastAsia="Cambria Math" w:hAnsi="Cambria Math" w:cs="Times New Roman"/>
          <w:sz w:val="24"/>
          <w:szCs w:val="24"/>
        </w:rPr>
        <w:t>𝑼𝒏𝒑</w:t>
      </w:r>
      <w:r w:rsidRPr="008D24B3">
        <w:rPr>
          <w:rFonts w:ascii="Times New Roman" w:eastAsia="Cambria Math" w:hAnsi="Times New Roman" w:cs="Times New Roman"/>
          <w:sz w:val="24"/>
          <w:szCs w:val="24"/>
          <w:lang w:val="pt-PT"/>
        </w:rPr>
        <w:t xml:space="preserve"> ≥ </w:t>
      </w:r>
      <w:r w:rsidRPr="008D24B3">
        <w:rPr>
          <w:rFonts w:ascii="Cambria Math" w:eastAsia="Cambria Math" w:hAnsi="Cambria Math" w:cs="Times New Roman"/>
          <w:sz w:val="24"/>
          <w:szCs w:val="24"/>
        </w:rPr>
        <w:t>𝟑𝟔</w:t>
      </w:r>
      <w:r w:rsidRPr="008D24B3">
        <w:rPr>
          <w:rFonts w:ascii="Times New Roman" w:eastAsia="Cambria Math" w:hAnsi="Times New Roman" w:cs="Times New Roman"/>
          <w:sz w:val="24"/>
          <w:szCs w:val="24"/>
          <w:lang w:val="pt-PT"/>
        </w:rPr>
        <w:t xml:space="preserve">. </w:t>
      </w:r>
      <w:r w:rsidRPr="008D24B3">
        <w:rPr>
          <w:rFonts w:ascii="Cambria Math" w:eastAsia="Cambria Math" w:hAnsi="Cambria Math" w:cs="Times New Roman"/>
          <w:sz w:val="24"/>
          <w:szCs w:val="24"/>
        </w:rPr>
        <w:t>𝟑𝒌𝑽</w:t>
      </w:r>
    </w:p>
    <w:p w:rsidR="005A05AB" w:rsidRPr="008D24B3" w:rsidRDefault="005A05AB" w:rsidP="00D04922">
      <w:pPr>
        <w:spacing w:after="114" w:line="360" w:lineRule="auto"/>
        <w:jc w:val="both"/>
        <w:rPr>
          <w:rFonts w:ascii="Times New Roman" w:hAnsi="Times New Roman" w:cs="Times New Roman"/>
          <w:sz w:val="24"/>
          <w:szCs w:val="24"/>
          <w:lang w:val="pt-PT"/>
        </w:rPr>
      </w:pPr>
    </w:p>
    <w:p w:rsidR="007C112D" w:rsidRPr="008F5D3C" w:rsidRDefault="00234480" w:rsidP="008D24B3">
      <w:pPr>
        <w:spacing w:line="360" w:lineRule="auto"/>
        <w:jc w:val="both"/>
        <w:rPr>
          <w:rFonts w:ascii="Times New Roman" w:hAnsi="Times New Roman" w:cs="Times New Roman"/>
          <w:b/>
          <w:sz w:val="24"/>
          <w:szCs w:val="24"/>
          <w:lang w:val="pt-PT"/>
        </w:rPr>
      </w:pPr>
      <w:proofErr w:type="spellStart"/>
      <w:r w:rsidRPr="008F5D3C">
        <w:rPr>
          <w:rFonts w:ascii="Times New Roman" w:hAnsi="Times New Roman" w:cs="Times New Roman"/>
          <w:b/>
          <w:sz w:val="24"/>
          <w:szCs w:val="24"/>
          <w:lang w:val="pt-PT"/>
        </w:rPr>
        <w:t>Rupto</w:t>
      </w:r>
      <w:proofErr w:type="spellEnd"/>
      <w:r w:rsidRPr="008F5D3C">
        <w:rPr>
          <w:rFonts w:ascii="Times New Roman" w:hAnsi="Times New Roman" w:cs="Times New Roman"/>
          <w:b/>
          <w:sz w:val="24"/>
          <w:szCs w:val="24"/>
          <w:lang w:val="pt-PT"/>
        </w:rPr>
        <w:t>-fusível tripolar (</w:t>
      </w:r>
      <w:proofErr w:type="spellStart"/>
      <w:r w:rsidRPr="008F5D3C">
        <w:rPr>
          <w:rFonts w:ascii="Times New Roman" w:hAnsi="Times New Roman" w:cs="Times New Roman"/>
          <w:b/>
          <w:sz w:val="24"/>
          <w:szCs w:val="24"/>
          <w:lang w:val="pt-PT"/>
        </w:rPr>
        <w:t>Drop-Out</w:t>
      </w:r>
      <w:proofErr w:type="spellEnd"/>
      <w:r w:rsidR="00977D49" w:rsidRPr="008F5D3C">
        <w:rPr>
          <w:rFonts w:ascii="Times New Roman" w:hAnsi="Times New Roman" w:cs="Times New Roman"/>
          <w:b/>
          <w:sz w:val="24"/>
          <w:szCs w:val="24"/>
          <w:lang w:val="pt-PT"/>
        </w:rPr>
        <w:t>).</w:t>
      </w:r>
    </w:p>
    <w:p w:rsidR="00D61975" w:rsidRPr="008D24B3" w:rsidRDefault="00B50A16" w:rsidP="008D24B3">
      <w:pPr>
        <w:spacing w:line="360" w:lineRule="auto"/>
        <w:jc w:val="both"/>
        <w:rPr>
          <w:rFonts w:ascii="Times New Roman" w:hAnsi="Times New Roman" w:cs="Times New Roman"/>
          <w:sz w:val="24"/>
          <w:szCs w:val="24"/>
          <w:lang w:val="pt-PT"/>
        </w:rPr>
      </w:pPr>
      <w:r>
        <w:rPr>
          <w:rFonts w:ascii="Cambria Math" w:hAnsi="Cambria Math" w:cs="Times New Roman"/>
          <w:sz w:val="24"/>
          <w:szCs w:val="24"/>
        </w:rPr>
        <w:t>𝐼M</w:t>
      </w:r>
      <w:r w:rsidR="00234480" w:rsidRPr="008D24B3">
        <w:rPr>
          <w:rFonts w:ascii="Cambria Math" w:hAnsi="Cambria Math" w:cs="Times New Roman"/>
          <w:sz w:val="24"/>
          <w:szCs w:val="24"/>
        </w:rPr>
        <w:t>𝑇</w:t>
      </w:r>
      <w:r w:rsidR="00234480" w:rsidRPr="008D24B3">
        <w:rPr>
          <w:rFonts w:ascii="Times New Roman" w:hAnsi="Times New Roman" w:cs="Times New Roman"/>
          <w:sz w:val="24"/>
          <w:szCs w:val="24"/>
          <w:lang w:val="pt-PT"/>
        </w:rPr>
        <w:t xml:space="preserve"> = </w:t>
      </w:r>
      <w:r w:rsidR="00234480" w:rsidRPr="008D24B3">
        <w:rPr>
          <w:rFonts w:ascii="Cambria Math" w:hAnsi="Cambria Math" w:cs="Times New Roman"/>
          <w:sz w:val="24"/>
          <w:szCs w:val="24"/>
        </w:rPr>
        <w:t>𝑆𝑛</w:t>
      </w:r>
      <w:r w:rsidR="007C112D" w:rsidRPr="008D24B3">
        <w:rPr>
          <w:rFonts w:ascii="Times New Roman" w:hAnsi="Times New Roman" w:cs="Times New Roman"/>
          <w:sz w:val="24"/>
          <w:szCs w:val="24"/>
          <w:lang w:val="pt-PT"/>
        </w:rPr>
        <w:t xml:space="preserve"> /</w:t>
      </w:r>
      <w:r w:rsidR="00234480" w:rsidRPr="008D24B3">
        <w:rPr>
          <w:rFonts w:ascii="Times New Roman" w:hAnsi="Times New Roman" w:cs="Times New Roman"/>
          <w:sz w:val="24"/>
          <w:szCs w:val="24"/>
          <w:lang w:val="pt-PT"/>
        </w:rPr>
        <w:t xml:space="preserve"> √3×</w:t>
      </w:r>
      <w:r w:rsidR="009E6BBF" w:rsidRPr="008D24B3">
        <w:rPr>
          <w:rFonts w:ascii="Cambria Math" w:hAnsi="Cambria Math" w:cs="Times New Roman"/>
          <w:sz w:val="24"/>
          <w:szCs w:val="24"/>
        </w:rPr>
        <w:t>𝑈</w:t>
      </w:r>
      <w:r w:rsidR="00593A59" w:rsidRPr="008D24B3">
        <w:rPr>
          <w:rFonts w:ascii="Times New Roman" w:hAnsi="Times New Roman" w:cs="Times New Roman"/>
          <w:sz w:val="24"/>
          <w:szCs w:val="24"/>
          <w:lang w:val="pt-PT"/>
        </w:rPr>
        <w:t>A</w:t>
      </w:r>
      <w:r w:rsidR="00234480" w:rsidRPr="008D24B3">
        <w:rPr>
          <w:rFonts w:ascii="Cambria Math" w:hAnsi="Cambria Math" w:cs="Times New Roman"/>
          <w:sz w:val="24"/>
          <w:szCs w:val="24"/>
        </w:rPr>
        <w:t>𝑇</w:t>
      </w:r>
      <w:r w:rsidR="00D03935" w:rsidRPr="008D24B3">
        <w:rPr>
          <w:rFonts w:ascii="Times New Roman" w:hAnsi="Times New Roman" w:cs="Times New Roman"/>
          <w:sz w:val="24"/>
          <w:szCs w:val="24"/>
          <w:lang w:val="pt-PT"/>
        </w:rPr>
        <w:t>.</w:t>
      </w:r>
      <w:r w:rsidR="00916809" w:rsidRPr="008D24B3">
        <w:rPr>
          <w:rFonts w:ascii="Times New Roman" w:hAnsi="Times New Roman" w:cs="Times New Roman"/>
          <w:sz w:val="24"/>
          <w:szCs w:val="24"/>
          <w:lang w:val="pt-PT"/>
        </w:rPr>
        <w:t xml:space="preserve"> (4.4)</w:t>
      </w:r>
    </w:p>
    <w:p w:rsidR="00D03935" w:rsidRPr="008D24B3" w:rsidRDefault="00B50A16" w:rsidP="008D24B3">
      <w:pPr>
        <w:spacing w:line="360" w:lineRule="auto"/>
        <w:jc w:val="both"/>
        <w:rPr>
          <w:rFonts w:ascii="Times New Roman" w:hAnsi="Times New Roman" w:cs="Times New Roman"/>
          <w:sz w:val="24"/>
          <w:szCs w:val="24"/>
          <w:lang w:val="pt-PT"/>
        </w:rPr>
      </w:pPr>
      <w:r>
        <w:rPr>
          <w:rFonts w:ascii="Cambria Math" w:hAnsi="Cambria Math" w:cs="Times New Roman"/>
          <w:sz w:val="24"/>
          <w:szCs w:val="24"/>
        </w:rPr>
        <w:t>𝐼M</w:t>
      </w:r>
      <w:r w:rsidR="00234480" w:rsidRPr="008D24B3">
        <w:rPr>
          <w:rFonts w:ascii="Cambria Math" w:hAnsi="Cambria Math" w:cs="Times New Roman"/>
          <w:sz w:val="24"/>
          <w:szCs w:val="24"/>
        </w:rPr>
        <w:t>𝑇</w:t>
      </w:r>
      <w:r w:rsidR="00F36351" w:rsidRPr="008D24B3">
        <w:rPr>
          <w:rFonts w:ascii="Times New Roman" w:hAnsi="Times New Roman" w:cs="Times New Roman"/>
          <w:sz w:val="24"/>
          <w:szCs w:val="24"/>
          <w:lang w:val="pt-PT"/>
        </w:rPr>
        <w:t xml:space="preserve"> = 250</w:t>
      </w:r>
      <w:r w:rsidR="00042FC2" w:rsidRPr="008D24B3">
        <w:rPr>
          <w:rFonts w:ascii="Times New Roman" w:hAnsi="Times New Roman" w:cs="Times New Roman"/>
          <w:sz w:val="24"/>
          <w:szCs w:val="24"/>
          <w:lang w:val="pt-PT"/>
        </w:rPr>
        <w:t>000</w:t>
      </w:r>
      <w:r w:rsidR="00977D49" w:rsidRPr="008D24B3">
        <w:rPr>
          <w:rFonts w:ascii="Times New Roman" w:hAnsi="Times New Roman" w:cs="Times New Roman"/>
          <w:sz w:val="24"/>
          <w:szCs w:val="24"/>
          <w:lang w:val="pt-PT"/>
        </w:rPr>
        <w:t xml:space="preserve"> /</w:t>
      </w:r>
      <w:r w:rsidR="00042FC2" w:rsidRPr="008D24B3">
        <w:rPr>
          <w:rFonts w:ascii="Times New Roman" w:hAnsi="Times New Roman" w:cs="Times New Roman"/>
          <w:sz w:val="24"/>
          <w:szCs w:val="24"/>
          <w:lang w:val="pt-PT"/>
        </w:rPr>
        <w:t xml:space="preserve"> √3 × 33000 = </w:t>
      </w:r>
      <w:r w:rsidR="00AE1A96" w:rsidRPr="008D24B3">
        <w:rPr>
          <w:rFonts w:ascii="Times New Roman" w:hAnsi="Times New Roman" w:cs="Times New Roman"/>
          <w:sz w:val="24"/>
          <w:szCs w:val="24"/>
          <w:lang w:val="pt-PT"/>
        </w:rPr>
        <w:t>4.37</w:t>
      </w:r>
      <w:r w:rsidR="00F36351" w:rsidRPr="008D24B3">
        <w:rPr>
          <w:rFonts w:ascii="Times New Roman" w:hAnsi="Times New Roman" w:cs="Times New Roman"/>
          <w:sz w:val="24"/>
          <w:szCs w:val="24"/>
          <w:lang w:val="pt-PT"/>
        </w:rPr>
        <w:t>4</w:t>
      </w:r>
      <w:r w:rsidR="00234480" w:rsidRPr="008D24B3">
        <w:rPr>
          <w:rFonts w:ascii="Cambria Math" w:hAnsi="Cambria Math" w:cs="Times New Roman"/>
          <w:sz w:val="24"/>
          <w:szCs w:val="24"/>
        </w:rPr>
        <w:t>𝐴</w:t>
      </w:r>
      <w:r w:rsidR="00D03935" w:rsidRPr="008D24B3">
        <w:rPr>
          <w:rFonts w:ascii="Times New Roman" w:hAnsi="Times New Roman" w:cs="Times New Roman"/>
          <w:sz w:val="24"/>
          <w:szCs w:val="24"/>
          <w:lang w:val="pt-PT"/>
        </w:rPr>
        <w:t>.</w:t>
      </w:r>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lastRenderedPageBreak/>
        <w:t xml:space="preserve">Serão utilizados três </w:t>
      </w:r>
      <w:proofErr w:type="spellStart"/>
      <w:r w:rsidRPr="008D24B3">
        <w:rPr>
          <w:rFonts w:ascii="Times New Roman" w:hAnsi="Times New Roman" w:cs="Times New Roman"/>
          <w:sz w:val="24"/>
          <w:szCs w:val="24"/>
          <w:lang w:val="pt-PT"/>
        </w:rPr>
        <w:t>Drop-outs</w:t>
      </w:r>
      <w:proofErr w:type="spellEnd"/>
      <w:r w:rsidRPr="008D24B3">
        <w:rPr>
          <w:rFonts w:ascii="Times New Roman" w:hAnsi="Times New Roman" w:cs="Times New Roman"/>
          <w:sz w:val="24"/>
          <w:szCs w:val="24"/>
          <w:lang w:val="pt-PT"/>
        </w:rPr>
        <w:t xml:space="preserve"> da marca AB-CHANCE tensão nominal 35kV, corrente nominal 100A, poder de corte 8kA, tensão de choque de 95kV e uma distância de fuga de 216mm. Porém, estes deverão ser calibrados para corrente </w:t>
      </w:r>
      <w:r w:rsidR="00042FC2" w:rsidRPr="008D24B3">
        <w:rPr>
          <w:rFonts w:ascii="Times New Roman" w:hAnsi="Times New Roman" w:cs="Times New Roman"/>
          <w:sz w:val="24"/>
          <w:szCs w:val="24"/>
          <w:lang w:val="pt-PT"/>
        </w:rPr>
        <w:t>n</w:t>
      </w:r>
      <w:r w:rsidR="00F36351" w:rsidRPr="008D24B3">
        <w:rPr>
          <w:rFonts w:ascii="Times New Roman" w:hAnsi="Times New Roman" w:cs="Times New Roman"/>
          <w:sz w:val="24"/>
          <w:szCs w:val="24"/>
          <w:lang w:val="pt-PT"/>
        </w:rPr>
        <w:t xml:space="preserve">ominal e de Hiperligação </w:t>
      </w:r>
      <w:proofErr w:type="gramStart"/>
      <w:r w:rsidR="00F36351" w:rsidRPr="008D24B3">
        <w:rPr>
          <w:rFonts w:ascii="Times New Roman" w:hAnsi="Times New Roman" w:cs="Times New Roman"/>
          <w:sz w:val="24"/>
          <w:szCs w:val="24"/>
          <w:lang w:val="pt-PT"/>
        </w:rPr>
        <w:t>de  4</w:t>
      </w:r>
      <w:proofErr w:type="gramEnd"/>
      <w:r w:rsidR="00F36351" w:rsidRPr="008D24B3">
        <w:rPr>
          <w:rFonts w:ascii="Times New Roman" w:hAnsi="Times New Roman" w:cs="Times New Roman"/>
          <w:sz w:val="24"/>
          <w:szCs w:val="24"/>
          <w:lang w:val="pt-PT"/>
        </w:rPr>
        <w:t>,4</w:t>
      </w:r>
      <w:r w:rsidRPr="008D24B3">
        <w:rPr>
          <w:rFonts w:ascii="Times New Roman" w:hAnsi="Times New Roman" w:cs="Times New Roman"/>
          <w:sz w:val="24"/>
          <w:szCs w:val="24"/>
          <w:lang w:val="pt-PT"/>
        </w:rPr>
        <w:t xml:space="preserve">A/6A. </w:t>
      </w:r>
    </w:p>
    <w:p w:rsidR="006F2FBE" w:rsidRPr="008D24B3" w:rsidRDefault="006F2FBE" w:rsidP="008D24B3">
      <w:pPr>
        <w:spacing w:line="360" w:lineRule="auto"/>
        <w:jc w:val="both"/>
        <w:rPr>
          <w:rFonts w:ascii="Times New Roman" w:hAnsi="Times New Roman" w:cs="Times New Roman"/>
          <w:sz w:val="24"/>
          <w:szCs w:val="24"/>
          <w:lang w:val="pt-PT"/>
        </w:rPr>
      </w:pPr>
    </w:p>
    <w:p w:rsidR="00D06438" w:rsidRPr="008D24B3" w:rsidRDefault="00D06438" w:rsidP="008D24B3">
      <w:pPr>
        <w:pStyle w:val="Cabealho3"/>
        <w:spacing w:line="360" w:lineRule="auto"/>
        <w:jc w:val="both"/>
        <w:rPr>
          <w:rFonts w:cs="Times New Roman"/>
          <w:szCs w:val="24"/>
          <w:lang w:val="pt-PT"/>
        </w:rPr>
      </w:pPr>
      <w:bookmarkStart w:id="167" w:name="_Toc156253406"/>
      <w:bookmarkStart w:id="168" w:name="_Toc189150453"/>
      <w:r w:rsidRPr="008D24B3">
        <w:rPr>
          <w:rFonts w:cs="Times New Roman"/>
          <w:szCs w:val="24"/>
          <w:lang w:val="pt-PT"/>
        </w:rPr>
        <w:t>4.3.4.2. Protecção no secundário do PT</w:t>
      </w:r>
      <w:bookmarkEnd w:id="167"/>
      <w:bookmarkEnd w:id="168"/>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Protecção no secundário </w:t>
      </w:r>
      <w:proofErr w:type="gramStart"/>
      <w:r w:rsidRPr="008D24B3">
        <w:rPr>
          <w:rFonts w:ascii="Times New Roman" w:hAnsi="Times New Roman" w:cs="Times New Roman"/>
          <w:sz w:val="24"/>
          <w:szCs w:val="24"/>
          <w:lang w:val="pt-PT"/>
        </w:rPr>
        <w:t>do PT</w:t>
      </w:r>
      <w:proofErr w:type="gramEnd"/>
      <w:r w:rsidRPr="008D24B3">
        <w:rPr>
          <w:rFonts w:ascii="Times New Roman" w:hAnsi="Times New Roman" w:cs="Times New Roman"/>
          <w:sz w:val="24"/>
          <w:szCs w:val="24"/>
          <w:lang w:val="pt-PT"/>
        </w:rPr>
        <w:t xml:space="preserve">: a protecção no secundário </w:t>
      </w:r>
      <w:proofErr w:type="gramStart"/>
      <w:r w:rsidRPr="008D24B3">
        <w:rPr>
          <w:rFonts w:ascii="Times New Roman" w:hAnsi="Times New Roman" w:cs="Times New Roman"/>
          <w:sz w:val="24"/>
          <w:szCs w:val="24"/>
          <w:lang w:val="pt-PT"/>
        </w:rPr>
        <w:t>do PT</w:t>
      </w:r>
      <w:proofErr w:type="gramEnd"/>
      <w:r w:rsidRPr="008D24B3">
        <w:rPr>
          <w:rFonts w:ascii="Times New Roman" w:hAnsi="Times New Roman" w:cs="Times New Roman"/>
          <w:sz w:val="24"/>
          <w:szCs w:val="24"/>
          <w:lang w:val="pt-PT"/>
        </w:rPr>
        <w:t xml:space="preserve">, é estabelecido no interior de um painel, designado QGBT, no qual devera ter-se um dispositivo de corte geral, que oferecerá protecção contra sobreintensidades no lado de baixa tensão. </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Condições para escolha de disjuntor: </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𝐼𝑆</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𝐼𝑛</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𝐼𝑍</w:t>
      </w:r>
    </w:p>
    <w:p w:rsidR="00986E0B" w:rsidRPr="008D24B3" w:rsidRDefault="00251F62" w:rsidP="008D24B3">
      <w:pPr>
        <w:spacing w:line="360" w:lineRule="auto"/>
        <w:jc w:val="both"/>
        <w:rPr>
          <w:rFonts w:ascii="Times New Roman" w:hAnsi="Times New Roman" w:cs="Times New Roman"/>
          <w:sz w:val="24"/>
          <w:szCs w:val="24"/>
          <w:lang w:val="pt-PT"/>
        </w:rPr>
      </w:pPr>
      <w:r>
        <w:rPr>
          <w:rFonts w:ascii="Cambria Math" w:hAnsi="Cambria Math" w:cs="Times New Roman"/>
          <w:sz w:val="24"/>
          <w:szCs w:val="24"/>
        </w:rPr>
        <w:t>𝐼</w:t>
      </w:r>
      <w:r w:rsidRPr="00862430">
        <w:rPr>
          <w:rFonts w:ascii="Cambria Math" w:hAnsi="Cambria Math" w:cs="Times New Roman"/>
          <w:sz w:val="24"/>
          <w:szCs w:val="24"/>
          <w:lang w:val="pt-PT"/>
        </w:rPr>
        <w:t>2</w:t>
      </w:r>
      <w:r w:rsidR="00234480" w:rsidRPr="008D24B3">
        <w:rPr>
          <w:rFonts w:ascii="Times New Roman" w:hAnsi="Times New Roman" w:cs="Times New Roman"/>
          <w:sz w:val="24"/>
          <w:szCs w:val="24"/>
          <w:lang w:val="pt-PT"/>
        </w:rPr>
        <w:t xml:space="preserve"> ≤ 1</w:t>
      </w:r>
      <w:proofErr w:type="gramStart"/>
      <w:r w:rsidR="008A2278" w:rsidRPr="008D24B3">
        <w:rPr>
          <w:rFonts w:ascii="Times New Roman" w:hAnsi="Times New Roman" w:cs="Times New Roman"/>
          <w:sz w:val="24"/>
          <w:szCs w:val="24"/>
          <w:lang w:val="pt-PT"/>
        </w:rPr>
        <w:t>,</w:t>
      </w:r>
      <w:r w:rsidR="00986E0B" w:rsidRPr="008D24B3">
        <w:rPr>
          <w:rFonts w:ascii="Times New Roman" w:hAnsi="Times New Roman" w:cs="Times New Roman"/>
          <w:sz w:val="24"/>
          <w:szCs w:val="24"/>
          <w:lang w:val="pt-PT"/>
        </w:rPr>
        <w:t>45</w:t>
      </w:r>
      <w:proofErr w:type="gramEnd"/>
      <w:r w:rsidR="00234480" w:rsidRPr="008D24B3">
        <w:rPr>
          <w:rFonts w:ascii="Times New Roman" w:hAnsi="Times New Roman" w:cs="Times New Roman"/>
          <w:sz w:val="24"/>
          <w:szCs w:val="24"/>
          <w:lang w:val="pt-PT"/>
        </w:rPr>
        <w:t xml:space="preserve"> × </w:t>
      </w:r>
      <w:r w:rsidR="00234480" w:rsidRPr="008D24B3">
        <w:rPr>
          <w:rFonts w:ascii="Cambria Math" w:hAnsi="Cambria Math" w:cs="Times New Roman"/>
          <w:sz w:val="24"/>
          <w:szCs w:val="24"/>
        </w:rPr>
        <w:t>𝐼𝑍</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 Onde: </w:t>
      </w:r>
    </w:p>
    <w:p w:rsidR="00986E0B" w:rsidRPr="008D24B3" w:rsidRDefault="00AB0099"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IS</w:t>
      </w:r>
      <w:r w:rsidR="00234480" w:rsidRPr="008D24B3">
        <w:rPr>
          <w:rFonts w:ascii="Times New Roman" w:hAnsi="Times New Roman" w:cs="Times New Roman"/>
          <w:sz w:val="24"/>
          <w:szCs w:val="24"/>
          <w:lang w:val="pt-PT"/>
        </w:rPr>
        <w:t xml:space="preserve">: corrente de serviço da canalização (A); </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𝐼𝑍</w:t>
      </w:r>
      <w:r w:rsidRPr="008D24B3">
        <w:rPr>
          <w:rFonts w:ascii="Times New Roman" w:hAnsi="Times New Roman" w:cs="Times New Roman"/>
          <w:sz w:val="24"/>
          <w:szCs w:val="24"/>
          <w:lang w:val="pt-PT"/>
        </w:rPr>
        <w:t xml:space="preserve">: corrente máxima admitida no circuito em regime permanente (A); </w:t>
      </w:r>
    </w:p>
    <w:p w:rsidR="00986E0B" w:rsidRPr="008D24B3" w:rsidRDefault="00251F62" w:rsidP="008D24B3">
      <w:pPr>
        <w:spacing w:line="360" w:lineRule="auto"/>
        <w:jc w:val="both"/>
        <w:rPr>
          <w:rFonts w:ascii="Times New Roman" w:hAnsi="Times New Roman" w:cs="Times New Roman"/>
          <w:sz w:val="24"/>
          <w:szCs w:val="24"/>
          <w:lang w:val="pt-PT"/>
        </w:rPr>
      </w:pPr>
      <w:r>
        <w:rPr>
          <w:rFonts w:ascii="Cambria Math" w:hAnsi="Cambria Math" w:cs="Times New Roman"/>
          <w:sz w:val="24"/>
          <w:szCs w:val="24"/>
        </w:rPr>
        <w:t>𝐼</w:t>
      </w:r>
      <w:r w:rsidRPr="00862430">
        <w:rPr>
          <w:rFonts w:ascii="Cambria Math" w:hAnsi="Cambria Math" w:cs="Times New Roman"/>
          <w:sz w:val="24"/>
          <w:szCs w:val="24"/>
          <w:lang w:val="pt-PT"/>
        </w:rPr>
        <w:t>2</w:t>
      </w:r>
      <w:r>
        <w:rPr>
          <w:rFonts w:ascii="Times New Roman" w:hAnsi="Times New Roman" w:cs="Times New Roman"/>
          <w:sz w:val="24"/>
          <w:szCs w:val="24"/>
          <w:lang w:val="pt-PT"/>
        </w:rPr>
        <w:t xml:space="preserve">: corrente de funcionamento o disjuntor </w:t>
      </w:r>
      <w:r w:rsidR="00234480" w:rsidRPr="008D24B3">
        <w:rPr>
          <w:rFonts w:ascii="Times New Roman" w:hAnsi="Times New Roman" w:cs="Times New Roman"/>
          <w:sz w:val="24"/>
          <w:szCs w:val="24"/>
          <w:lang w:val="pt-PT"/>
        </w:rPr>
        <w:t xml:space="preserve">(A); </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𝐼𝑛</w:t>
      </w:r>
      <w:r w:rsidRPr="008D24B3">
        <w:rPr>
          <w:rFonts w:ascii="Times New Roman" w:hAnsi="Times New Roman" w:cs="Times New Roman"/>
          <w:sz w:val="24"/>
          <w:szCs w:val="24"/>
          <w:lang w:val="pt-PT"/>
        </w:rPr>
        <w:t xml:space="preserve">: Corrente nominal do dispositivo de protecção (A) </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𝐼𝑛</w:t>
      </w:r>
      <w:r w:rsidRPr="008D24B3">
        <w:rPr>
          <w:rFonts w:ascii="Times New Roman" w:hAnsi="Times New Roman" w:cs="Times New Roman"/>
          <w:sz w:val="24"/>
          <w:szCs w:val="24"/>
          <w:lang w:val="pt-PT"/>
        </w:rPr>
        <w:t xml:space="preserve"> = 400</w:t>
      </w:r>
      <w:r w:rsidRPr="008D24B3">
        <w:rPr>
          <w:rFonts w:ascii="Cambria Math" w:hAnsi="Cambria Math" w:cs="Times New Roman"/>
          <w:sz w:val="24"/>
          <w:szCs w:val="24"/>
        </w:rPr>
        <w:t>𝐴</w:t>
      </w:r>
      <w:r w:rsidRPr="008D24B3">
        <w:rPr>
          <w:rFonts w:ascii="Times New Roman" w:hAnsi="Times New Roman" w:cs="Times New Roman"/>
          <w:sz w:val="24"/>
          <w:szCs w:val="24"/>
          <w:lang w:val="pt-PT"/>
        </w:rPr>
        <w:t xml:space="preserve"> com </w:t>
      </w:r>
      <w:r w:rsidRPr="008D24B3">
        <w:rPr>
          <w:rFonts w:ascii="Cambria Math" w:hAnsi="Cambria Math" w:cs="Times New Roman"/>
          <w:sz w:val="24"/>
          <w:szCs w:val="24"/>
        </w:rPr>
        <w:t>𝐼𝑓</w:t>
      </w:r>
      <w:r w:rsidRPr="008D24B3">
        <w:rPr>
          <w:rFonts w:ascii="Times New Roman" w:hAnsi="Times New Roman" w:cs="Times New Roman"/>
          <w:sz w:val="24"/>
          <w:szCs w:val="24"/>
          <w:lang w:val="pt-PT"/>
        </w:rPr>
        <w:t xml:space="preserve"> = 640</w:t>
      </w:r>
      <w:r w:rsidRPr="008D24B3">
        <w:rPr>
          <w:rFonts w:ascii="Cambria Math" w:hAnsi="Cambria Math" w:cs="Times New Roman"/>
          <w:sz w:val="24"/>
          <w:szCs w:val="24"/>
        </w:rPr>
        <w:t>𝐴</w:t>
      </w:r>
      <w:r w:rsidRPr="008D24B3">
        <w:rPr>
          <w:rFonts w:ascii="Times New Roman" w:hAnsi="Times New Roman" w:cs="Times New Roman"/>
          <w:sz w:val="24"/>
          <w:szCs w:val="24"/>
          <w:lang w:val="pt-PT"/>
        </w:rPr>
        <w:t xml:space="preserve">. </w:t>
      </w:r>
    </w:p>
    <w:p w:rsidR="00986E0B"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379,84</w:t>
      </w:r>
      <w:r w:rsidRPr="008D24B3">
        <w:rPr>
          <w:rFonts w:ascii="Cambria Math" w:hAnsi="Cambria Math" w:cs="Times New Roman"/>
          <w:sz w:val="24"/>
          <w:szCs w:val="24"/>
        </w:rPr>
        <w:t>𝐴</w:t>
      </w:r>
      <w:r w:rsidRPr="008D24B3">
        <w:rPr>
          <w:rFonts w:ascii="Times New Roman" w:hAnsi="Times New Roman" w:cs="Times New Roman"/>
          <w:sz w:val="24"/>
          <w:szCs w:val="24"/>
          <w:lang w:val="pt-PT"/>
        </w:rPr>
        <w:t>&lt;400</w:t>
      </w:r>
      <w:r w:rsidRPr="008D24B3">
        <w:rPr>
          <w:rFonts w:ascii="Cambria Math" w:hAnsi="Cambria Math" w:cs="Times New Roman"/>
          <w:sz w:val="24"/>
          <w:szCs w:val="24"/>
        </w:rPr>
        <w:t>𝐴</w:t>
      </w:r>
      <w:r w:rsidRPr="008D24B3">
        <w:rPr>
          <w:rFonts w:ascii="Times New Roman" w:hAnsi="Times New Roman" w:cs="Times New Roman"/>
          <w:sz w:val="24"/>
          <w:szCs w:val="24"/>
          <w:lang w:val="pt-PT"/>
        </w:rPr>
        <w:t>&lt;41</w:t>
      </w:r>
      <w:r w:rsidR="00F36351" w:rsidRPr="008D24B3">
        <w:rPr>
          <w:rFonts w:ascii="Times New Roman" w:hAnsi="Times New Roman" w:cs="Times New Roman"/>
          <w:sz w:val="24"/>
          <w:szCs w:val="24"/>
          <w:lang w:val="pt-PT"/>
        </w:rPr>
        <w:t>3</w:t>
      </w:r>
      <w:r w:rsidRPr="008D24B3">
        <w:rPr>
          <w:rFonts w:ascii="Cambria Math" w:hAnsi="Cambria Math" w:cs="Times New Roman"/>
          <w:sz w:val="24"/>
          <w:szCs w:val="24"/>
        </w:rPr>
        <w:t>𝐴</w:t>
      </w:r>
      <w:r w:rsidR="00986E0B" w:rsidRPr="008D24B3">
        <w:rPr>
          <w:rFonts w:ascii="Times New Roman" w:hAnsi="Times New Roman" w:cs="Times New Roman"/>
          <w:sz w:val="24"/>
          <w:szCs w:val="24"/>
          <w:lang w:val="pt-PT"/>
        </w:rPr>
        <w:t>.</w:t>
      </w:r>
    </w:p>
    <w:p w:rsidR="00234480" w:rsidRPr="008D24B3" w:rsidRDefault="00251F62" w:rsidP="008D24B3">
      <w:pPr>
        <w:spacing w:line="360" w:lineRule="auto"/>
        <w:jc w:val="both"/>
        <w:rPr>
          <w:rFonts w:ascii="Times New Roman" w:hAnsi="Times New Roman" w:cs="Times New Roman"/>
          <w:sz w:val="24"/>
          <w:szCs w:val="24"/>
          <w:lang w:val="pt-PT"/>
        </w:rPr>
      </w:pPr>
      <w:r>
        <w:rPr>
          <w:rFonts w:ascii="Cambria Math" w:hAnsi="Cambria Math" w:cs="Times New Roman"/>
          <w:sz w:val="24"/>
          <w:szCs w:val="24"/>
        </w:rPr>
        <w:t>𝐼</w:t>
      </w:r>
      <w:r w:rsidRPr="00862430">
        <w:rPr>
          <w:rFonts w:ascii="Cambria Math" w:hAnsi="Cambria Math" w:cs="Times New Roman"/>
          <w:sz w:val="24"/>
          <w:szCs w:val="24"/>
          <w:lang w:val="pt-PT"/>
        </w:rPr>
        <w:t>2</w:t>
      </w:r>
      <w:r w:rsidR="00234480" w:rsidRPr="008D24B3">
        <w:rPr>
          <w:rFonts w:ascii="Times New Roman" w:hAnsi="Times New Roman" w:cs="Times New Roman"/>
          <w:sz w:val="24"/>
          <w:szCs w:val="24"/>
          <w:lang w:val="pt-PT"/>
        </w:rPr>
        <w:t xml:space="preserve"> ≤ 1</w:t>
      </w:r>
      <w:r w:rsidR="00986E0B" w:rsidRPr="008D24B3">
        <w:rPr>
          <w:rFonts w:ascii="Times New Roman" w:hAnsi="Times New Roman" w:cs="Times New Roman"/>
          <w:sz w:val="24"/>
          <w:szCs w:val="24"/>
          <w:lang w:val="pt-PT"/>
        </w:rPr>
        <w:t>, 45</w:t>
      </w:r>
      <w:r w:rsidR="00234480" w:rsidRPr="008D24B3">
        <w:rPr>
          <w:rFonts w:ascii="Times New Roman" w:hAnsi="Times New Roman" w:cs="Times New Roman"/>
          <w:sz w:val="24"/>
          <w:szCs w:val="24"/>
          <w:lang w:val="pt-PT"/>
        </w:rPr>
        <w:t xml:space="preserve"> × </w:t>
      </w:r>
      <w:r w:rsidR="00234480" w:rsidRPr="008D24B3">
        <w:rPr>
          <w:rFonts w:ascii="Cambria Math" w:hAnsi="Cambria Math" w:cs="Times New Roman"/>
          <w:sz w:val="24"/>
          <w:szCs w:val="24"/>
        </w:rPr>
        <w:t>𝐼𝑍</w:t>
      </w:r>
      <w:r w:rsidR="00234480" w:rsidRPr="008D24B3">
        <w:rPr>
          <w:rFonts w:ascii="Times New Roman" w:hAnsi="Times New Roman" w:cs="Times New Roman"/>
          <w:sz w:val="24"/>
          <w:szCs w:val="24"/>
          <w:lang w:val="pt-PT"/>
        </w:rPr>
        <w:t xml:space="preserve"> = 1</w:t>
      </w:r>
      <w:proofErr w:type="gramStart"/>
      <w:r w:rsidR="008A2278" w:rsidRPr="008D24B3">
        <w:rPr>
          <w:rFonts w:ascii="Times New Roman" w:hAnsi="Times New Roman" w:cs="Times New Roman"/>
          <w:sz w:val="24"/>
          <w:szCs w:val="24"/>
          <w:lang w:val="pt-PT"/>
        </w:rPr>
        <w:t>,</w:t>
      </w:r>
      <w:r w:rsidR="00986E0B" w:rsidRPr="008D24B3">
        <w:rPr>
          <w:rFonts w:ascii="Times New Roman" w:hAnsi="Times New Roman" w:cs="Times New Roman"/>
          <w:sz w:val="24"/>
          <w:szCs w:val="24"/>
          <w:lang w:val="pt-PT"/>
        </w:rPr>
        <w:t>45</w:t>
      </w:r>
      <w:proofErr w:type="gramEnd"/>
      <w:r w:rsidR="00F36351" w:rsidRPr="008D24B3">
        <w:rPr>
          <w:rFonts w:ascii="Times New Roman" w:hAnsi="Times New Roman" w:cs="Times New Roman"/>
          <w:sz w:val="24"/>
          <w:szCs w:val="24"/>
          <w:lang w:val="pt-PT"/>
        </w:rPr>
        <w:t xml:space="preserve"> × 413</w:t>
      </w:r>
      <w:r w:rsidR="005414AB" w:rsidRPr="008D24B3">
        <w:rPr>
          <w:rFonts w:ascii="Times New Roman" w:hAnsi="Times New Roman" w:cs="Times New Roman"/>
          <w:sz w:val="24"/>
          <w:szCs w:val="24"/>
          <w:lang w:val="pt-PT"/>
        </w:rPr>
        <w:t xml:space="preserve"> = 598</w:t>
      </w:r>
      <w:r w:rsidR="00234480" w:rsidRPr="008D24B3">
        <w:rPr>
          <w:rFonts w:ascii="Times New Roman" w:hAnsi="Times New Roman" w:cs="Times New Roman"/>
          <w:sz w:val="24"/>
          <w:szCs w:val="24"/>
          <w:lang w:val="pt-PT"/>
        </w:rPr>
        <w:t>,</w:t>
      </w:r>
      <w:r w:rsidR="005414AB" w:rsidRPr="008D24B3">
        <w:rPr>
          <w:rFonts w:ascii="Times New Roman" w:hAnsi="Times New Roman" w:cs="Times New Roman"/>
          <w:sz w:val="24"/>
          <w:szCs w:val="24"/>
          <w:lang w:val="pt-PT"/>
        </w:rPr>
        <w:t>85</w:t>
      </w:r>
      <w:r w:rsidR="00234480" w:rsidRPr="008D24B3">
        <w:rPr>
          <w:rFonts w:ascii="Cambria Math" w:hAnsi="Cambria Math" w:cs="Times New Roman"/>
          <w:sz w:val="24"/>
          <w:szCs w:val="24"/>
        </w:rPr>
        <w:t>𝐴</w:t>
      </w:r>
      <w:r w:rsidR="00986E0B" w:rsidRPr="008D24B3">
        <w:rPr>
          <w:rFonts w:ascii="Times New Roman" w:hAnsi="Times New Roman" w:cs="Times New Roman"/>
          <w:sz w:val="24"/>
          <w:szCs w:val="24"/>
          <w:lang w:val="pt-PT"/>
        </w:rPr>
        <w:t>.</w:t>
      </w:r>
      <w:r w:rsidR="00234480" w:rsidRPr="008D24B3">
        <w:rPr>
          <w:rFonts w:ascii="Times New Roman" w:hAnsi="Times New Roman" w:cs="Times New Roman"/>
          <w:sz w:val="24"/>
          <w:szCs w:val="24"/>
          <w:lang w:val="pt-PT"/>
        </w:rPr>
        <w:t xml:space="preserve"> Condições satisfeitas.</w:t>
      </w:r>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 Na EDM, normalmente são utilizados disjuntores da marca SACE, do tipo SN ou N, sendo assim, será usado um disjuntor de corte geral da SACE,</w:t>
      </w:r>
      <w:r w:rsidR="00F36351" w:rsidRPr="008D24B3">
        <w:rPr>
          <w:rFonts w:ascii="Times New Roman" w:hAnsi="Times New Roman" w:cs="Times New Roman"/>
          <w:sz w:val="24"/>
          <w:szCs w:val="24"/>
          <w:lang w:val="pt-PT"/>
        </w:rPr>
        <w:t xml:space="preserve"> SN-400A e com poder de corte de 30kA</w:t>
      </w:r>
      <w:r w:rsidRPr="008D24B3">
        <w:rPr>
          <w:rFonts w:ascii="Times New Roman" w:hAnsi="Times New Roman" w:cs="Times New Roman"/>
          <w:sz w:val="24"/>
          <w:szCs w:val="24"/>
          <w:lang w:val="pt-PT"/>
        </w:rPr>
        <w:t xml:space="preserve">. </w:t>
      </w:r>
    </w:p>
    <w:p w:rsidR="00234480" w:rsidRPr="008D24B3" w:rsidRDefault="00234480" w:rsidP="008D24B3">
      <w:pPr>
        <w:spacing w:line="360" w:lineRule="auto"/>
        <w:jc w:val="both"/>
        <w:rPr>
          <w:rFonts w:ascii="Times New Roman" w:hAnsi="Times New Roman" w:cs="Times New Roman"/>
          <w:sz w:val="24"/>
          <w:szCs w:val="24"/>
          <w:lang w:val="pt-PT"/>
        </w:rPr>
      </w:pPr>
    </w:p>
    <w:p w:rsidR="00234480" w:rsidRPr="008D24B3" w:rsidRDefault="00335602" w:rsidP="008D24B3">
      <w:pPr>
        <w:pStyle w:val="Cabealho2"/>
        <w:spacing w:line="360" w:lineRule="auto"/>
        <w:jc w:val="both"/>
        <w:rPr>
          <w:rFonts w:cs="Times New Roman"/>
          <w:szCs w:val="24"/>
          <w:lang w:val="pt-PT"/>
        </w:rPr>
      </w:pPr>
      <w:bookmarkStart w:id="169" w:name="_Toc189150454"/>
      <w:bookmarkStart w:id="170" w:name="_Toc156253407"/>
      <w:r w:rsidRPr="008D24B3">
        <w:rPr>
          <w:rFonts w:cs="Times New Roman"/>
          <w:szCs w:val="24"/>
          <w:lang w:val="pt-PT"/>
        </w:rPr>
        <w:lastRenderedPageBreak/>
        <w:t>4.3</w:t>
      </w:r>
      <w:r w:rsidR="00234480" w:rsidRPr="008D24B3">
        <w:rPr>
          <w:rFonts w:cs="Times New Roman"/>
          <w:szCs w:val="24"/>
          <w:lang w:val="pt-PT"/>
        </w:rPr>
        <w:t>.5. Medição de energia</w:t>
      </w:r>
      <w:bookmarkEnd w:id="169"/>
      <w:bookmarkEnd w:id="170"/>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contagem de energia nos </w:t>
      </w:r>
      <w:proofErr w:type="spellStart"/>
      <w:r w:rsidRPr="008D24B3">
        <w:rPr>
          <w:rFonts w:ascii="Times New Roman" w:hAnsi="Times New Roman" w:cs="Times New Roman"/>
          <w:sz w:val="24"/>
          <w:szCs w:val="24"/>
          <w:lang w:val="pt-PT"/>
        </w:rPr>
        <w:t>PT’s</w:t>
      </w:r>
      <w:proofErr w:type="spellEnd"/>
      <w:r w:rsidRPr="008D24B3">
        <w:rPr>
          <w:rFonts w:ascii="Times New Roman" w:hAnsi="Times New Roman" w:cs="Times New Roman"/>
          <w:sz w:val="24"/>
          <w:szCs w:val="24"/>
          <w:lang w:val="pt-PT"/>
        </w:rPr>
        <w:t xml:space="preserve"> será feita por através de um contador trifásico e um contador monofásico, onde, o contador trifásico para a contagem de energia de carga geral e o monofásico para a contagem de carga de IP. </w:t>
      </w:r>
    </w:p>
    <w:p w:rsidR="00234480" w:rsidRPr="008D24B3" w:rsidRDefault="00234480" w:rsidP="008D24B3">
      <w:pPr>
        <w:spacing w:line="360" w:lineRule="auto"/>
        <w:jc w:val="both"/>
        <w:rPr>
          <w:rFonts w:ascii="Times New Roman" w:hAnsi="Times New Roman" w:cs="Times New Roman"/>
          <w:sz w:val="24"/>
          <w:szCs w:val="24"/>
          <w:lang w:val="pt-PT"/>
        </w:rPr>
      </w:pPr>
    </w:p>
    <w:p w:rsidR="00234480" w:rsidRPr="008D24B3" w:rsidRDefault="00335602" w:rsidP="008D24B3">
      <w:pPr>
        <w:pStyle w:val="Cabealho2"/>
        <w:spacing w:line="360" w:lineRule="auto"/>
        <w:jc w:val="both"/>
        <w:rPr>
          <w:rFonts w:cs="Times New Roman"/>
          <w:szCs w:val="24"/>
          <w:lang w:val="pt-PT"/>
        </w:rPr>
      </w:pPr>
      <w:bookmarkStart w:id="171" w:name="_Toc156253408"/>
      <w:bookmarkStart w:id="172" w:name="_Toc189150455"/>
      <w:r w:rsidRPr="008D24B3">
        <w:rPr>
          <w:rFonts w:cs="Times New Roman"/>
          <w:szCs w:val="24"/>
          <w:lang w:val="pt-PT"/>
        </w:rPr>
        <w:t>4.3</w:t>
      </w:r>
      <w:r w:rsidR="00234480" w:rsidRPr="008D24B3">
        <w:rPr>
          <w:rFonts w:cs="Times New Roman"/>
          <w:szCs w:val="24"/>
          <w:lang w:val="pt-PT"/>
        </w:rPr>
        <w:t>.6. Sistemas de aterramento</w:t>
      </w:r>
      <w:bookmarkEnd w:id="171"/>
      <w:bookmarkEnd w:id="172"/>
    </w:p>
    <w:p w:rsidR="00234480" w:rsidRPr="008D24B3" w:rsidRDefault="00234480"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Serão instalados dois tipos de terras, nomeadamente, terra de serviço (TS) e terra de protecção (TP), distanciadas em 20m. Os eléctrodos de terra deverão ficar enterrados verticalmente no solo, a uma profundidade tal que entre a superfície do solo e a parte superior do eléctrodo, haja uma distância mínima de 0,80m. Deve-se medir o valor da resistência de terra, ajustando o número de eléctrodos necessários, de modo que se obtenha a resistência inferior a 20Ω. Os eléctrodos deverão ser de aço galvanizado, cobre ou aço cobreado de Ø20 mm cobreados e</w:t>
      </w:r>
      <w:r w:rsidR="00A052DC" w:rsidRPr="008D24B3">
        <w:rPr>
          <w:rFonts w:ascii="Times New Roman" w:hAnsi="Times New Roman" w:cs="Times New Roman"/>
          <w:sz w:val="24"/>
          <w:szCs w:val="24"/>
          <w:lang w:val="pt-PT"/>
        </w:rPr>
        <w:t xml:space="preserve"> com um comprimento igual ou superior</w:t>
      </w:r>
      <w:r w:rsidRPr="008D24B3">
        <w:rPr>
          <w:rFonts w:ascii="Times New Roman" w:hAnsi="Times New Roman" w:cs="Times New Roman"/>
          <w:sz w:val="24"/>
          <w:szCs w:val="24"/>
          <w:lang w:val="pt-PT"/>
        </w:rPr>
        <w:t xml:space="preserve"> a 2m. </w:t>
      </w:r>
    </w:p>
    <w:p w:rsidR="00234480" w:rsidRPr="008D24B3" w:rsidRDefault="00234480" w:rsidP="008D24B3">
      <w:pPr>
        <w:spacing w:line="360" w:lineRule="auto"/>
        <w:jc w:val="both"/>
        <w:rPr>
          <w:rFonts w:ascii="Times New Roman" w:hAnsi="Times New Roman" w:cs="Times New Roman"/>
          <w:sz w:val="24"/>
          <w:szCs w:val="24"/>
          <w:lang w:val="pt-PT"/>
        </w:rPr>
      </w:pPr>
    </w:p>
    <w:p w:rsidR="00234480" w:rsidRPr="008D24B3" w:rsidRDefault="00B46E6C" w:rsidP="008D24B3">
      <w:pPr>
        <w:pStyle w:val="Cabealho2"/>
        <w:spacing w:line="360" w:lineRule="auto"/>
        <w:jc w:val="both"/>
        <w:rPr>
          <w:rFonts w:cs="Times New Roman"/>
          <w:szCs w:val="24"/>
          <w:lang w:val="pt-PT"/>
        </w:rPr>
      </w:pPr>
      <w:bookmarkStart w:id="173" w:name="_Toc156253409"/>
      <w:bookmarkStart w:id="174" w:name="_Toc189150456"/>
      <w:r w:rsidRPr="008D24B3">
        <w:rPr>
          <w:rFonts w:cs="Times New Roman"/>
          <w:szCs w:val="24"/>
          <w:lang w:val="pt-PT"/>
        </w:rPr>
        <w:t>4.3</w:t>
      </w:r>
      <w:r w:rsidR="00234480" w:rsidRPr="008D24B3">
        <w:rPr>
          <w:rFonts w:cs="Times New Roman"/>
          <w:szCs w:val="24"/>
          <w:lang w:val="pt-PT"/>
        </w:rPr>
        <w:t>.7. Cabos de distribuição</w:t>
      </w:r>
      <w:bookmarkEnd w:id="173"/>
      <w:bookmarkEnd w:id="174"/>
    </w:p>
    <w:p w:rsidR="005A05AB" w:rsidRDefault="00234480" w:rsidP="00D04922">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Em cada PT deverá haver 4 saídas. Portanto, a distribuição de energia será aérea desenvolvida sobre postes de madeira tratada de 9m, por meio de cabo troçado de tipo ABC indicado abaixo, suspenso por pinças que garantam a sua resistência contra </w:t>
      </w:r>
      <w:proofErr w:type="spellStart"/>
      <w:r w:rsidRPr="008D24B3">
        <w:rPr>
          <w:rFonts w:ascii="Times New Roman" w:hAnsi="Times New Roman" w:cs="Times New Roman"/>
          <w:sz w:val="24"/>
          <w:szCs w:val="24"/>
          <w:lang w:val="pt-PT"/>
        </w:rPr>
        <w:t>acçõeselectrodinâmicas</w:t>
      </w:r>
      <w:proofErr w:type="spellEnd"/>
      <w:r w:rsidRPr="008D24B3">
        <w:rPr>
          <w:rFonts w:ascii="Times New Roman" w:hAnsi="Times New Roman" w:cs="Times New Roman"/>
          <w:sz w:val="24"/>
          <w:szCs w:val="24"/>
          <w:lang w:val="pt-PT"/>
        </w:rPr>
        <w:t xml:space="preserve">. </w:t>
      </w:r>
      <w:r w:rsidRPr="008D24B3">
        <w:rPr>
          <w:rFonts w:ascii="Cambria Math" w:hAnsi="Cambria Math" w:cs="Times New Roman"/>
          <w:sz w:val="24"/>
          <w:szCs w:val="24"/>
        </w:rPr>
        <w:t>𝐴𝐵𝐶</w:t>
      </w:r>
      <w:r w:rsidRPr="008D24B3">
        <w:rPr>
          <w:rFonts w:ascii="Times New Roman" w:hAnsi="Times New Roman" w:cs="Times New Roman"/>
          <w:sz w:val="24"/>
          <w:szCs w:val="24"/>
          <w:lang w:val="pt-PT"/>
        </w:rPr>
        <w:t xml:space="preserve"> 3 × 70 + 55 + 25</w:t>
      </w:r>
      <w:r w:rsidRPr="008D24B3">
        <w:rPr>
          <w:rFonts w:ascii="Cambria Math" w:hAnsi="Cambria Math" w:cs="Times New Roman"/>
          <w:sz w:val="24"/>
          <w:szCs w:val="24"/>
        </w:rPr>
        <w:t>𝑚𝑚</w:t>
      </w:r>
      <w:r w:rsidRPr="008D24B3">
        <w:rPr>
          <w:rFonts w:ascii="Times New Roman" w:hAnsi="Times New Roman" w:cs="Times New Roman"/>
          <w:sz w:val="24"/>
          <w:szCs w:val="24"/>
          <w:lang w:val="pt-PT"/>
        </w:rPr>
        <w:t>2</w:t>
      </w:r>
      <w:bookmarkStart w:id="175" w:name="_Toc156253410"/>
    </w:p>
    <w:p w:rsidR="00D04922" w:rsidRPr="00D04922" w:rsidRDefault="00D04922" w:rsidP="00D04922">
      <w:pPr>
        <w:spacing w:line="360" w:lineRule="auto"/>
        <w:jc w:val="both"/>
        <w:rPr>
          <w:rFonts w:ascii="Times New Roman" w:hAnsi="Times New Roman" w:cs="Times New Roman"/>
          <w:sz w:val="24"/>
          <w:szCs w:val="24"/>
          <w:lang w:val="pt-PT"/>
        </w:rPr>
      </w:pPr>
    </w:p>
    <w:p w:rsidR="00715ADB" w:rsidRPr="008D24B3" w:rsidRDefault="00EF6D14" w:rsidP="00243D0F">
      <w:pPr>
        <w:pStyle w:val="Cabealho2"/>
        <w:rPr>
          <w:lang w:val="pt-PT"/>
        </w:rPr>
      </w:pPr>
      <w:bookmarkStart w:id="176" w:name="_Toc189150457"/>
      <w:r w:rsidRPr="008D24B3">
        <w:rPr>
          <w:lang w:val="pt-PT"/>
        </w:rPr>
        <w:t xml:space="preserve">4.3.8. </w:t>
      </w:r>
      <w:r w:rsidR="00715ADB" w:rsidRPr="008D24B3">
        <w:rPr>
          <w:lang w:val="pt-PT"/>
        </w:rPr>
        <w:t>Determinação da Demanda</w:t>
      </w:r>
      <w:bookmarkEnd w:id="175"/>
      <w:bookmarkEnd w:id="176"/>
    </w:p>
    <w:p w:rsidR="00935DAF" w:rsidRPr="009A5655" w:rsidRDefault="009A5655" w:rsidP="009A5655">
      <w:pPr>
        <w:pStyle w:val="Legenda"/>
        <w:keepNext/>
        <w:spacing w:line="360" w:lineRule="auto"/>
        <w:jc w:val="both"/>
        <w:rPr>
          <w:rFonts w:ascii="Times New Roman" w:hAnsi="Times New Roman" w:cs="Times New Roman"/>
          <w:color w:val="000000" w:themeColor="text1"/>
          <w:sz w:val="24"/>
          <w:szCs w:val="24"/>
          <w:lang w:val="pt-PT"/>
        </w:rPr>
      </w:pPr>
      <w:bookmarkStart w:id="177" w:name="_Toc188662917"/>
      <w:r>
        <w:rPr>
          <w:rFonts w:ascii="Times New Roman" w:hAnsi="Times New Roman" w:cs="Times New Roman"/>
          <w:b w:val="0"/>
          <w:color w:val="000000" w:themeColor="text1"/>
          <w:sz w:val="24"/>
          <w:szCs w:val="24"/>
          <w:lang w:val="pt-PT"/>
        </w:rPr>
        <w:t>Tabela</w:t>
      </w:r>
      <w:r w:rsidR="00B83700" w:rsidRPr="009A5655">
        <w:rPr>
          <w:rFonts w:ascii="Times New Roman" w:hAnsi="Times New Roman" w:cs="Times New Roman"/>
          <w:b w:val="0"/>
          <w:color w:val="000000" w:themeColor="text1"/>
          <w:sz w:val="24"/>
          <w:szCs w:val="24"/>
        </w:rPr>
        <w:fldChar w:fldCharType="begin"/>
      </w:r>
      <w:r w:rsidR="00935DAF" w:rsidRPr="009A5655">
        <w:rPr>
          <w:rFonts w:ascii="Times New Roman" w:hAnsi="Times New Roman" w:cs="Times New Roman"/>
          <w:b w:val="0"/>
          <w:color w:val="000000" w:themeColor="text1"/>
          <w:sz w:val="24"/>
          <w:szCs w:val="24"/>
          <w:lang w:val="pt-PT"/>
        </w:rPr>
        <w:instrText xml:space="preserve"> SEQ Table \* ARABIC </w:instrText>
      </w:r>
      <w:r w:rsidR="00B83700" w:rsidRPr="009A5655">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lang w:val="pt-PT"/>
        </w:rPr>
        <w:t>1</w:t>
      </w:r>
      <w:r w:rsidR="00B83700" w:rsidRPr="009A5655">
        <w:rPr>
          <w:rFonts w:ascii="Times New Roman" w:hAnsi="Times New Roman" w:cs="Times New Roman"/>
          <w:b w:val="0"/>
          <w:color w:val="000000" w:themeColor="text1"/>
          <w:sz w:val="24"/>
          <w:szCs w:val="24"/>
        </w:rPr>
        <w:fldChar w:fldCharType="end"/>
      </w:r>
      <w:r w:rsidR="00935DAF" w:rsidRPr="009A5655">
        <w:rPr>
          <w:rFonts w:ascii="Times New Roman" w:hAnsi="Times New Roman" w:cs="Times New Roman"/>
          <w:color w:val="000000" w:themeColor="text1"/>
          <w:sz w:val="24"/>
          <w:szCs w:val="24"/>
          <w:lang w:val="pt-PT"/>
        </w:rPr>
        <w:t>-Previsão da Carga</w:t>
      </w:r>
      <w:bookmarkEnd w:id="177"/>
    </w:p>
    <w:tbl>
      <w:tblPr>
        <w:tblStyle w:val="Tabelacomgrelha"/>
        <w:tblW w:w="0" w:type="auto"/>
        <w:tblLayout w:type="fixed"/>
        <w:tblLook w:val="04A0" w:firstRow="1" w:lastRow="0" w:firstColumn="1" w:lastColumn="0" w:noHBand="0" w:noVBand="1"/>
      </w:tblPr>
      <w:tblGrid>
        <w:gridCol w:w="1581"/>
        <w:gridCol w:w="1587"/>
        <w:gridCol w:w="1170"/>
        <w:gridCol w:w="4140"/>
        <w:gridCol w:w="1098"/>
      </w:tblGrid>
      <w:tr w:rsidR="00523DAD" w:rsidRPr="008D24B3" w:rsidTr="00953D60">
        <w:tc>
          <w:tcPr>
            <w:tcW w:w="1581" w:type="dxa"/>
          </w:tcPr>
          <w:p w:rsidR="00523DAD" w:rsidRPr="008D24B3" w:rsidRDefault="00523DA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Consumidor</w:t>
            </w:r>
          </w:p>
        </w:tc>
        <w:tc>
          <w:tcPr>
            <w:tcW w:w="1587" w:type="dxa"/>
          </w:tcPr>
          <w:p w:rsidR="00523DAD" w:rsidRPr="008D24B3" w:rsidRDefault="00523DA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Quantid</w:t>
            </w:r>
            <w:r w:rsidR="00953D60">
              <w:rPr>
                <w:rFonts w:ascii="Times New Roman" w:hAnsi="Times New Roman" w:cs="Times New Roman"/>
                <w:b/>
                <w:sz w:val="24"/>
                <w:szCs w:val="24"/>
                <w:lang w:val="pt-PT"/>
              </w:rPr>
              <w:t>a</w:t>
            </w:r>
            <w:r w:rsidRPr="008D24B3">
              <w:rPr>
                <w:rFonts w:ascii="Times New Roman" w:hAnsi="Times New Roman" w:cs="Times New Roman"/>
                <w:b/>
                <w:sz w:val="24"/>
                <w:szCs w:val="24"/>
                <w:lang w:val="pt-PT"/>
              </w:rPr>
              <w:t>de</w:t>
            </w:r>
          </w:p>
        </w:tc>
        <w:tc>
          <w:tcPr>
            <w:tcW w:w="1170" w:type="dxa"/>
          </w:tcPr>
          <w:p w:rsidR="00523DAD" w:rsidRPr="008D24B3" w:rsidRDefault="00523DA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Potencia KVA</w:t>
            </w:r>
          </w:p>
        </w:tc>
        <w:tc>
          <w:tcPr>
            <w:tcW w:w="4140" w:type="dxa"/>
          </w:tcPr>
          <w:p w:rsidR="00523DAD" w:rsidRPr="008D24B3" w:rsidRDefault="00523DAD" w:rsidP="008D24B3">
            <w:pPr>
              <w:spacing w:line="360" w:lineRule="auto"/>
              <w:jc w:val="both"/>
              <w:rPr>
                <w:rFonts w:ascii="Times New Roman" w:eastAsiaTheme="minorEastAsia" w:hAnsi="Times New Roman" w:cs="Times New Roman"/>
                <w:sz w:val="24"/>
                <w:szCs w:val="24"/>
                <w:lang w:val="pt-PT"/>
              </w:rPr>
            </w:pPr>
            <m:oMathPara>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m:t>
                </m:r>
                <m:r>
                  <w:rPr>
                    <w:rFonts w:ascii="Cambria Math" w:eastAsiaTheme="minorEastAsia" w:hAnsi="Cambria Math" w:cs="Times New Roman"/>
                    <w:sz w:val="24"/>
                    <w:szCs w:val="24"/>
                    <w:lang w:val="pt-PT"/>
                  </w:rPr>
                  <m:t>nr</m:t>
                </m:r>
                <m:r>
                  <w:rPr>
                    <w:rFonts w:ascii="Times New Roman" w:eastAsiaTheme="minorEastAsia" w:hAnsi="Times New Roman" w:cs="Times New Roman"/>
                    <w:sz w:val="24"/>
                    <w:szCs w:val="24"/>
                    <w:lang w:val="pt-PT"/>
                  </w:rPr>
                  <m:t>∙</m:t>
                </m:r>
                <m:r>
                  <w:rPr>
                    <w:rFonts w:ascii="Cambria Math" w:eastAsiaTheme="minorEastAsia" w:hAnsi="Cambria Math" w:cs="Times New Roman"/>
                    <w:sz w:val="24"/>
                    <w:szCs w:val="24"/>
                    <w:lang w:val="pt-PT"/>
                  </w:rPr>
                  <m:t>Pinst</m:t>
                </m:r>
                <m:r>
                  <w:rPr>
                    <w:rFonts w:ascii="Times New Roman" w:eastAsiaTheme="minorEastAsia" w:hAnsi="Times New Roman" w:cs="Times New Roman"/>
                    <w:sz w:val="24"/>
                    <w:szCs w:val="24"/>
                    <w:lang w:val="pt-PT"/>
                  </w:rPr>
                  <m:t>∙</m:t>
                </m:r>
                <m:r>
                  <w:rPr>
                    <w:rFonts w:ascii="Cambria Math" w:eastAsiaTheme="minorEastAsia" w:hAnsi="Cambria Math" w:cs="Times New Roman"/>
                    <w:sz w:val="24"/>
                    <w:szCs w:val="24"/>
                    <w:lang w:val="pt-PT"/>
                  </w:rPr>
                  <m:t>Ku</m:t>
                </m:r>
                <m:r>
                  <w:rPr>
                    <w:rFonts w:ascii="Times New Roman" w:eastAsiaTheme="minorEastAsia" w:hAnsi="Times New Roman" w:cs="Times New Roman"/>
                    <w:sz w:val="24"/>
                    <w:szCs w:val="24"/>
                    <w:lang w:val="pt-PT"/>
                  </w:rPr>
                  <m:t>∙</m:t>
                </m:r>
                <m:r>
                  <w:rPr>
                    <w:rFonts w:ascii="Cambria Math" w:eastAsiaTheme="minorEastAsia" w:hAnsi="Cambria Math" w:cs="Times New Roman"/>
                    <w:sz w:val="24"/>
                    <w:szCs w:val="24"/>
                    <w:lang w:val="pt-PT"/>
                  </w:rPr>
                  <m:t>Ks</m:t>
                </m:r>
              </m:oMath>
            </m:oMathPara>
          </w:p>
          <w:p w:rsidR="00523DAD" w:rsidRPr="008D24B3" w:rsidRDefault="00523DAD"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m:t>
                </m:r>
                <m:r>
                  <w:rPr>
                    <w:rFonts w:ascii="Cambria Math" w:eastAsiaTheme="minorEastAsia" w:hAnsi="Cambria Math" w:cs="Times New Roman"/>
                    <w:sz w:val="24"/>
                    <w:szCs w:val="24"/>
                    <w:lang w:val="pt-PT"/>
                  </w:rPr>
                  <m:t>nr</m:t>
                </m:r>
                <m:r>
                  <w:rPr>
                    <w:rFonts w:ascii="Times New Roman" w:eastAsiaTheme="minorEastAsia" w:hAnsi="Times New Roman" w:cs="Times New Roman"/>
                    <w:sz w:val="24"/>
                    <w:szCs w:val="24"/>
                    <w:lang w:val="pt-PT"/>
                  </w:rPr>
                  <m:t>∙</m:t>
                </m:r>
                <m:d>
                  <m:dPr>
                    <m:ctrlPr>
                      <w:rPr>
                        <w:rFonts w:ascii="Cambria Math" w:eastAsiaTheme="minorEastAsia" w:hAnsi="Times New Roman" w:cs="Times New Roman"/>
                        <w:i/>
                        <w:sz w:val="24"/>
                        <w:szCs w:val="24"/>
                        <w:lang w:val="pt-PT"/>
                      </w:rPr>
                    </m:ctrlPr>
                  </m:dPr>
                  <m:e>
                    <m:r>
                      <w:rPr>
                        <w:rFonts w:ascii="Cambria Math" w:eastAsiaTheme="minorEastAsia" w:hAnsi="Cambria Math" w:cs="Times New Roman"/>
                        <w:sz w:val="24"/>
                        <w:szCs w:val="24"/>
                        <w:lang w:val="pt-PT"/>
                      </w:rPr>
                      <m:t>Pinst</m:t>
                    </m:r>
                  </m:e>
                </m:d>
                <m:r>
                  <w:rPr>
                    <w:rFonts w:ascii="Times New Roman" w:eastAsiaTheme="minorEastAsia" w:hAnsi="Times New Roman" w:cs="Times New Roman"/>
                    <w:sz w:val="24"/>
                    <w:szCs w:val="24"/>
                    <w:lang w:val="pt-PT"/>
                  </w:rPr>
                  <m:t>∙</m:t>
                </m:r>
                <m:r>
                  <w:rPr>
                    <w:rFonts w:ascii="Cambria Math" w:eastAsiaTheme="minorEastAsia" w:hAnsi="Cambria Math" w:cs="Times New Roman"/>
                    <w:sz w:val="24"/>
                    <w:szCs w:val="24"/>
                    <w:lang w:val="pt-PT"/>
                  </w:rPr>
                  <m:t>Ku</m:t>
                </m:r>
                <m:r>
                  <w:rPr>
                    <w:rFonts w:ascii="Times New Roman" w:eastAsiaTheme="minorEastAsia" w:hAnsi="Times New Roman" w:cs="Times New Roman"/>
                    <w:sz w:val="24"/>
                    <w:szCs w:val="24"/>
                    <w:lang w:val="pt-PT"/>
                  </w:rPr>
                  <m:t>∙</m:t>
                </m:r>
                <m:r>
                  <w:rPr>
                    <w:rFonts w:ascii="Cambria Math" w:eastAsiaTheme="minorEastAsia" w:hAnsi="Times New Roman" w:cs="Times New Roman"/>
                    <w:sz w:val="24"/>
                    <w:szCs w:val="24"/>
                    <w:lang w:val="pt-PT"/>
                  </w:rPr>
                  <m:t>(</m:t>
                </m:r>
                <m:r>
                  <w:rPr>
                    <w:rFonts w:ascii="Cambria Math" w:hAnsi="Times New Roman" w:cs="Times New Roman"/>
                    <w:sz w:val="24"/>
                    <w:szCs w:val="24"/>
                    <w:lang w:val="pt-PT"/>
                  </w:rPr>
                  <m:t>0,2+</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0,8</m:t>
                    </m:r>
                  </m:num>
                  <m:den>
                    <m:rad>
                      <m:radPr>
                        <m:degHide m:val="1"/>
                        <m:ctrlPr>
                          <w:rPr>
                            <w:rFonts w:ascii="Cambria Math" w:hAnsi="Times New Roman" w:cs="Times New Roman"/>
                            <w:i/>
                            <w:sz w:val="24"/>
                            <w:szCs w:val="24"/>
                            <w:lang w:val="pt-PT"/>
                          </w:rPr>
                        </m:ctrlPr>
                      </m:radPr>
                      <m:deg/>
                      <m:e>
                        <m:r>
                          <w:rPr>
                            <w:rFonts w:ascii="Cambria Math" w:hAnsi="Cambria Math" w:cs="Times New Roman"/>
                            <w:sz w:val="24"/>
                            <w:szCs w:val="24"/>
                            <w:lang w:val="pt-PT"/>
                          </w:rPr>
                          <m:t>n</m:t>
                        </m:r>
                      </m:e>
                    </m:rad>
                  </m:den>
                </m:f>
                <m:r>
                  <w:rPr>
                    <w:rFonts w:ascii="Cambria Math" w:hAnsi="Times New Roman" w:cs="Times New Roman"/>
                    <w:sz w:val="24"/>
                    <w:szCs w:val="24"/>
                    <w:lang w:val="pt-PT"/>
                  </w:rPr>
                  <m:t>)</m:t>
                </m:r>
              </m:oMath>
            </m:oMathPara>
          </w:p>
          <w:p w:rsidR="00523DAD" w:rsidRPr="008D24B3" w:rsidRDefault="00523DAD" w:rsidP="008D24B3">
            <w:pPr>
              <w:spacing w:line="360" w:lineRule="auto"/>
              <w:jc w:val="both"/>
              <w:rPr>
                <w:rFonts w:ascii="Times New Roman" w:hAnsi="Times New Roman" w:cs="Times New Roman"/>
                <w:b/>
                <w:sz w:val="24"/>
                <w:szCs w:val="24"/>
                <w:lang w:val="pt-PT"/>
              </w:rPr>
            </w:pPr>
          </w:p>
        </w:tc>
        <w:tc>
          <w:tcPr>
            <w:tcW w:w="1098" w:type="dxa"/>
          </w:tcPr>
          <w:p w:rsidR="00523DAD" w:rsidRPr="008D24B3" w:rsidRDefault="00523DAD" w:rsidP="008D24B3">
            <w:pPr>
              <w:spacing w:line="360" w:lineRule="auto"/>
              <w:jc w:val="both"/>
              <w:rPr>
                <w:rFonts w:ascii="Times New Roman" w:eastAsia="Calibri" w:hAnsi="Times New Roman" w:cs="Times New Roman"/>
                <w:sz w:val="24"/>
                <w:szCs w:val="24"/>
                <w:lang w:val="pt-PT"/>
              </w:rPr>
            </w:pPr>
            <w:proofErr w:type="gramStart"/>
            <w:r w:rsidRPr="008D24B3">
              <w:rPr>
                <w:rFonts w:ascii="Times New Roman" w:eastAsiaTheme="minorEastAsia" w:hAnsi="Times New Roman" w:cs="Times New Roman"/>
                <w:sz w:val="24"/>
                <w:szCs w:val="24"/>
                <w:lang w:val="pt-PT"/>
              </w:rPr>
              <w:t>Potencia(P</w:t>
            </w:r>
            <w:proofErr w:type="gramEnd"/>
            <w:r w:rsidRPr="008D24B3">
              <w:rPr>
                <w:rFonts w:ascii="Times New Roman" w:eastAsiaTheme="minorEastAsia" w:hAnsi="Times New Roman" w:cs="Times New Roman"/>
                <w:sz w:val="24"/>
                <w:szCs w:val="24"/>
                <w:lang w:val="pt-PT"/>
              </w:rPr>
              <w:t xml:space="preserve">) </w:t>
            </w:r>
            <w:proofErr w:type="spellStart"/>
            <w:r w:rsidRPr="008D24B3">
              <w:rPr>
                <w:rFonts w:ascii="Times New Roman" w:eastAsiaTheme="minorEastAsia" w:hAnsi="Times New Roman" w:cs="Times New Roman"/>
                <w:sz w:val="24"/>
                <w:szCs w:val="24"/>
                <w:lang w:val="pt-PT"/>
              </w:rPr>
              <w:t>Kw</w:t>
            </w:r>
            <w:proofErr w:type="spellEnd"/>
          </w:p>
        </w:tc>
      </w:tr>
      <w:tr w:rsidR="00523DAD" w:rsidRPr="008D24B3" w:rsidTr="00953D60">
        <w:tc>
          <w:tcPr>
            <w:tcW w:w="1581" w:type="dxa"/>
          </w:tcPr>
          <w:p w:rsidR="00523DAD" w:rsidRPr="008D24B3" w:rsidRDefault="00523DA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Habitação 1</w:t>
            </w:r>
          </w:p>
        </w:tc>
        <w:tc>
          <w:tcPr>
            <w:tcW w:w="1587" w:type="dxa"/>
          </w:tcPr>
          <w:p w:rsidR="00523DAD" w:rsidRPr="008D24B3" w:rsidRDefault="00AE1A9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87</w:t>
            </w:r>
          </w:p>
        </w:tc>
        <w:tc>
          <w:tcPr>
            <w:tcW w:w="1170" w:type="dxa"/>
          </w:tcPr>
          <w:p w:rsidR="00523DAD" w:rsidRPr="008D24B3" w:rsidRDefault="00523DA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1.1</w:t>
            </w:r>
          </w:p>
        </w:tc>
        <w:tc>
          <w:tcPr>
            <w:tcW w:w="4140" w:type="dxa"/>
          </w:tcPr>
          <w:p w:rsidR="00523DAD" w:rsidRPr="008D24B3" w:rsidRDefault="00A43DD3" w:rsidP="008D24B3">
            <w:pPr>
              <w:spacing w:line="360" w:lineRule="auto"/>
              <w:jc w:val="both"/>
              <w:rPr>
                <w:rFonts w:ascii="Times New Roman" w:eastAsiaTheme="minorEastAsia" w:hAnsi="Times New Roman" w:cs="Times New Roman"/>
                <w:sz w:val="24"/>
                <w:szCs w:val="24"/>
                <w:lang w:val="pt-PT"/>
              </w:rPr>
            </w:pPr>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=87</m:t>
              </m:r>
              <m:r>
                <w:rPr>
                  <w:rFonts w:ascii="Times New Roman" w:eastAsiaTheme="minorEastAsia" w:hAnsi="Times New Roman" w:cs="Times New Roman"/>
                  <w:sz w:val="24"/>
                  <w:szCs w:val="24"/>
                  <w:lang w:val="pt-PT"/>
                </w:rPr>
                <m:t>∙</m:t>
              </m:r>
              <m:r>
                <w:rPr>
                  <w:rFonts w:ascii="Cambria Math" w:eastAsiaTheme="minorEastAsia" w:hAnsi="Times New Roman" w:cs="Times New Roman"/>
                  <w:sz w:val="24"/>
                  <w:szCs w:val="24"/>
                  <w:lang w:val="pt-PT"/>
                </w:rPr>
                <m:t>1.1</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0.8</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m:t>
              </m:r>
              <m:r>
                <w:rPr>
                  <w:rFonts w:ascii="Cambria Math" w:hAnsi="Times New Roman" w:cs="Times New Roman"/>
                  <w:sz w:val="24"/>
                  <w:szCs w:val="24"/>
                  <w:lang w:val="pt-PT"/>
                </w:rPr>
                <m:t>0,2+</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0,8</m:t>
                  </m:r>
                </m:num>
                <m:den>
                  <m:r>
                    <w:rPr>
                      <w:rFonts w:ascii="Cambria Math" w:hAnsi="Times New Roman" w:cs="Times New Roman"/>
                      <w:sz w:val="24"/>
                      <w:szCs w:val="24"/>
                      <w:lang w:val="pt-PT"/>
                    </w:rPr>
                    <m:t>√</m:t>
                  </m:r>
                  <m:r>
                    <w:rPr>
                      <w:rFonts w:ascii="Cambria Math" w:hAnsi="Times New Roman" w:cs="Times New Roman"/>
                      <w:sz w:val="24"/>
                      <w:szCs w:val="24"/>
                      <w:lang w:val="pt-PT"/>
                    </w:rPr>
                    <m:t>87</m:t>
                  </m:r>
                </m:den>
              </m:f>
            </m:oMath>
            <w:r w:rsidR="0092396C" w:rsidRPr="008D24B3">
              <w:rPr>
                <w:rFonts w:ascii="Times New Roman" w:eastAsiaTheme="minorEastAsia" w:hAnsi="Times New Roman" w:cs="Times New Roman"/>
                <w:sz w:val="24"/>
                <w:szCs w:val="24"/>
                <w:lang w:val="pt-PT"/>
              </w:rPr>
              <w:t>)</w:t>
            </w:r>
          </w:p>
          <w:p w:rsidR="00523DAD" w:rsidRPr="008D24B3" w:rsidRDefault="00523DAD" w:rsidP="008D24B3">
            <w:pPr>
              <w:spacing w:line="360" w:lineRule="auto"/>
              <w:jc w:val="both"/>
              <w:rPr>
                <w:rFonts w:ascii="Times New Roman" w:hAnsi="Times New Roman" w:cs="Times New Roman"/>
                <w:sz w:val="24"/>
                <w:szCs w:val="24"/>
                <w:lang w:val="pt-PT"/>
              </w:rPr>
            </w:pPr>
          </w:p>
        </w:tc>
        <w:tc>
          <w:tcPr>
            <w:tcW w:w="1098" w:type="dxa"/>
          </w:tcPr>
          <w:p w:rsidR="00523DAD" w:rsidRPr="008D24B3" w:rsidRDefault="00AE1A96"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lastRenderedPageBreak/>
              <w:t>21.87</w:t>
            </w:r>
          </w:p>
        </w:tc>
      </w:tr>
      <w:tr w:rsidR="00523DAD" w:rsidRPr="008D24B3" w:rsidTr="00953D60">
        <w:tc>
          <w:tcPr>
            <w:tcW w:w="1581" w:type="dxa"/>
          </w:tcPr>
          <w:p w:rsidR="00523DAD" w:rsidRPr="008D24B3" w:rsidRDefault="00523DA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lastRenderedPageBreak/>
              <w:t>Habitação 2</w:t>
            </w:r>
          </w:p>
        </w:tc>
        <w:tc>
          <w:tcPr>
            <w:tcW w:w="1587" w:type="dxa"/>
          </w:tcPr>
          <w:p w:rsidR="00523DAD" w:rsidRPr="008D24B3" w:rsidRDefault="00AE1A9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95</w:t>
            </w:r>
          </w:p>
        </w:tc>
        <w:tc>
          <w:tcPr>
            <w:tcW w:w="1170" w:type="dxa"/>
          </w:tcPr>
          <w:p w:rsidR="00523DAD" w:rsidRPr="008D24B3" w:rsidRDefault="00523DA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2.2</w:t>
            </w:r>
          </w:p>
        </w:tc>
        <w:tc>
          <w:tcPr>
            <w:tcW w:w="4140" w:type="dxa"/>
          </w:tcPr>
          <w:p w:rsidR="00523DAD" w:rsidRPr="008D24B3" w:rsidRDefault="00523DAD"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=95</m:t>
                </m:r>
                <m:r>
                  <w:rPr>
                    <w:rFonts w:ascii="Times New Roman" w:eastAsiaTheme="minorEastAsia" w:hAnsi="Times New Roman" w:cs="Times New Roman"/>
                    <w:sz w:val="24"/>
                    <w:szCs w:val="24"/>
                    <w:lang w:val="pt-PT"/>
                  </w:rPr>
                  <m:t>∙</m:t>
                </m:r>
                <m:r>
                  <w:rPr>
                    <w:rFonts w:ascii="Cambria Math" w:eastAsiaTheme="minorEastAsia" w:hAnsi="Times New Roman" w:cs="Times New Roman"/>
                    <w:sz w:val="24"/>
                    <w:szCs w:val="24"/>
                    <w:lang w:val="pt-PT"/>
                  </w:rPr>
                  <m:t>2.2</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0.8</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m:t>
                </m:r>
                <m:r>
                  <w:rPr>
                    <w:rFonts w:ascii="Cambria Math" w:hAnsi="Times New Roman" w:cs="Times New Roman"/>
                    <w:sz w:val="24"/>
                    <w:szCs w:val="24"/>
                    <w:lang w:val="pt-PT"/>
                  </w:rPr>
                  <m:t>0,2+</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0,8</m:t>
                    </m:r>
                  </m:num>
                  <m:den>
                    <m:rad>
                      <m:radPr>
                        <m:degHide m:val="1"/>
                        <m:ctrlPr>
                          <w:rPr>
                            <w:rFonts w:ascii="Cambria Math" w:hAnsi="Times New Roman" w:cs="Times New Roman"/>
                            <w:i/>
                            <w:sz w:val="24"/>
                            <w:szCs w:val="24"/>
                            <w:lang w:val="pt-PT"/>
                          </w:rPr>
                        </m:ctrlPr>
                      </m:radPr>
                      <m:deg/>
                      <m:e>
                        <m:r>
                          <w:rPr>
                            <w:rFonts w:ascii="Cambria Math" w:hAnsi="Times New Roman" w:cs="Times New Roman"/>
                            <w:sz w:val="24"/>
                            <w:szCs w:val="24"/>
                            <w:lang w:val="pt-PT"/>
                          </w:rPr>
                          <m:t>95</m:t>
                        </m:r>
                      </m:e>
                    </m:rad>
                  </m:den>
                </m:f>
                <m:r>
                  <w:rPr>
                    <w:rFonts w:ascii="Cambria Math" w:hAnsi="Times New Roman" w:cs="Times New Roman"/>
                    <w:sz w:val="24"/>
                    <w:szCs w:val="24"/>
                    <w:lang w:val="pt-PT"/>
                  </w:rPr>
                  <m:t>)</m:t>
                </m:r>
              </m:oMath>
            </m:oMathPara>
          </w:p>
          <w:p w:rsidR="00523DAD" w:rsidRPr="008D24B3" w:rsidRDefault="00523DAD" w:rsidP="008D24B3">
            <w:pPr>
              <w:tabs>
                <w:tab w:val="left" w:pos="2348"/>
                <w:tab w:val="center" w:pos="2556"/>
              </w:tabs>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ab/>
            </w:r>
          </w:p>
        </w:tc>
        <w:tc>
          <w:tcPr>
            <w:tcW w:w="1098" w:type="dxa"/>
          </w:tcPr>
          <w:p w:rsidR="00523DAD" w:rsidRPr="008D24B3" w:rsidRDefault="00AE1A96"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47.16</w:t>
            </w:r>
          </w:p>
        </w:tc>
      </w:tr>
      <w:tr w:rsidR="00537988" w:rsidRPr="008D24B3" w:rsidTr="00953D60">
        <w:tc>
          <w:tcPr>
            <w:tcW w:w="1581" w:type="dxa"/>
          </w:tcPr>
          <w:p w:rsidR="00537988" w:rsidRPr="008D24B3" w:rsidRDefault="00537988"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Habitação 3</w:t>
            </w:r>
          </w:p>
        </w:tc>
        <w:tc>
          <w:tcPr>
            <w:tcW w:w="1587" w:type="dxa"/>
          </w:tcPr>
          <w:p w:rsidR="00537988" w:rsidRPr="008D24B3" w:rsidRDefault="00AE1A9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100</w:t>
            </w:r>
          </w:p>
        </w:tc>
        <w:tc>
          <w:tcPr>
            <w:tcW w:w="1170" w:type="dxa"/>
          </w:tcPr>
          <w:p w:rsidR="00537988" w:rsidRPr="008D24B3" w:rsidRDefault="00537988"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3.3</w:t>
            </w:r>
          </w:p>
        </w:tc>
        <w:tc>
          <w:tcPr>
            <w:tcW w:w="4140" w:type="dxa"/>
          </w:tcPr>
          <w:p w:rsidR="00D1270C" w:rsidRPr="008D24B3" w:rsidRDefault="00D1270C"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=100</m:t>
                </m:r>
                <m:r>
                  <w:rPr>
                    <w:rFonts w:ascii="Times New Roman" w:eastAsiaTheme="minorEastAsia" w:hAnsi="Times New Roman" w:cs="Times New Roman"/>
                    <w:sz w:val="24"/>
                    <w:szCs w:val="24"/>
                    <w:lang w:val="pt-PT"/>
                  </w:rPr>
                  <m:t>∙</m:t>
                </m:r>
                <m:r>
                  <w:rPr>
                    <w:rFonts w:ascii="Cambria Math" w:eastAsiaTheme="minorEastAsia" w:hAnsi="Times New Roman" w:cs="Times New Roman"/>
                    <w:sz w:val="24"/>
                    <w:szCs w:val="24"/>
                    <w:lang w:val="pt-PT"/>
                  </w:rPr>
                  <m:t>3.3</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0.8</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m:t>
                </m:r>
                <m:r>
                  <w:rPr>
                    <w:rFonts w:ascii="Cambria Math" w:hAnsi="Times New Roman" w:cs="Times New Roman"/>
                    <w:sz w:val="24"/>
                    <w:szCs w:val="24"/>
                    <w:lang w:val="pt-PT"/>
                  </w:rPr>
                  <m:t>0,2+</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0,8</m:t>
                    </m:r>
                  </m:num>
                  <m:den>
                    <m:rad>
                      <m:radPr>
                        <m:degHide m:val="1"/>
                        <m:ctrlPr>
                          <w:rPr>
                            <w:rFonts w:ascii="Cambria Math" w:hAnsi="Times New Roman" w:cs="Times New Roman"/>
                            <w:i/>
                            <w:sz w:val="24"/>
                            <w:szCs w:val="24"/>
                            <w:lang w:val="pt-PT"/>
                          </w:rPr>
                        </m:ctrlPr>
                      </m:radPr>
                      <m:deg/>
                      <m:e>
                        <m:r>
                          <w:rPr>
                            <w:rFonts w:ascii="Cambria Math" w:hAnsi="Times New Roman" w:cs="Times New Roman"/>
                            <w:sz w:val="24"/>
                            <w:szCs w:val="24"/>
                            <w:lang w:val="pt-PT"/>
                          </w:rPr>
                          <m:t>100</m:t>
                        </m:r>
                      </m:e>
                    </m:rad>
                  </m:den>
                </m:f>
                <m:r>
                  <w:rPr>
                    <w:rFonts w:ascii="Cambria Math" w:hAnsi="Times New Roman" w:cs="Times New Roman"/>
                    <w:sz w:val="24"/>
                    <w:szCs w:val="24"/>
                    <w:lang w:val="pt-PT"/>
                  </w:rPr>
                  <m:t>)</m:t>
                </m:r>
              </m:oMath>
            </m:oMathPara>
          </w:p>
          <w:p w:rsidR="00537988" w:rsidRPr="008D24B3" w:rsidRDefault="00537988" w:rsidP="008D24B3">
            <w:pPr>
              <w:spacing w:line="360" w:lineRule="auto"/>
              <w:jc w:val="both"/>
              <w:rPr>
                <w:rFonts w:ascii="Times New Roman" w:eastAsia="Calibri" w:hAnsi="Times New Roman" w:cs="Times New Roman"/>
                <w:sz w:val="24"/>
                <w:szCs w:val="24"/>
                <w:lang w:val="pt-PT"/>
              </w:rPr>
            </w:pPr>
          </w:p>
        </w:tc>
        <w:tc>
          <w:tcPr>
            <w:tcW w:w="1098" w:type="dxa"/>
          </w:tcPr>
          <w:p w:rsidR="00537988" w:rsidRPr="008D24B3" w:rsidRDefault="00AE1A96"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73.92</w:t>
            </w:r>
          </w:p>
        </w:tc>
      </w:tr>
      <w:tr w:rsidR="00523DAD" w:rsidRPr="008D24B3" w:rsidTr="00953D60">
        <w:tc>
          <w:tcPr>
            <w:tcW w:w="1581" w:type="dxa"/>
          </w:tcPr>
          <w:p w:rsidR="00523DAD" w:rsidRPr="008D24B3" w:rsidRDefault="00D1270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Educação</w:t>
            </w:r>
          </w:p>
        </w:tc>
        <w:tc>
          <w:tcPr>
            <w:tcW w:w="1587" w:type="dxa"/>
          </w:tcPr>
          <w:p w:rsidR="00523DAD" w:rsidRPr="008D24B3" w:rsidRDefault="00537988"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4</w:t>
            </w:r>
          </w:p>
        </w:tc>
        <w:tc>
          <w:tcPr>
            <w:tcW w:w="1170" w:type="dxa"/>
          </w:tcPr>
          <w:p w:rsidR="00523DAD" w:rsidRPr="008D24B3" w:rsidRDefault="00537988"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6</w:t>
            </w:r>
            <w:r w:rsidR="00523DAD" w:rsidRPr="008D24B3">
              <w:rPr>
                <w:rFonts w:ascii="Times New Roman" w:hAnsi="Times New Roman" w:cs="Times New Roman"/>
                <w:sz w:val="24"/>
                <w:szCs w:val="24"/>
                <w:lang w:val="pt-PT"/>
              </w:rPr>
              <w:t>.</w:t>
            </w:r>
            <w:r w:rsidRPr="008D24B3">
              <w:rPr>
                <w:rFonts w:ascii="Times New Roman" w:hAnsi="Times New Roman" w:cs="Times New Roman"/>
                <w:sz w:val="24"/>
                <w:szCs w:val="24"/>
                <w:lang w:val="pt-PT"/>
              </w:rPr>
              <w:t>6</w:t>
            </w:r>
          </w:p>
        </w:tc>
        <w:tc>
          <w:tcPr>
            <w:tcW w:w="4140" w:type="dxa"/>
          </w:tcPr>
          <w:p w:rsidR="00523DAD" w:rsidRPr="008D24B3" w:rsidRDefault="00523DAD"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=4</m:t>
                </m:r>
                <m:r>
                  <w:rPr>
                    <w:rFonts w:ascii="Times New Roman" w:eastAsiaTheme="minorEastAsia" w:hAnsi="Times New Roman" w:cs="Times New Roman"/>
                    <w:sz w:val="24"/>
                    <w:szCs w:val="24"/>
                    <w:lang w:val="pt-PT"/>
                  </w:rPr>
                  <m:t>∙</m:t>
                </m:r>
                <m:r>
                  <w:rPr>
                    <w:rFonts w:ascii="Cambria Math" w:eastAsiaTheme="minorEastAsia" w:hAnsi="Times New Roman" w:cs="Times New Roman"/>
                    <w:sz w:val="24"/>
                    <w:szCs w:val="24"/>
                    <w:lang w:val="pt-PT"/>
                  </w:rPr>
                  <m:t>6.6</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0.5</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m:t>
                </m:r>
                <m:r>
                  <w:rPr>
                    <w:rFonts w:ascii="Cambria Math" w:hAnsi="Times New Roman" w:cs="Times New Roman"/>
                    <w:sz w:val="24"/>
                    <w:szCs w:val="24"/>
                    <w:lang w:val="pt-PT"/>
                  </w:rPr>
                  <m:t>0,2+</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0,5</m:t>
                    </m:r>
                  </m:num>
                  <m:den>
                    <m:rad>
                      <m:radPr>
                        <m:degHide m:val="1"/>
                        <m:ctrlPr>
                          <w:rPr>
                            <w:rFonts w:ascii="Cambria Math" w:hAnsi="Times New Roman" w:cs="Times New Roman"/>
                            <w:i/>
                            <w:sz w:val="24"/>
                            <w:szCs w:val="24"/>
                            <w:lang w:val="pt-PT"/>
                          </w:rPr>
                        </m:ctrlPr>
                      </m:radPr>
                      <m:deg/>
                      <m:e>
                        <m:r>
                          <w:rPr>
                            <w:rFonts w:ascii="Cambria Math" w:hAnsi="Times New Roman" w:cs="Times New Roman"/>
                            <w:sz w:val="24"/>
                            <w:szCs w:val="24"/>
                            <w:lang w:val="pt-PT"/>
                          </w:rPr>
                          <m:t>4</m:t>
                        </m:r>
                      </m:e>
                    </m:rad>
                  </m:den>
                </m:f>
                <m:r>
                  <w:rPr>
                    <w:rFonts w:ascii="Cambria Math" w:hAnsi="Times New Roman" w:cs="Times New Roman"/>
                    <w:sz w:val="24"/>
                    <w:szCs w:val="24"/>
                    <w:lang w:val="pt-PT"/>
                  </w:rPr>
                  <m:t>)</m:t>
                </m:r>
              </m:oMath>
            </m:oMathPara>
          </w:p>
          <w:p w:rsidR="00523DAD" w:rsidRPr="008D24B3" w:rsidRDefault="00523DAD" w:rsidP="008D24B3">
            <w:pPr>
              <w:spacing w:line="360" w:lineRule="auto"/>
              <w:jc w:val="both"/>
              <w:rPr>
                <w:rFonts w:ascii="Times New Roman" w:hAnsi="Times New Roman" w:cs="Times New Roman"/>
                <w:sz w:val="24"/>
                <w:szCs w:val="24"/>
                <w:lang w:val="pt-PT"/>
              </w:rPr>
            </w:pPr>
          </w:p>
        </w:tc>
        <w:tc>
          <w:tcPr>
            <w:tcW w:w="1098" w:type="dxa"/>
          </w:tcPr>
          <w:p w:rsidR="00523DAD" w:rsidRPr="008D24B3" w:rsidRDefault="00042FC2"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12.7</w:t>
            </w:r>
          </w:p>
        </w:tc>
      </w:tr>
      <w:tr w:rsidR="00523DAD" w:rsidRPr="008D24B3" w:rsidTr="00953D60">
        <w:tc>
          <w:tcPr>
            <w:tcW w:w="1581" w:type="dxa"/>
          </w:tcPr>
          <w:p w:rsidR="00523DAD" w:rsidRPr="008D24B3" w:rsidRDefault="00D1270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Comercial </w:t>
            </w:r>
          </w:p>
        </w:tc>
        <w:tc>
          <w:tcPr>
            <w:tcW w:w="1587" w:type="dxa"/>
          </w:tcPr>
          <w:p w:rsidR="00523DAD" w:rsidRPr="008D24B3" w:rsidRDefault="00523DA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5</w:t>
            </w:r>
          </w:p>
        </w:tc>
        <w:tc>
          <w:tcPr>
            <w:tcW w:w="1170" w:type="dxa"/>
          </w:tcPr>
          <w:p w:rsidR="00523DAD" w:rsidRPr="008D24B3" w:rsidRDefault="00D1270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9</w:t>
            </w:r>
            <w:r w:rsidR="00523DAD" w:rsidRPr="008D24B3">
              <w:rPr>
                <w:rFonts w:ascii="Times New Roman" w:hAnsi="Times New Roman" w:cs="Times New Roman"/>
                <w:sz w:val="24"/>
                <w:szCs w:val="24"/>
                <w:lang w:val="pt-PT"/>
              </w:rPr>
              <w:t>.</w:t>
            </w:r>
            <w:r w:rsidRPr="008D24B3">
              <w:rPr>
                <w:rFonts w:ascii="Times New Roman" w:hAnsi="Times New Roman" w:cs="Times New Roman"/>
                <w:sz w:val="24"/>
                <w:szCs w:val="24"/>
                <w:lang w:val="pt-PT"/>
              </w:rPr>
              <w:t>9</w:t>
            </w:r>
          </w:p>
        </w:tc>
        <w:tc>
          <w:tcPr>
            <w:tcW w:w="4140" w:type="dxa"/>
          </w:tcPr>
          <w:p w:rsidR="00523DAD" w:rsidRPr="008D24B3" w:rsidRDefault="00523DAD"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eastAsiaTheme="minorEastAsia" w:hAnsi="Cambria Math" w:cs="Times New Roman"/>
                    <w:sz w:val="24"/>
                    <w:szCs w:val="24"/>
                    <w:lang w:val="pt-PT"/>
                  </w:rPr>
                  <m:t>P</m:t>
                </m:r>
                <m:r>
                  <w:rPr>
                    <w:rFonts w:ascii="Cambria Math" w:eastAsiaTheme="minorEastAsia" w:hAnsi="Times New Roman" w:cs="Times New Roman"/>
                    <w:sz w:val="24"/>
                    <w:szCs w:val="24"/>
                    <w:lang w:val="pt-PT"/>
                  </w:rPr>
                  <m:t>=5</m:t>
                </m:r>
                <m:r>
                  <w:rPr>
                    <w:rFonts w:ascii="Times New Roman" w:eastAsiaTheme="minorEastAsia" w:hAnsi="Times New Roman" w:cs="Times New Roman"/>
                    <w:sz w:val="24"/>
                    <w:szCs w:val="24"/>
                    <w:lang w:val="pt-PT"/>
                  </w:rPr>
                  <m:t>∙</m:t>
                </m:r>
                <m:r>
                  <w:rPr>
                    <w:rFonts w:ascii="Cambria Math" w:eastAsiaTheme="minorEastAsia" w:hAnsi="Times New Roman" w:cs="Times New Roman"/>
                    <w:sz w:val="24"/>
                    <w:szCs w:val="24"/>
                    <w:lang w:val="pt-PT"/>
                  </w:rPr>
                  <m:t>9.9</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0.5</m:t>
                </m:r>
                <m:r>
                  <w:rPr>
                    <w:rFonts w:ascii="Cambria Math" w:eastAsiaTheme="minorEastAsia" w:hAnsi="Times New Roman" w:cs="Times New Roman"/>
                    <w:sz w:val="24"/>
                    <w:szCs w:val="24"/>
                    <w:lang w:val="pt-PT"/>
                  </w:rPr>
                  <m:t>∙</m:t>
                </m:r>
                <m:r>
                  <w:rPr>
                    <w:rFonts w:ascii="Cambria Math" w:eastAsiaTheme="minorEastAsia" w:hAnsi="Times New Roman" w:cs="Times New Roman"/>
                    <w:sz w:val="24"/>
                    <w:szCs w:val="24"/>
                    <w:lang w:val="pt-PT"/>
                  </w:rPr>
                  <m:t>(</m:t>
                </m:r>
                <m:r>
                  <w:rPr>
                    <w:rFonts w:ascii="Cambria Math" w:hAnsi="Times New Roman" w:cs="Times New Roman"/>
                    <w:sz w:val="24"/>
                    <w:szCs w:val="24"/>
                    <w:lang w:val="pt-PT"/>
                  </w:rPr>
                  <m:t>0,2+</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0,5</m:t>
                    </m:r>
                  </m:num>
                  <m:den>
                    <m:rad>
                      <m:radPr>
                        <m:degHide m:val="1"/>
                        <m:ctrlPr>
                          <w:rPr>
                            <w:rFonts w:ascii="Cambria Math" w:hAnsi="Times New Roman" w:cs="Times New Roman"/>
                            <w:i/>
                            <w:sz w:val="24"/>
                            <w:szCs w:val="24"/>
                            <w:lang w:val="pt-PT"/>
                          </w:rPr>
                        </m:ctrlPr>
                      </m:radPr>
                      <m:deg/>
                      <m:e>
                        <m:r>
                          <w:rPr>
                            <w:rFonts w:ascii="Cambria Math" w:hAnsi="Times New Roman" w:cs="Times New Roman"/>
                            <w:sz w:val="24"/>
                            <w:szCs w:val="24"/>
                            <w:lang w:val="pt-PT"/>
                          </w:rPr>
                          <m:t>5</m:t>
                        </m:r>
                      </m:e>
                    </m:rad>
                  </m:den>
                </m:f>
                <m:r>
                  <w:rPr>
                    <w:rFonts w:ascii="Cambria Math" w:hAnsi="Times New Roman" w:cs="Times New Roman"/>
                    <w:sz w:val="24"/>
                    <w:szCs w:val="24"/>
                    <w:lang w:val="pt-PT"/>
                  </w:rPr>
                  <m:t>)</m:t>
                </m:r>
              </m:oMath>
            </m:oMathPara>
          </w:p>
          <w:p w:rsidR="00523DAD" w:rsidRPr="008D24B3" w:rsidRDefault="00523DAD" w:rsidP="008D24B3">
            <w:pPr>
              <w:spacing w:line="360" w:lineRule="auto"/>
              <w:jc w:val="both"/>
              <w:rPr>
                <w:rFonts w:ascii="Times New Roman" w:hAnsi="Times New Roman" w:cs="Times New Roman"/>
                <w:sz w:val="24"/>
                <w:szCs w:val="24"/>
                <w:lang w:val="pt-PT"/>
              </w:rPr>
            </w:pPr>
          </w:p>
        </w:tc>
        <w:tc>
          <w:tcPr>
            <w:tcW w:w="1098" w:type="dxa"/>
          </w:tcPr>
          <w:p w:rsidR="00523DAD" w:rsidRPr="008D24B3" w:rsidRDefault="00042FC2"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22.08</w:t>
            </w:r>
          </w:p>
        </w:tc>
      </w:tr>
      <w:tr w:rsidR="00523DAD" w:rsidRPr="008D24B3" w:rsidTr="00D1270C">
        <w:tc>
          <w:tcPr>
            <w:tcW w:w="1581" w:type="dxa"/>
          </w:tcPr>
          <w:p w:rsidR="00523DAD" w:rsidRPr="008D24B3" w:rsidRDefault="00523DA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Carga prevista</w:t>
            </w:r>
          </w:p>
        </w:tc>
        <w:tc>
          <w:tcPr>
            <w:tcW w:w="6897" w:type="dxa"/>
            <w:gridSpan w:val="3"/>
          </w:tcPr>
          <w:p w:rsidR="00523DAD" w:rsidRPr="008D24B3" w:rsidRDefault="00523DAD" w:rsidP="008D24B3">
            <w:pPr>
              <w:spacing w:line="360" w:lineRule="auto"/>
              <w:jc w:val="both"/>
              <w:rPr>
                <w:rFonts w:ascii="Times New Roman" w:hAnsi="Times New Roman" w:cs="Times New Roman"/>
                <w:sz w:val="24"/>
                <w:szCs w:val="24"/>
                <w:lang w:val="pt-PT"/>
              </w:rPr>
            </w:pPr>
          </w:p>
        </w:tc>
        <w:tc>
          <w:tcPr>
            <w:tcW w:w="1098" w:type="dxa"/>
          </w:tcPr>
          <w:p w:rsidR="00523DAD" w:rsidRPr="008D24B3" w:rsidRDefault="00AE1A9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177.73</w:t>
            </w:r>
          </w:p>
        </w:tc>
      </w:tr>
    </w:tbl>
    <w:p w:rsidR="00CA44D3" w:rsidRDefault="001039CB"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Autor</w:t>
      </w:r>
    </w:p>
    <w:p w:rsidR="008808B3" w:rsidRPr="00CA44D3" w:rsidRDefault="008808B3"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sz w:val="24"/>
          <w:szCs w:val="24"/>
          <w:lang w:val="pt-PT"/>
        </w:rPr>
        <w:t xml:space="preserve"> Cálculo da</w:t>
      </w:r>
      <w:r w:rsidR="00042FC2" w:rsidRPr="008D24B3">
        <w:rPr>
          <w:rFonts w:ascii="Times New Roman" w:hAnsi="Times New Roman" w:cs="Times New Roman"/>
          <w:sz w:val="24"/>
          <w:szCs w:val="24"/>
          <w:lang w:val="pt-PT"/>
        </w:rPr>
        <w:t xml:space="preserve"> Potencia de iluminação pública</w:t>
      </w: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𝑃𝐼𝑝</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lang w:val="pt-PT"/>
        </w:rPr>
        <w:t>𝑁𝑝𝑜𝑠𝑡𝑒𝑠</w:t>
      </w:r>
      <w:r w:rsidRPr="008D24B3">
        <w:rPr>
          <w:rFonts w:ascii="Times New Roman" w:hAnsi="Cambria Math" w:cs="Times New Roman"/>
          <w:sz w:val="24"/>
          <w:szCs w:val="24"/>
          <w:lang w:val="pt-PT"/>
        </w:rPr>
        <w:t>∗</w:t>
      </w:r>
      <w:r w:rsidRPr="008D24B3">
        <w:rPr>
          <w:rFonts w:ascii="Cambria Math" w:hAnsi="Cambria Math" w:cs="Times New Roman"/>
          <w:sz w:val="24"/>
          <w:szCs w:val="24"/>
          <w:lang w:val="pt-PT"/>
        </w:rPr>
        <w:t>𝑃𝑙𝑎𝑚𝑝</w:t>
      </w: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𝑃𝐼𝑝</w:t>
      </w:r>
      <w:r w:rsidRPr="008D24B3">
        <w:rPr>
          <w:rFonts w:ascii="Times New Roman" w:hAnsi="Times New Roman" w:cs="Times New Roman"/>
          <w:sz w:val="24"/>
          <w:szCs w:val="24"/>
          <w:lang w:val="pt-PT"/>
        </w:rPr>
        <w:t xml:space="preserve"> = 80 </w:t>
      </w:r>
      <w:r w:rsidRPr="008D24B3">
        <w:rPr>
          <w:rFonts w:ascii="Times New Roman" w:hAnsi="Cambria Math" w:cs="Times New Roman"/>
          <w:sz w:val="24"/>
          <w:szCs w:val="24"/>
          <w:lang w:val="pt-PT"/>
        </w:rPr>
        <w:t>∗</w:t>
      </w:r>
      <w:r w:rsidRPr="008D24B3">
        <w:rPr>
          <w:rFonts w:ascii="Times New Roman" w:hAnsi="Times New Roman" w:cs="Times New Roman"/>
          <w:sz w:val="24"/>
          <w:szCs w:val="24"/>
          <w:lang w:val="pt-PT"/>
        </w:rPr>
        <w:t xml:space="preserve"> 150 </w:t>
      </w:r>
      <w:r w:rsidRPr="008D24B3">
        <w:rPr>
          <w:rFonts w:ascii="Cambria Math" w:hAnsi="Cambria Math" w:cs="Times New Roman"/>
          <w:sz w:val="24"/>
          <w:szCs w:val="24"/>
          <w:lang w:val="pt-PT"/>
        </w:rPr>
        <w:t>𝑊</w:t>
      </w: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𝑃𝐼𝑝</w:t>
      </w:r>
      <w:r w:rsidRPr="008D24B3">
        <w:rPr>
          <w:rFonts w:ascii="Times New Roman" w:hAnsi="Times New Roman" w:cs="Times New Roman"/>
          <w:sz w:val="24"/>
          <w:szCs w:val="24"/>
          <w:lang w:val="pt-PT"/>
        </w:rPr>
        <w:t xml:space="preserve"> = 12 </w:t>
      </w:r>
      <w:r w:rsidRPr="008D24B3">
        <w:rPr>
          <w:rFonts w:ascii="Cambria Math" w:hAnsi="Cambria Math" w:cs="Times New Roman"/>
          <w:sz w:val="24"/>
          <w:szCs w:val="24"/>
          <w:lang w:val="pt-PT"/>
        </w:rPr>
        <w:t>𝑘𝑊</w:t>
      </w:r>
    </w:p>
    <w:p w:rsidR="005A05AB" w:rsidRDefault="005A05AB" w:rsidP="008D24B3">
      <w:pPr>
        <w:spacing w:line="360" w:lineRule="auto"/>
        <w:jc w:val="both"/>
        <w:rPr>
          <w:rFonts w:ascii="Times New Roman" w:hAnsi="Times New Roman" w:cs="Times New Roman"/>
          <w:sz w:val="24"/>
          <w:szCs w:val="24"/>
          <w:lang w:val="pt-PT"/>
        </w:rPr>
      </w:pP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Cálculo da Potencia Instala no Bairro </w:t>
      </w: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𝑃</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lang w:val="pt-PT"/>
        </w:rPr>
        <w:t>𝑃𝑡𝑜𝑡𝑎𝑙</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lang w:val="pt-PT"/>
        </w:rPr>
        <w:t>𝑃𝐼𝑙</w:t>
      </w:r>
    </w:p>
    <w:p w:rsidR="00715ADB"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𝑃</w:t>
      </w:r>
      <w:r w:rsidR="00AE1A96" w:rsidRPr="008D24B3">
        <w:rPr>
          <w:rFonts w:ascii="Times New Roman" w:hAnsi="Times New Roman" w:cs="Times New Roman"/>
          <w:sz w:val="24"/>
          <w:szCs w:val="24"/>
          <w:lang w:val="pt-PT"/>
        </w:rPr>
        <w:t xml:space="preserve"> = 177.73 </w:t>
      </w:r>
      <w:r w:rsidRPr="008D24B3">
        <w:rPr>
          <w:rFonts w:ascii="Times New Roman" w:hAnsi="Times New Roman" w:cs="Times New Roman"/>
          <w:sz w:val="24"/>
          <w:szCs w:val="24"/>
          <w:lang w:val="pt-PT"/>
        </w:rPr>
        <w:t>+ 12</w:t>
      </w: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𝑃</w:t>
      </w:r>
      <w:r w:rsidR="00AE1A96" w:rsidRPr="008D24B3">
        <w:rPr>
          <w:rFonts w:ascii="Times New Roman" w:hAnsi="Times New Roman" w:cs="Times New Roman"/>
          <w:sz w:val="24"/>
          <w:szCs w:val="24"/>
          <w:lang w:val="pt-PT"/>
        </w:rPr>
        <w:t xml:space="preserve"> = 189.73 </w:t>
      </w:r>
      <w:r w:rsidRPr="008D24B3">
        <w:rPr>
          <w:rFonts w:ascii="Cambria Math" w:hAnsi="Cambria Math" w:cs="Times New Roman"/>
          <w:sz w:val="24"/>
          <w:szCs w:val="24"/>
          <w:lang w:val="pt-PT"/>
        </w:rPr>
        <w:t>𝑘𝑊</w:t>
      </w: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Cálculo da potência Aparente </w:t>
      </w:r>
    </w:p>
    <w:p w:rsidR="00FF08C3" w:rsidRPr="008D24B3" w:rsidRDefault="00FF08C3"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hAnsi="Cambria Math" w:cs="Times New Roman"/>
              <w:sz w:val="24"/>
              <w:szCs w:val="24"/>
              <w:lang w:val="pt-PT"/>
            </w:rPr>
            <w:lastRenderedPageBreak/>
            <m:t>S</m:t>
          </m:r>
          <m:r>
            <w:rPr>
              <w:rFonts w:ascii="Cambria Math" w:hAnsi="Times New Roman" w:cs="Times New Roman"/>
              <w:sz w:val="24"/>
              <w:szCs w:val="24"/>
              <w:lang w:val="pt-PT"/>
            </w:rPr>
            <m:t>=</m:t>
          </m:r>
          <m:f>
            <m:fPr>
              <m:ctrlPr>
                <w:rPr>
                  <w:rFonts w:ascii="Cambria Math" w:hAnsi="Times New Roman" w:cs="Times New Roman"/>
                  <w:i/>
                  <w:sz w:val="24"/>
                  <w:szCs w:val="24"/>
                  <w:lang w:val="pt-PT"/>
                </w:rPr>
              </m:ctrlPr>
            </m:fPr>
            <m:num>
              <m:r>
                <w:rPr>
                  <w:rFonts w:ascii="Cambria Math" w:hAnsi="Cambria Math" w:cs="Times New Roman"/>
                  <w:sz w:val="24"/>
                  <w:szCs w:val="24"/>
                  <w:lang w:val="pt-PT"/>
                </w:rPr>
                <m:t>P</m:t>
              </m:r>
            </m:num>
            <m:den>
              <m:r>
                <w:rPr>
                  <w:rFonts w:ascii="Cambria Math" w:hAnsi="Cambria Math" w:cs="Times New Roman"/>
                  <w:sz w:val="24"/>
                  <w:szCs w:val="24"/>
                  <w:lang w:val="pt-PT"/>
                </w:rPr>
                <m:t>Cosφ</m:t>
              </m:r>
            </m:den>
          </m:f>
        </m:oMath>
      </m:oMathPara>
    </w:p>
    <w:p w:rsidR="00FF08C3" w:rsidRPr="008D24B3" w:rsidRDefault="00FF08C3" w:rsidP="008D24B3">
      <w:pPr>
        <w:spacing w:line="360" w:lineRule="auto"/>
        <w:jc w:val="both"/>
        <w:rPr>
          <w:rFonts w:ascii="Times New Roman" w:eastAsiaTheme="minorEastAsia" w:hAnsi="Times New Roman" w:cs="Times New Roman"/>
          <w:sz w:val="24"/>
          <w:szCs w:val="24"/>
          <w:lang w:val="pt-PT"/>
        </w:rPr>
      </w:pPr>
      <m:oMathPara>
        <m:oMathParaPr>
          <m:jc m:val="left"/>
        </m:oMathParaPr>
        <m:oMath>
          <m:r>
            <w:rPr>
              <w:rFonts w:ascii="Cambria Math" w:hAnsi="Cambria Math" w:cs="Times New Roman"/>
              <w:sz w:val="24"/>
              <w:szCs w:val="24"/>
              <w:lang w:val="pt-PT"/>
            </w:rPr>
            <m:t>S</m:t>
          </m:r>
          <m:r>
            <w:rPr>
              <w:rFonts w:ascii="Cambria Math" w:hAnsi="Times New Roman" w:cs="Times New Roman"/>
              <w:sz w:val="24"/>
              <w:szCs w:val="24"/>
              <w:lang w:val="pt-PT"/>
            </w:rPr>
            <m:t>=</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189.73</m:t>
              </m:r>
            </m:num>
            <m:den>
              <m:r>
                <w:rPr>
                  <w:rFonts w:ascii="Cambria Math" w:hAnsi="Times New Roman" w:cs="Times New Roman"/>
                  <w:sz w:val="24"/>
                  <w:szCs w:val="24"/>
                  <w:lang w:val="pt-PT"/>
                </w:rPr>
                <m:t>0,8</m:t>
              </m:r>
            </m:den>
          </m:f>
        </m:oMath>
      </m:oMathPara>
    </w:p>
    <w:p w:rsidR="00FF08C3" w:rsidRPr="008D24B3" w:rsidRDefault="00FF08C3" w:rsidP="008D24B3">
      <w:pPr>
        <w:spacing w:line="360" w:lineRule="auto"/>
        <w:jc w:val="both"/>
        <w:rPr>
          <w:rFonts w:ascii="Times New Roman" w:hAnsi="Times New Roman" w:cs="Times New Roman"/>
          <w:sz w:val="24"/>
          <w:szCs w:val="24"/>
          <w:lang w:val="pt-PT"/>
        </w:rPr>
      </w:pPr>
    </w:p>
    <w:p w:rsidR="008808B3" w:rsidRPr="008D24B3" w:rsidRDefault="008808B3"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lang w:val="pt-PT"/>
        </w:rPr>
        <w:t>𝑺</w:t>
      </w:r>
      <w:r w:rsidRPr="008D24B3">
        <w:rPr>
          <w:rFonts w:ascii="Times New Roman" w:hAnsi="Times New Roman" w:cs="Times New Roman"/>
          <w:sz w:val="24"/>
          <w:szCs w:val="24"/>
          <w:lang w:val="pt-PT"/>
        </w:rPr>
        <w:t xml:space="preserve"> = </w:t>
      </w:r>
      <w:r w:rsidR="00AE1A96" w:rsidRPr="008D24B3">
        <w:rPr>
          <w:rFonts w:ascii="Times New Roman" w:hAnsi="Times New Roman" w:cs="Times New Roman"/>
          <w:sz w:val="24"/>
          <w:szCs w:val="24"/>
          <w:lang w:val="pt-PT"/>
        </w:rPr>
        <w:t xml:space="preserve">237.16 </w:t>
      </w:r>
      <w:r w:rsidRPr="008D24B3">
        <w:rPr>
          <w:rFonts w:ascii="Cambria Math" w:hAnsi="Cambria Math" w:cs="Times New Roman"/>
          <w:sz w:val="24"/>
          <w:szCs w:val="24"/>
          <w:lang w:val="pt-PT"/>
        </w:rPr>
        <w:t>𝒌𝑽𝑨</w:t>
      </w:r>
    </w:p>
    <w:p w:rsidR="00F82726" w:rsidRPr="008D24B3" w:rsidRDefault="00AE1A96"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carga prevista de 237.16 </w:t>
      </w:r>
      <w:r w:rsidR="00F82726" w:rsidRPr="008D24B3">
        <w:rPr>
          <w:rFonts w:ascii="Times New Roman" w:hAnsi="Times New Roman" w:cs="Times New Roman"/>
          <w:sz w:val="24"/>
          <w:szCs w:val="24"/>
          <w:lang w:val="pt-PT"/>
        </w:rPr>
        <w:t xml:space="preserve">kW, foi determinada pela da soma de todas as potências necessárias para cada tipo de consumidor. Todavia, para a determinação da demanda a transmitir é necessário que se adicione a esta carga o factor de crescimento anual, onde dentre vários factores, foi determinado pela EDM uma taxa de crescimento de carga anual na rede de 6%, entretanto, este factor pode variar consoante as características particulares do projecto. Para a determinação da demanda total, foi utilizada a equação 4.5, acrescida de um factor de segurança de 25% da potência de carga estabelecida pela equação: </w:t>
      </w:r>
    </w:p>
    <w:p w:rsidR="00F82726" w:rsidRPr="008D24B3" w:rsidRDefault="00F82726" w:rsidP="008D24B3">
      <w:pPr>
        <w:spacing w:line="360" w:lineRule="auto"/>
        <w:jc w:val="both"/>
        <w:rPr>
          <w:rFonts w:ascii="Times New Roman" w:eastAsiaTheme="minorEastAsia" w:hAnsi="Times New Roman" w:cs="Times New Roman"/>
          <w:sz w:val="24"/>
          <w:szCs w:val="24"/>
          <w:lang w:val="pt-PT"/>
        </w:rPr>
      </w:pPr>
      <w:r w:rsidRPr="008D24B3">
        <w:rPr>
          <w:rFonts w:ascii="Cambria Math" w:hAnsi="Cambria Math" w:cs="Times New Roman"/>
          <w:sz w:val="24"/>
          <w:szCs w:val="24"/>
        </w:rPr>
        <w:t>𝑃𝐶</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𝑃𝐴</w:t>
      </w:r>
      <w:r w:rsidRPr="008D24B3">
        <w:rPr>
          <w:rFonts w:ascii="Times New Roman" w:hAnsi="Times New Roman" w:cs="Times New Roman"/>
          <w:sz w:val="24"/>
          <w:szCs w:val="24"/>
          <w:lang w:val="pt-PT"/>
        </w:rPr>
        <w:t xml:space="preserve"> × </w:t>
      </w:r>
      <m:oMath>
        <m:sSup>
          <m:sSupPr>
            <m:ctrlPr>
              <w:rPr>
                <w:rFonts w:ascii="Cambria Math" w:hAnsi="Times New Roman" w:cs="Times New Roman"/>
                <w:i/>
                <w:sz w:val="24"/>
                <w:szCs w:val="24"/>
                <w:lang w:val="pt-PT"/>
              </w:rPr>
            </m:ctrlPr>
          </m:sSupPr>
          <m:e>
            <m:r>
              <w:rPr>
                <w:rFonts w:ascii="Cambria Math" w:hAnsi="Times New Roman" w:cs="Times New Roman"/>
                <w:sz w:val="24"/>
                <w:szCs w:val="24"/>
                <w:lang w:val="pt-PT"/>
              </w:rPr>
              <m:t>(1+</m:t>
            </m:r>
            <m:r>
              <w:rPr>
                <w:rFonts w:ascii="Cambria Math" w:hAnsi="Cambria Math" w:cs="Times New Roman"/>
                <w:sz w:val="24"/>
                <w:szCs w:val="24"/>
                <w:lang w:val="pt-PT"/>
              </w:rPr>
              <m:t>θ</m:t>
            </m:r>
            <m:r>
              <w:rPr>
                <w:rFonts w:ascii="Cambria Math" w:hAnsi="Times New Roman" w:cs="Times New Roman"/>
                <w:sz w:val="24"/>
                <w:szCs w:val="24"/>
                <w:lang w:val="pt-PT"/>
              </w:rPr>
              <m:t>)</m:t>
            </m:r>
          </m:e>
          <m:sup>
            <m:r>
              <w:rPr>
                <w:rFonts w:ascii="Cambria Math" w:hAnsi="Cambria Math" w:cs="Times New Roman"/>
                <w:sz w:val="24"/>
                <w:szCs w:val="24"/>
                <w:lang w:val="pt-PT"/>
              </w:rPr>
              <m:t>n</m:t>
            </m:r>
          </m:sup>
        </m:sSup>
      </m:oMath>
      <w:r w:rsidR="00D438A5" w:rsidRPr="008D24B3">
        <w:rPr>
          <w:rFonts w:ascii="Times New Roman" w:eastAsiaTheme="minorEastAsia" w:hAnsi="Times New Roman" w:cs="Times New Roman"/>
          <w:sz w:val="24"/>
          <w:szCs w:val="24"/>
          <w:lang w:val="pt-PT"/>
        </w:rPr>
        <w:t xml:space="preserve">    (4.5)</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Times New Roman" w:eastAsiaTheme="minorEastAsia" w:hAnsi="Times New Roman" w:cs="Times New Roman"/>
          <w:sz w:val="24"/>
          <w:szCs w:val="24"/>
          <w:lang w:val="pt-PT"/>
        </w:rPr>
        <w:t>Onde:</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𝑃𝐶</w:t>
      </w:r>
      <w:r w:rsidRPr="008D24B3">
        <w:rPr>
          <w:rFonts w:ascii="Times New Roman" w:hAnsi="Times New Roman" w:cs="Times New Roman"/>
          <w:sz w:val="24"/>
          <w:szCs w:val="24"/>
          <w:lang w:val="pt-PT"/>
        </w:rPr>
        <w:t xml:space="preserve">: Potência de carga (kW); </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𝑃𝐴</w:t>
      </w:r>
      <w:r w:rsidRPr="008D24B3">
        <w:rPr>
          <w:rFonts w:ascii="Times New Roman" w:hAnsi="Times New Roman" w:cs="Times New Roman"/>
          <w:sz w:val="24"/>
          <w:szCs w:val="24"/>
          <w:lang w:val="pt-PT"/>
        </w:rPr>
        <w:t xml:space="preserve">: Potência actual (kW); </w:t>
      </w:r>
    </w:p>
    <w:p w:rsidR="00D438A5" w:rsidRPr="008D24B3" w:rsidRDefault="00D438A5" w:rsidP="008D24B3">
      <w:pPr>
        <w:spacing w:line="360" w:lineRule="auto"/>
        <w:jc w:val="both"/>
        <w:rPr>
          <w:rFonts w:ascii="Times New Roman" w:hAnsi="Times New Roman" w:cs="Times New Roman"/>
          <w:sz w:val="24"/>
          <w:szCs w:val="24"/>
          <w:lang w:val="pt-PT"/>
        </w:rPr>
      </w:pPr>
      <w:proofErr w:type="gramStart"/>
      <w:r w:rsidRPr="008D24B3">
        <w:rPr>
          <w:rFonts w:ascii="Times New Roman" w:hAnsi="Times New Roman" w:cs="Times New Roman"/>
          <w:sz w:val="24"/>
          <w:szCs w:val="24"/>
        </w:rPr>
        <w:t>θ</w:t>
      </w:r>
      <w:proofErr w:type="gramEnd"/>
      <w:r w:rsidRPr="008D24B3">
        <w:rPr>
          <w:rFonts w:ascii="Times New Roman" w:hAnsi="Times New Roman" w:cs="Times New Roman"/>
          <w:sz w:val="24"/>
          <w:szCs w:val="24"/>
          <w:lang w:val="pt-PT"/>
        </w:rPr>
        <w:t xml:space="preserve">: Factor de crescimento de carga anual; </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𝑛</w:t>
      </w:r>
      <w:r w:rsidRPr="008D24B3">
        <w:rPr>
          <w:rFonts w:ascii="Times New Roman" w:hAnsi="Times New Roman" w:cs="Times New Roman"/>
          <w:sz w:val="24"/>
          <w:szCs w:val="24"/>
          <w:lang w:val="pt-PT"/>
        </w:rPr>
        <w:t xml:space="preserve">: Período de avaliação de crescimento de carga (em anos). </w:t>
      </w:r>
    </w:p>
    <w:p w:rsidR="004C30AF" w:rsidRPr="008D24B3" w:rsidRDefault="004C30AF" w:rsidP="008D24B3">
      <w:pPr>
        <w:spacing w:line="360" w:lineRule="auto"/>
        <w:jc w:val="both"/>
        <w:rPr>
          <w:rFonts w:ascii="Times New Roman" w:eastAsiaTheme="minorEastAsia" w:hAnsi="Times New Roman" w:cs="Times New Roman"/>
          <w:sz w:val="24"/>
          <w:szCs w:val="24"/>
          <w:lang w:val="pt-PT"/>
        </w:rPr>
      </w:pPr>
      <w:r w:rsidRPr="008D24B3">
        <w:rPr>
          <w:rFonts w:ascii="Cambria Math" w:hAnsi="Cambria Math" w:cs="Times New Roman"/>
          <w:sz w:val="24"/>
          <w:szCs w:val="24"/>
        </w:rPr>
        <w:t>𝑃𝐶</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𝑃𝐴</w:t>
      </w:r>
      <w:r w:rsidRPr="008D24B3">
        <w:rPr>
          <w:rFonts w:ascii="Times New Roman" w:hAnsi="Times New Roman" w:cs="Times New Roman"/>
          <w:sz w:val="24"/>
          <w:szCs w:val="24"/>
          <w:lang w:val="pt-PT"/>
        </w:rPr>
        <w:t xml:space="preserve"> × </w:t>
      </w:r>
      <m:oMath>
        <m:sSup>
          <m:sSupPr>
            <m:ctrlPr>
              <w:rPr>
                <w:rFonts w:ascii="Cambria Math" w:hAnsi="Times New Roman" w:cs="Times New Roman"/>
                <w:i/>
                <w:sz w:val="24"/>
                <w:szCs w:val="24"/>
                <w:lang w:val="pt-PT"/>
              </w:rPr>
            </m:ctrlPr>
          </m:sSupPr>
          <m:e>
            <m:d>
              <m:dPr>
                <m:ctrlPr>
                  <w:rPr>
                    <w:rFonts w:ascii="Cambria Math" w:hAnsi="Times New Roman" w:cs="Times New Roman"/>
                    <w:i/>
                    <w:sz w:val="24"/>
                    <w:szCs w:val="24"/>
                    <w:lang w:val="pt-PT"/>
                  </w:rPr>
                </m:ctrlPr>
              </m:dPr>
              <m:e>
                <m:r>
                  <w:rPr>
                    <w:rFonts w:ascii="Cambria Math" w:hAnsi="Times New Roman" w:cs="Times New Roman"/>
                    <w:sz w:val="24"/>
                    <w:szCs w:val="24"/>
                    <w:lang w:val="pt-PT"/>
                  </w:rPr>
                  <m:t>1+</m:t>
                </m:r>
                <m:r>
                  <w:rPr>
                    <w:rFonts w:ascii="Cambria Math" w:hAnsi="Cambria Math" w:cs="Times New Roman"/>
                    <w:sz w:val="24"/>
                    <w:szCs w:val="24"/>
                    <w:lang w:val="pt-PT"/>
                  </w:rPr>
                  <m:t>θ</m:t>
                </m:r>
              </m:e>
            </m:d>
          </m:e>
          <m:sup>
            <m:r>
              <w:rPr>
                <w:rFonts w:ascii="Cambria Math" w:hAnsi="Cambria Math" w:cs="Times New Roman"/>
                <w:sz w:val="24"/>
                <w:szCs w:val="24"/>
                <w:lang w:val="pt-PT"/>
              </w:rPr>
              <m:t>n</m:t>
            </m:r>
          </m:sup>
        </m:sSup>
      </m:oMath>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𝑃𝐶</w:t>
      </w:r>
      <w:r w:rsidRPr="008D24B3">
        <w:rPr>
          <w:rFonts w:ascii="Times New Roman" w:hAnsi="Times New Roman" w:cs="Times New Roman"/>
          <w:sz w:val="24"/>
          <w:szCs w:val="24"/>
          <w:lang w:val="pt-PT"/>
        </w:rPr>
        <w:t xml:space="preserve"> = </w:t>
      </w:r>
      <w:r w:rsidR="00AE1A96" w:rsidRPr="008D24B3">
        <w:rPr>
          <w:rFonts w:ascii="Times New Roman" w:hAnsi="Times New Roman" w:cs="Times New Roman"/>
          <w:sz w:val="24"/>
          <w:szCs w:val="24"/>
          <w:lang w:val="pt-PT"/>
        </w:rPr>
        <w:t xml:space="preserve">237.16 </w:t>
      </w:r>
      <w:r w:rsidRPr="008D24B3">
        <w:rPr>
          <w:rFonts w:ascii="Times New Roman" w:hAnsi="Times New Roman" w:cs="Times New Roman"/>
          <w:sz w:val="24"/>
          <w:szCs w:val="24"/>
          <w:lang w:val="pt-PT"/>
        </w:rPr>
        <w:t xml:space="preserve">× (1 + </w:t>
      </w:r>
      <m:oMath>
        <m:sSup>
          <m:sSupPr>
            <m:ctrlPr>
              <w:rPr>
                <w:rFonts w:ascii="Cambria Math" w:hAnsi="Cambria Math" w:cs="Times New Roman"/>
                <w:i/>
                <w:sz w:val="24"/>
                <w:szCs w:val="24"/>
                <w:lang w:val="pt-PT"/>
              </w:rPr>
            </m:ctrlPr>
          </m:sSupPr>
          <m:e>
            <m:r>
              <w:rPr>
                <w:rFonts w:ascii="Cambria Math" w:hAnsi="Cambria Math" w:cs="Times New Roman"/>
                <w:sz w:val="24"/>
                <w:szCs w:val="24"/>
                <w:lang w:val="pt-PT"/>
              </w:rPr>
              <m:t>0.06)</m:t>
            </m:r>
          </m:e>
          <m:sup>
            <m:r>
              <w:rPr>
                <w:rFonts w:ascii="Cambria Math" w:hAnsi="Cambria Math" w:cs="Times New Roman"/>
                <w:sz w:val="24"/>
                <w:szCs w:val="24"/>
                <w:lang w:val="pt-PT"/>
              </w:rPr>
              <m:t>5</m:t>
            </m:r>
          </m:sup>
        </m:sSup>
      </m:oMath>
      <w:r w:rsidRPr="008D24B3">
        <w:rPr>
          <w:rFonts w:ascii="Times New Roman" w:hAnsi="Times New Roman" w:cs="Times New Roman"/>
          <w:sz w:val="24"/>
          <w:szCs w:val="24"/>
          <w:lang w:val="pt-PT"/>
        </w:rPr>
        <w:t xml:space="preserve"> = </w:t>
      </w:r>
      <w:r w:rsidR="00AE1A96" w:rsidRPr="008D24B3">
        <w:rPr>
          <w:rFonts w:ascii="Times New Roman" w:hAnsi="Times New Roman" w:cs="Times New Roman"/>
          <w:sz w:val="24"/>
          <w:szCs w:val="24"/>
          <w:lang w:val="pt-PT"/>
        </w:rPr>
        <w:t>317.37</w:t>
      </w:r>
      <w:r w:rsidR="00E12B94" w:rsidRPr="008D24B3">
        <w:rPr>
          <w:rFonts w:ascii="Times New Roman" w:hAnsi="Times New Roman" w:cs="Times New Roman"/>
          <w:sz w:val="24"/>
          <w:szCs w:val="24"/>
          <w:lang w:val="pt-PT"/>
        </w:rPr>
        <w:t>Kva</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𝑃𝑛</w:t>
      </w:r>
      <w:r w:rsidRPr="008D24B3">
        <w:rPr>
          <w:rFonts w:ascii="Times New Roman" w:hAnsi="Times New Roman" w:cs="Times New Roman"/>
          <w:sz w:val="24"/>
          <w:szCs w:val="24"/>
          <w:lang w:val="pt-PT"/>
        </w:rPr>
        <w:t xml:space="preserve"> = 1</w:t>
      </w:r>
      <w:proofErr w:type="gramStart"/>
      <w:r w:rsidRPr="008D24B3">
        <w:rPr>
          <w:rFonts w:ascii="Times New Roman" w:hAnsi="Times New Roman" w:cs="Times New Roman"/>
          <w:sz w:val="24"/>
          <w:szCs w:val="24"/>
          <w:lang w:val="pt-PT"/>
        </w:rPr>
        <w:t>,25</w:t>
      </w:r>
      <w:proofErr w:type="gramEnd"/>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𝑃𝐶</w:t>
      </w:r>
      <w:r w:rsidRPr="008D24B3">
        <w:rPr>
          <w:rFonts w:ascii="Times New Roman" w:hAnsi="Times New Roman" w:cs="Times New Roman"/>
          <w:sz w:val="24"/>
          <w:szCs w:val="24"/>
          <w:lang w:val="pt-PT"/>
        </w:rPr>
        <w:t xml:space="preserve">  (4.6)</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𝑃𝑛</w:t>
      </w:r>
      <w:r w:rsidRPr="008D24B3">
        <w:rPr>
          <w:rFonts w:ascii="Times New Roman" w:hAnsi="Times New Roman" w:cs="Times New Roman"/>
          <w:sz w:val="24"/>
          <w:szCs w:val="24"/>
          <w:lang w:val="pt-PT"/>
        </w:rPr>
        <w:t xml:space="preserve">: Potência ou Demanda de transmissão (kW). </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lastRenderedPageBreak/>
        <w:t xml:space="preserve">Portanto: </w:t>
      </w:r>
    </w:p>
    <w:p w:rsidR="00E12B94"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𝑃𝑛</w:t>
      </w:r>
      <w:r w:rsidRPr="008D24B3">
        <w:rPr>
          <w:rFonts w:ascii="Times New Roman" w:hAnsi="Times New Roman" w:cs="Times New Roman"/>
          <w:sz w:val="24"/>
          <w:szCs w:val="24"/>
          <w:lang w:val="pt-PT"/>
        </w:rPr>
        <w:t xml:space="preserve"> = 1</w:t>
      </w:r>
      <w:proofErr w:type="gramStart"/>
      <w:r w:rsidRPr="008D24B3">
        <w:rPr>
          <w:rFonts w:ascii="Times New Roman" w:hAnsi="Times New Roman" w:cs="Times New Roman"/>
          <w:sz w:val="24"/>
          <w:szCs w:val="24"/>
          <w:lang w:val="pt-PT"/>
        </w:rPr>
        <w:t>,25</w:t>
      </w:r>
      <w:proofErr w:type="gramEnd"/>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𝑃𝐶</w:t>
      </w:r>
    </w:p>
    <w:p w:rsidR="00D438A5" w:rsidRPr="008D24B3" w:rsidRDefault="00E12B94"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𝑃𝑛</w:t>
      </w:r>
      <w:r w:rsidR="00AE1A96" w:rsidRPr="008D24B3">
        <w:rPr>
          <w:rFonts w:ascii="Times New Roman" w:hAnsi="Times New Roman" w:cs="Times New Roman"/>
          <w:sz w:val="24"/>
          <w:szCs w:val="24"/>
          <w:lang w:val="pt-PT"/>
        </w:rPr>
        <w:t xml:space="preserve"> = 1</w:t>
      </w:r>
      <w:proofErr w:type="gramStart"/>
      <w:r w:rsidR="00AE1A96" w:rsidRPr="008D24B3">
        <w:rPr>
          <w:rFonts w:ascii="Times New Roman" w:hAnsi="Times New Roman" w:cs="Times New Roman"/>
          <w:sz w:val="24"/>
          <w:szCs w:val="24"/>
          <w:lang w:val="pt-PT"/>
        </w:rPr>
        <w:t>,25</w:t>
      </w:r>
      <w:proofErr w:type="gramEnd"/>
      <w:r w:rsidR="00AE1A96" w:rsidRPr="008D24B3">
        <w:rPr>
          <w:rFonts w:ascii="Times New Roman" w:hAnsi="Times New Roman" w:cs="Times New Roman"/>
          <w:sz w:val="24"/>
          <w:szCs w:val="24"/>
          <w:lang w:val="pt-PT"/>
        </w:rPr>
        <w:t xml:space="preserve"> × 317.37</w:t>
      </w:r>
      <w:r w:rsidR="00042FC2" w:rsidRPr="008D24B3">
        <w:rPr>
          <w:rFonts w:ascii="Times New Roman" w:hAnsi="Times New Roman" w:cs="Times New Roman"/>
          <w:sz w:val="24"/>
          <w:szCs w:val="24"/>
          <w:lang w:val="pt-PT"/>
        </w:rPr>
        <w:t xml:space="preserve">  =</w:t>
      </w:r>
      <w:r w:rsidR="00AE1A96" w:rsidRPr="008D24B3">
        <w:rPr>
          <w:rFonts w:ascii="Times New Roman" w:hAnsi="Times New Roman" w:cs="Times New Roman"/>
          <w:sz w:val="24"/>
          <w:szCs w:val="24"/>
          <w:lang w:val="pt-PT"/>
        </w:rPr>
        <w:t xml:space="preserve">396.71 </w:t>
      </w:r>
      <w:r w:rsidR="00D438A5" w:rsidRPr="008D24B3">
        <w:rPr>
          <w:rFonts w:ascii="Cambria Math" w:hAnsi="Cambria Math" w:cs="Times New Roman"/>
          <w:sz w:val="24"/>
          <w:szCs w:val="24"/>
        </w:rPr>
        <w:t>𝑘𝑊</w:t>
      </w:r>
    </w:p>
    <w:p w:rsidR="00774552" w:rsidRPr="008D24B3" w:rsidRDefault="005F6983"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w:t>
      </w:r>
      <w:r w:rsidR="00D438A5" w:rsidRPr="008D24B3">
        <w:rPr>
          <w:rFonts w:ascii="Times New Roman" w:hAnsi="Times New Roman" w:cs="Times New Roman"/>
          <w:sz w:val="24"/>
          <w:szCs w:val="24"/>
          <w:lang w:val="pt-PT"/>
        </w:rPr>
        <w:t xml:space="preserve">potência nominal de transmissão </w:t>
      </w:r>
      <w:r w:rsidRPr="008D24B3">
        <w:rPr>
          <w:rFonts w:ascii="Times New Roman" w:hAnsi="Times New Roman" w:cs="Times New Roman"/>
          <w:sz w:val="24"/>
          <w:szCs w:val="24"/>
          <w:lang w:val="pt-PT"/>
        </w:rPr>
        <w:t>em kVA</w:t>
      </w:r>
      <w:r w:rsidR="00D438A5" w:rsidRPr="008D24B3">
        <w:rPr>
          <w:rFonts w:ascii="Times New Roman" w:hAnsi="Times New Roman" w:cs="Times New Roman"/>
          <w:sz w:val="24"/>
          <w:szCs w:val="24"/>
          <w:lang w:val="pt-PT"/>
        </w:rPr>
        <w:t xml:space="preserve"> é calculada pela equação </w:t>
      </w:r>
      <w:r w:rsidR="00D438A5" w:rsidRPr="008D24B3">
        <w:rPr>
          <w:rFonts w:ascii="Cambria Math" w:hAnsi="Cambria Math" w:cs="Times New Roman"/>
          <w:sz w:val="24"/>
          <w:szCs w:val="24"/>
        </w:rPr>
        <w:t>𝑆𝑛</w:t>
      </w:r>
      <w:r w:rsidR="00D438A5" w:rsidRPr="008D24B3">
        <w:rPr>
          <w:rFonts w:ascii="Times New Roman" w:hAnsi="Times New Roman" w:cs="Times New Roman"/>
          <w:sz w:val="24"/>
          <w:szCs w:val="24"/>
          <w:lang w:val="pt-PT"/>
        </w:rPr>
        <w:t xml:space="preserve"> = </w:t>
      </w:r>
      <w:r w:rsidR="00D438A5" w:rsidRPr="008D24B3">
        <w:rPr>
          <w:rFonts w:ascii="Cambria Math" w:hAnsi="Cambria Math" w:cs="Times New Roman"/>
          <w:sz w:val="24"/>
          <w:szCs w:val="24"/>
        </w:rPr>
        <w:t>𝑃𝑛</w:t>
      </w:r>
      <w:r w:rsidRPr="008D24B3">
        <w:rPr>
          <w:rFonts w:ascii="Times New Roman" w:hAnsi="Times New Roman" w:cs="Times New Roman"/>
          <w:sz w:val="24"/>
          <w:szCs w:val="24"/>
          <w:lang w:val="pt-PT"/>
        </w:rPr>
        <w:t xml:space="preserve"> /</w:t>
      </w:r>
      <w:proofErr w:type="gramStart"/>
      <w:r w:rsidR="00D438A5" w:rsidRPr="008D24B3">
        <w:rPr>
          <w:rFonts w:ascii="Times New Roman" w:hAnsi="Times New Roman" w:cs="Times New Roman"/>
          <w:sz w:val="24"/>
          <w:szCs w:val="24"/>
          <w:lang w:val="pt-PT"/>
        </w:rPr>
        <w:t>cos(</w:t>
      </w:r>
      <w:proofErr w:type="gramEnd"/>
      <w:r w:rsidRPr="008D24B3">
        <w:rPr>
          <w:rFonts w:ascii="Times New Roman" w:hAnsi="Times New Roman" w:cs="Times New Roman"/>
          <w:sz w:val="24"/>
          <w:szCs w:val="24"/>
        </w:rPr>
        <w:t>θ</w:t>
      </w:r>
      <w:r w:rsidRPr="008D24B3">
        <w:rPr>
          <w:rFonts w:ascii="Times New Roman" w:hAnsi="Times New Roman" w:cs="Times New Roman"/>
          <w:sz w:val="24"/>
          <w:szCs w:val="24"/>
          <w:lang w:val="pt-PT"/>
        </w:rPr>
        <w:t>)</w:t>
      </w:r>
      <w:r w:rsidR="00774552" w:rsidRPr="008D24B3">
        <w:rPr>
          <w:rFonts w:ascii="Times New Roman" w:hAnsi="Times New Roman" w:cs="Times New Roman"/>
          <w:sz w:val="24"/>
          <w:szCs w:val="24"/>
          <w:lang w:val="pt-PT"/>
        </w:rPr>
        <w:t xml:space="preserve"> (4.7)</w:t>
      </w:r>
    </w:p>
    <w:p w:rsidR="005F6983" w:rsidRPr="008D24B3" w:rsidRDefault="00D438A5"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Onde: </w:t>
      </w:r>
    </w:p>
    <w:p w:rsidR="005F6983" w:rsidRPr="008D24B3" w:rsidRDefault="00D438A5" w:rsidP="008D24B3">
      <w:pPr>
        <w:spacing w:line="360" w:lineRule="auto"/>
        <w:jc w:val="both"/>
        <w:rPr>
          <w:rFonts w:ascii="Times New Roman" w:hAnsi="Times New Roman" w:cs="Times New Roman"/>
          <w:sz w:val="24"/>
          <w:szCs w:val="24"/>
          <w:lang w:val="pt-PT"/>
        </w:rPr>
      </w:pPr>
      <w:r w:rsidRPr="008D24B3">
        <w:rPr>
          <w:rFonts w:ascii="Cambria Math" w:hAnsi="Cambria Math" w:cs="Times New Roman"/>
          <w:sz w:val="24"/>
          <w:szCs w:val="24"/>
        </w:rPr>
        <w:t>𝑆𝑛</w:t>
      </w:r>
      <w:r w:rsidRPr="008D24B3">
        <w:rPr>
          <w:rFonts w:ascii="Times New Roman" w:hAnsi="Times New Roman" w:cs="Times New Roman"/>
          <w:sz w:val="24"/>
          <w:szCs w:val="24"/>
          <w:lang w:val="pt-PT"/>
        </w:rPr>
        <w:t xml:space="preserve">: Potência de transmissão (kVA); </w:t>
      </w:r>
    </w:p>
    <w:p w:rsidR="005F6983" w:rsidRPr="008D24B3" w:rsidRDefault="00D438A5" w:rsidP="008D24B3">
      <w:pPr>
        <w:spacing w:line="360" w:lineRule="auto"/>
        <w:jc w:val="both"/>
        <w:rPr>
          <w:rFonts w:ascii="Times New Roman" w:hAnsi="Times New Roman" w:cs="Times New Roman"/>
          <w:sz w:val="24"/>
          <w:szCs w:val="24"/>
          <w:lang w:val="pt-PT"/>
        </w:rPr>
      </w:pPr>
      <w:proofErr w:type="gramStart"/>
      <w:r w:rsidRPr="008D24B3">
        <w:rPr>
          <w:rFonts w:ascii="Times New Roman" w:hAnsi="Times New Roman" w:cs="Times New Roman"/>
          <w:sz w:val="24"/>
          <w:szCs w:val="24"/>
          <w:lang w:val="pt-PT"/>
        </w:rPr>
        <w:t>cos</w:t>
      </w:r>
      <w:proofErr w:type="gramEnd"/>
      <w:r w:rsidRPr="008D24B3">
        <w:rPr>
          <w:rFonts w:ascii="Times New Roman" w:hAnsi="Times New Roman" w:cs="Times New Roman"/>
          <w:sz w:val="24"/>
          <w:szCs w:val="24"/>
          <w:lang w:val="pt-PT"/>
        </w:rPr>
        <w:t>(</w:t>
      </w:r>
      <w:r w:rsidRPr="008D24B3">
        <w:rPr>
          <w:rFonts w:ascii="Times New Roman" w:hAnsi="Times New Roman" w:cs="Times New Roman"/>
          <w:sz w:val="24"/>
          <w:szCs w:val="24"/>
        </w:rPr>
        <w:t>θ</w:t>
      </w:r>
      <w:r w:rsidRPr="008D24B3">
        <w:rPr>
          <w:rFonts w:ascii="Times New Roman" w:hAnsi="Times New Roman" w:cs="Times New Roman"/>
          <w:sz w:val="24"/>
          <w:szCs w:val="24"/>
          <w:lang w:val="pt-PT"/>
        </w:rPr>
        <w:t xml:space="preserve">): Factor de potência (0,8). </w:t>
      </w:r>
    </w:p>
    <w:p w:rsidR="00243D0F" w:rsidRDefault="00D438A5"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Portanto: </w:t>
      </w:r>
      <w:r w:rsidRPr="008D24B3">
        <w:rPr>
          <w:rFonts w:ascii="Cambria Math" w:hAnsi="Cambria Math" w:cs="Times New Roman"/>
          <w:sz w:val="24"/>
          <w:szCs w:val="24"/>
        </w:rPr>
        <w:t>𝑆𝑛</w:t>
      </w:r>
      <w:r w:rsidRPr="008D24B3">
        <w:rPr>
          <w:rFonts w:ascii="Times New Roman" w:hAnsi="Times New Roman" w:cs="Times New Roman"/>
          <w:sz w:val="24"/>
          <w:szCs w:val="24"/>
          <w:lang w:val="pt-PT"/>
        </w:rPr>
        <w:t xml:space="preserve"> = </w:t>
      </w:r>
      <w:r w:rsidRPr="008D24B3">
        <w:rPr>
          <w:rFonts w:ascii="Cambria Math" w:hAnsi="Cambria Math" w:cs="Times New Roman"/>
          <w:sz w:val="24"/>
          <w:szCs w:val="24"/>
        </w:rPr>
        <w:t>𝑃𝑛</w:t>
      </w:r>
      <w:r w:rsidR="00774552" w:rsidRPr="008D24B3">
        <w:rPr>
          <w:rFonts w:ascii="Times New Roman" w:hAnsi="Times New Roman" w:cs="Times New Roman"/>
          <w:sz w:val="24"/>
          <w:szCs w:val="24"/>
          <w:lang w:val="pt-PT"/>
        </w:rPr>
        <w:t xml:space="preserve"> /</w:t>
      </w:r>
      <w:proofErr w:type="gramStart"/>
      <w:r w:rsidRPr="008D24B3">
        <w:rPr>
          <w:rFonts w:ascii="Times New Roman" w:hAnsi="Times New Roman" w:cs="Times New Roman"/>
          <w:sz w:val="24"/>
          <w:szCs w:val="24"/>
          <w:lang w:val="pt-PT"/>
        </w:rPr>
        <w:t>cos(</w:t>
      </w:r>
      <w:proofErr w:type="gramEnd"/>
      <w:r w:rsidRPr="008D24B3">
        <w:rPr>
          <w:rFonts w:ascii="Times New Roman" w:hAnsi="Times New Roman" w:cs="Times New Roman"/>
          <w:sz w:val="24"/>
          <w:szCs w:val="24"/>
        </w:rPr>
        <w:t>θ</w:t>
      </w:r>
      <w:r w:rsidR="00AE1A96" w:rsidRPr="008D24B3">
        <w:rPr>
          <w:rFonts w:ascii="Times New Roman" w:hAnsi="Times New Roman" w:cs="Times New Roman"/>
          <w:sz w:val="24"/>
          <w:szCs w:val="24"/>
          <w:lang w:val="pt-PT"/>
        </w:rPr>
        <w:t>) = 396.71</w:t>
      </w:r>
      <w:r w:rsidR="005F6983" w:rsidRPr="008D24B3">
        <w:rPr>
          <w:rFonts w:ascii="Times New Roman" w:hAnsi="Times New Roman" w:cs="Times New Roman"/>
          <w:sz w:val="24"/>
          <w:szCs w:val="24"/>
          <w:lang w:val="pt-PT"/>
        </w:rPr>
        <w:t xml:space="preserve"> / 0,8 = </w:t>
      </w:r>
      <w:r w:rsidR="00AE1A96" w:rsidRPr="008D24B3">
        <w:rPr>
          <w:rFonts w:ascii="Times New Roman" w:hAnsi="Times New Roman" w:cs="Times New Roman"/>
          <w:sz w:val="24"/>
          <w:szCs w:val="24"/>
          <w:lang w:val="pt-PT"/>
        </w:rPr>
        <w:t>495</w:t>
      </w:r>
      <w:r w:rsidR="00042FC2" w:rsidRPr="008D24B3">
        <w:rPr>
          <w:rFonts w:ascii="Times New Roman" w:hAnsi="Times New Roman" w:cs="Times New Roman"/>
          <w:sz w:val="24"/>
          <w:szCs w:val="24"/>
          <w:lang w:val="pt-PT"/>
        </w:rPr>
        <w:t>.</w:t>
      </w:r>
      <w:r w:rsidR="00AE1A96" w:rsidRPr="008D24B3">
        <w:rPr>
          <w:rFonts w:ascii="Times New Roman" w:hAnsi="Times New Roman" w:cs="Times New Roman"/>
          <w:sz w:val="24"/>
          <w:szCs w:val="24"/>
          <w:lang w:val="pt-PT"/>
        </w:rPr>
        <w:t xml:space="preserve">88 </w:t>
      </w:r>
      <w:r w:rsidRPr="008D24B3">
        <w:rPr>
          <w:rFonts w:ascii="Cambria Math" w:hAnsi="Cambria Math" w:cs="Times New Roman"/>
          <w:sz w:val="24"/>
          <w:szCs w:val="24"/>
        </w:rPr>
        <w:t>𝑘𝑉𝐴</w:t>
      </w:r>
      <w:r w:rsidRPr="008D24B3">
        <w:rPr>
          <w:rFonts w:ascii="Times New Roman" w:hAnsi="Times New Roman" w:cs="Times New Roman"/>
          <w:sz w:val="24"/>
          <w:szCs w:val="24"/>
          <w:lang w:val="pt-PT"/>
        </w:rPr>
        <w:t xml:space="preserve">  Sendo assim, estimou-se uma potência</w:t>
      </w:r>
      <w:r w:rsidR="00E12B94" w:rsidRPr="008D24B3">
        <w:rPr>
          <w:rFonts w:ascii="Times New Roman" w:hAnsi="Times New Roman" w:cs="Times New Roman"/>
          <w:sz w:val="24"/>
          <w:szCs w:val="24"/>
          <w:lang w:val="pt-PT"/>
        </w:rPr>
        <w:t xml:space="preserve"> ne</w:t>
      </w:r>
      <w:r w:rsidR="00042FC2" w:rsidRPr="008D24B3">
        <w:rPr>
          <w:rFonts w:ascii="Times New Roman" w:hAnsi="Times New Roman" w:cs="Times New Roman"/>
          <w:sz w:val="24"/>
          <w:szCs w:val="24"/>
          <w:lang w:val="pt-PT"/>
        </w:rPr>
        <w:t xml:space="preserve">cessária a transmitir de </w:t>
      </w:r>
      <w:r w:rsidR="00333102" w:rsidRPr="008D24B3">
        <w:rPr>
          <w:rFonts w:ascii="Times New Roman" w:hAnsi="Times New Roman" w:cs="Times New Roman"/>
          <w:sz w:val="24"/>
          <w:szCs w:val="24"/>
          <w:lang w:val="pt-PT"/>
        </w:rPr>
        <w:t xml:space="preserve">495.88 </w:t>
      </w:r>
      <w:r w:rsidR="00E12B94" w:rsidRPr="008D24B3">
        <w:rPr>
          <w:rFonts w:ascii="Cambria Math" w:hAnsi="Cambria Math" w:cs="Times New Roman"/>
          <w:sz w:val="24"/>
          <w:szCs w:val="24"/>
        </w:rPr>
        <w:t>𝑘𝑉𝐴</w:t>
      </w:r>
      <w:r w:rsidRPr="008D24B3">
        <w:rPr>
          <w:rFonts w:ascii="Times New Roman" w:hAnsi="Times New Roman" w:cs="Times New Roman"/>
          <w:sz w:val="24"/>
          <w:szCs w:val="24"/>
          <w:lang w:val="pt-PT"/>
        </w:rPr>
        <w:t>, sendo assim, serão seleccionados transformadores com potência cuja soma não seja inferior a esta potência de transmissão</w:t>
      </w:r>
    </w:p>
    <w:p w:rsidR="00D438A5" w:rsidRPr="008D24B3" w:rsidRDefault="00D438A5"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 </w:t>
      </w:r>
    </w:p>
    <w:p w:rsidR="00291331" w:rsidRPr="008D24B3" w:rsidRDefault="00C431EA" w:rsidP="00243D0F">
      <w:pPr>
        <w:pStyle w:val="Cabealho2"/>
        <w:rPr>
          <w:lang w:val="pt-PT"/>
        </w:rPr>
      </w:pPr>
      <w:bookmarkStart w:id="178" w:name="_Toc99517899"/>
      <w:bookmarkStart w:id="179" w:name="_Toc156253411"/>
      <w:bookmarkStart w:id="180" w:name="_Toc189150458"/>
      <w:r>
        <w:rPr>
          <w:lang w:val="pt-PT"/>
        </w:rPr>
        <w:t>4.3.9.</w:t>
      </w:r>
      <w:r w:rsidR="00291331" w:rsidRPr="008D24B3">
        <w:rPr>
          <w:lang w:val="pt-PT"/>
        </w:rPr>
        <w:t>Postes de Media e Baixa tensão</w:t>
      </w:r>
      <w:bookmarkEnd w:id="178"/>
      <w:bookmarkEnd w:id="179"/>
      <w:bookmarkEnd w:id="180"/>
    </w:p>
    <w:p w:rsidR="0034177B" w:rsidRDefault="00291331"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Os postes de média e baixa tensão têm deferentes alturas. Porem a forma de calcular a altura útil do poste, a distância do </w:t>
      </w:r>
      <w:proofErr w:type="spellStart"/>
      <w:r w:rsidRPr="008D24B3">
        <w:rPr>
          <w:rFonts w:ascii="Times New Roman" w:hAnsi="Times New Roman" w:cs="Times New Roman"/>
          <w:sz w:val="24"/>
          <w:szCs w:val="24"/>
          <w:lang w:val="pt-PT"/>
        </w:rPr>
        <w:t>espiamento</w:t>
      </w:r>
      <w:proofErr w:type="spellEnd"/>
      <w:r w:rsidRPr="008D24B3">
        <w:rPr>
          <w:rFonts w:ascii="Times New Roman" w:hAnsi="Times New Roman" w:cs="Times New Roman"/>
          <w:sz w:val="24"/>
          <w:szCs w:val="24"/>
          <w:lang w:val="pt-PT"/>
        </w:rPr>
        <w:t xml:space="preserve"> ou escora e a profundidade da cova seja de a mesma. Considerando a altura total do poste de baixa tensão e 9 metros e media tensão de 12metros.</w:t>
      </w:r>
    </w:p>
    <w:p w:rsidR="00D04922" w:rsidRPr="00D04922" w:rsidRDefault="00D04922" w:rsidP="008D24B3">
      <w:pPr>
        <w:spacing w:line="360" w:lineRule="auto"/>
        <w:jc w:val="both"/>
        <w:rPr>
          <w:rFonts w:ascii="Times New Roman" w:hAnsi="Times New Roman" w:cs="Times New Roman"/>
          <w:sz w:val="24"/>
          <w:szCs w:val="24"/>
          <w:lang w:val="pt-PT"/>
        </w:rPr>
      </w:pPr>
    </w:p>
    <w:p w:rsidR="00291331" w:rsidRPr="008D24B3" w:rsidRDefault="00291331"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Profundidade da cova</w:t>
      </w:r>
    </w:p>
    <w:p w:rsidR="00291331" w:rsidRPr="008D24B3" w:rsidRDefault="00291331" w:rsidP="008D24B3">
      <w:pPr>
        <w:spacing w:after="0" w:line="360" w:lineRule="auto"/>
        <w:jc w:val="both"/>
        <w:rPr>
          <w:rFonts w:ascii="Times New Roman" w:hAnsi="Times New Roman" w:cs="Times New Roman"/>
          <w:b/>
          <w:sz w:val="24"/>
          <w:szCs w:val="24"/>
          <w:lang w:val="pt-PT"/>
        </w:rPr>
        <w:sectPr w:rsidR="00291331" w:rsidRPr="008D24B3" w:rsidSect="00862430">
          <w:footerReference w:type="default" r:id="rId44"/>
          <w:pgSz w:w="12240" w:h="15840"/>
          <w:pgMar w:top="1440" w:right="1440" w:bottom="1440" w:left="1440" w:header="720" w:footer="720" w:gutter="0"/>
          <w:pgNumType w:start="1"/>
          <w:cols w:space="720"/>
        </w:sectPr>
      </w:pPr>
    </w:p>
    <w:p w:rsidR="00291331" w:rsidRPr="008D24B3" w:rsidRDefault="00291331"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lastRenderedPageBreak/>
        <w:t>Media tensão</w:t>
      </w:r>
    </w:p>
    <w:p w:rsidR="006F2FBE" w:rsidRPr="005A05AB"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Times New Roman" w:cs="Times New Roman"/>
              <w:sz w:val="24"/>
              <w:szCs w:val="24"/>
            </w:rPr>
            <m:t xml:space="preserve">=0,5+0,1 </m:t>
          </m:r>
          <m:r>
            <w:rPr>
              <w:rFonts w:ascii="Cambria Math" w:hAnsi="Times New Roman" w:cs="Times New Roman"/>
              <w:sz w:val="24"/>
              <w:szCs w:val="24"/>
            </w:rPr>
            <m:t>×</m:t>
          </m:r>
          <m:r>
            <w:rPr>
              <w:rFonts w:ascii="Cambria Math" w:hAnsi="Cambria Math" w:cs="Times New Roman"/>
              <w:sz w:val="24"/>
              <w:szCs w:val="24"/>
            </w:rPr>
            <m:t>H</m:t>
          </m:r>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Times New Roman" w:cs="Times New Roman"/>
              <w:sz w:val="24"/>
              <w:szCs w:val="24"/>
            </w:rPr>
            <m:t>=0,5+0,1</m:t>
          </m:r>
          <m:r>
            <w:rPr>
              <w:rFonts w:ascii="Cambria Math" w:hAnsi="Cambria Math" w:cs="Times New Roman"/>
              <w:sz w:val="24"/>
              <w:szCs w:val="24"/>
            </w:rPr>
            <m:t>*</m:t>
          </m:r>
          <m:r>
            <w:rPr>
              <w:rFonts w:ascii="Cambria Math" w:hAnsi="Times New Roman" w:cs="Times New Roman"/>
              <w:sz w:val="24"/>
              <w:szCs w:val="24"/>
            </w:rPr>
            <m:t>12</m:t>
          </m:r>
        </m:oMath>
      </m:oMathPara>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Times New Roman" w:cs="Times New Roman"/>
              <w:sz w:val="24"/>
              <w:szCs w:val="24"/>
            </w:rPr>
            <m:t xml:space="preserve">=1,7 </m:t>
          </m:r>
          <m:r>
            <w:rPr>
              <w:rFonts w:ascii="Cambria Math" w:hAnsi="Cambria Math" w:cs="Times New Roman"/>
              <w:sz w:val="24"/>
              <w:szCs w:val="24"/>
            </w:rPr>
            <m:t>metros</m:t>
          </m:r>
        </m:oMath>
      </m:oMathPara>
    </w:p>
    <w:p w:rsidR="00291331" w:rsidRPr="008D24B3" w:rsidRDefault="00291331" w:rsidP="008D24B3">
      <w:pPr>
        <w:spacing w:line="360" w:lineRule="auto"/>
        <w:jc w:val="both"/>
        <w:rPr>
          <w:rFonts w:ascii="Times New Roman" w:hAnsi="Times New Roman" w:cs="Times New Roman"/>
          <w:b/>
          <w:sz w:val="24"/>
          <w:szCs w:val="24"/>
        </w:rPr>
      </w:pPr>
      <w:proofErr w:type="spellStart"/>
      <w:r w:rsidRPr="008D24B3">
        <w:rPr>
          <w:rFonts w:ascii="Times New Roman" w:hAnsi="Times New Roman" w:cs="Times New Roman"/>
          <w:b/>
          <w:sz w:val="24"/>
          <w:szCs w:val="24"/>
        </w:rPr>
        <w:lastRenderedPageBreak/>
        <w:t>Baixatensão</w:t>
      </w:r>
      <w:proofErr w:type="spellEnd"/>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Times New Roman" w:cs="Times New Roman"/>
              <w:sz w:val="24"/>
              <w:szCs w:val="24"/>
            </w:rPr>
            <m:t>=0,5+0,1</m:t>
          </m:r>
          <m:r>
            <w:rPr>
              <w:rFonts w:ascii="Cambria Math" w:hAnsi="Times New Roman" w:cs="Times New Roman"/>
              <w:sz w:val="24"/>
              <w:szCs w:val="24"/>
            </w:rPr>
            <m:t>×</m:t>
          </m:r>
          <m:r>
            <w:rPr>
              <w:rFonts w:ascii="Cambria Math" w:hAnsi="Cambria Math" w:cs="Times New Roman"/>
              <w:sz w:val="24"/>
              <w:szCs w:val="24"/>
            </w:rPr>
            <m:t>H</m:t>
          </m:r>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Times New Roman" w:cs="Times New Roman"/>
              <w:sz w:val="24"/>
              <w:szCs w:val="24"/>
            </w:rPr>
            <m:t>=0,5+0,1</m:t>
          </m:r>
          <m:r>
            <w:rPr>
              <w:rFonts w:ascii="Cambria Math" w:hAnsi="Cambria Math" w:cs="Times New Roman"/>
              <w:sz w:val="24"/>
              <w:szCs w:val="24"/>
            </w:rPr>
            <m:t>*</m:t>
          </m:r>
          <m:r>
            <w:rPr>
              <w:rFonts w:ascii="Cambria Math" w:hAnsi="Times New Roman" w:cs="Times New Roman"/>
              <w:sz w:val="24"/>
              <w:szCs w:val="24"/>
            </w:rPr>
            <m:t>9</m:t>
          </m:r>
        </m:oMath>
      </m:oMathPara>
    </w:p>
    <w:p w:rsidR="00291331" w:rsidRPr="008D24B3" w:rsidRDefault="00CD1267" w:rsidP="008D24B3">
      <w:pPr>
        <w:spacing w:line="360" w:lineRule="auto"/>
        <w:jc w:val="both"/>
        <w:rPr>
          <w:rFonts w:ascii="Cambria Math" w:hAnsi="Times New Roman" w:cs="Times New Roman"/>
          <w:sz w:val="24"/>
          <w:szCs w:val="24"/>
          <w:oMath/>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Times New Roman" w:cs="Times New Roman"/>
              <w:sz w:val="24"/>
              <w:szCs w:val="24"/>
            </w:rPr>
            <m:t xml:space="preserve">=1,4 </m:t>
          </m:r>
          <m:r>
            <w:rPr>
              <w:rFonts w:ascii="Cambria Math" w:hAnsi="Cambria Math" w:cs="Times New Roman"/>
              <w:sz w:val="24"/>
              <w:szCs w:val="24"/>
            </w:rPr>
            <m:t>metros</m:t>
          </m:r>
        </m:oMath>
      </m:oMathPara>
    </w:p>
    <w:p w:rsidR="00291331" w:rsidRPr="008D24B3" w:rsidRDefault="00291331" w:rsidP="008D24B3">
      <w:pPr>
        <w:spacing w:after="0" w:line="360" w:lineRule="auto"/>
        <w:jc w:val="both"/>
        <w:rPr>
          <w:rFonts w:ascii="Times New Roman" w:hAnsi="Times New Roman" w:cs="Times New Roman"/>
          <w:sz w:val="24"/>
          <w:szCs w:val="24"/>
        </w:rPr>
        <w:sectPr w:rsidR="00291331" w:rsidRPr="008D24B3">
          <w:type w:val="continuous"/>
          <w:pgSz w:w="12240" w:h="15840"/>
          <w:pgMar w:top="1440" w:right="1440" w:bottom="1440" w:left="1440" w:header="720" w:footer="720" w:gutter="0"/>
          <w:cols w:num="2" w:space="720"/>
        </w:sectPr>
      </w:pPr>
    </w:p>
    <w:p w:rsidR="00291331" w:rsidRDefault="00291331" w:rsidP="008D24B3">
      <w:pPr>
        <w:spacing w:line="360" w:lineRule="auto"/>
        <w:jc w:val="both"/>
        <w:rPr>
          <w:rFonts w:ascii="Times New Roman" w:eastAsiaTheme="minorEastAsia" w:hAnsi="Times New Roman" w:cs="Times New Roman"/>
          <w:sz w:val="24"/>
          <w:szCs w:val="24"/>
        </w:rPr>
      </w:pPr>
    </w:p>
    <w:p w:rsidR="00953D60" w:rsidRPr="008D24B3" w:rsidRDefault="00953D60" w:rsidP="008D24B3">
      <w:pPr>
        <w:spacing w:line="360" w:lineRule="auto"/>
        <w:jc w:val="both"/>
        <w:rPr>
          <w:rFonts w:ascii="Times New Roman" w:eastAsiaTheme="minorEastAsia" w:hAnsi="Times New Roman" w:cs="Times New Roman"/>
          <w:sz w:val="24"/>
          <w:szCs w:val="24"/>
        </w:rPr>
      </w:pPr>
    </w:p>
    <w:p w:rsidR="00291331" w:rsidRPr="008D24B3" w:rsidRDefault="00291331" w:rsidP="008D24B3">
      <w:pPr>
        <w:spacing w:line="360" w:lineRule="auto"/>
        <w:jc w:val="both"/>
        <w:rPr>
          <w:rFonts w:ascii="Times New Roman" w:hAnsi="Times New Roman" w:cs="Times New Roman"/>
          <w:b/>
          <w:sz w:val="24"/>
          <w:szCs w:val="24"/>
        </w:rPr>
      </w:pPr>
      <w:proofErr w:type="spellStart"/>
      <w:r w:rsidRPr="008D24B3">
        <w:rPr>
          <w:rFonts w:ascii="Times New Roman" w:hAnsi="Times New Roman" w:cs="Times New Roman"/>
          <w:b/>
          <w:sz w:val="24"/>
          <w:szCs w:val="24"/>
        </w:rPr>
        <w:lastRenderedPageBreak/>
        <w:t>AlturaÚtil</w:t>
      </w:r>
      <w:proofErr w:type="spellEnd"/>
    </w:p>
    <w:p w:rsidR="00291331" w:rsidRPr="008D24B3" w:rsidRDefault="00291331" w:rsidP="008D24B3">
      <w:pPr>
        <w:spacing w:after="0" w:line="360" w:lineRule="auto"/>
        <w:jc w:val="both"/>
        <w:rPr>
          <w:rFonts w:ascii="Times New Roman" w:hAnsi="Times New Roman" w:cs="Times New Roman"/>
          <w:b/>
          <w:sz w:val="24"/>
          <w:szCs w:val="24"/>
        </w:rPr>
        <w:sectPr w:rsidR="00291331" w:rsidRPr="008D24B3">
          <w:type w:val="continuous"/>
          <w:pgSz w:w="12240" w:h="15840"/>
          <w:pgMar w:top="1440" w:right="1440" w:bottom="1440" w:left="1440" w:header="720" w:footer="720" w:gutter="0"/>
          <w:cols w:space="720"/>
        </w:sectPr>
      </w:pPr>
    </w:p>
    <w:p w:rsidR="00291331" w:rsidRPr="008D24B3" w:rsidRDefault="00291331" w:rsidP="008D24B3">
      <w:pPr>
        <w:spacing w:line="360" w:lineRule="auto"/>
        <w:jc w:val="both"/>
        <w:rPr>
          <w:rFonts w:ascii="Times New Roman" w:hAnsi="Times New Roman" w:cs="Times New Roman"/>
          <w:b/>
          <w:sz w:val="24"/>
          <w:szCs w:val="24"/>
        </w:rPr>
      </w:pPr>
      <w:r w:rsidRPr="008D24B3">
        <w:rPr>
          <w:rFonts w:ascii="Times New Roman" w:hAnsi="Times New Roman" w:cs="Times New Roman"/>
          <w:b/>
          <w:sz w:val="24"/>
          <w:szCs w:val="24"/>
        </w:rPr>
        <w:lastRenderedPageBreak/>
        <w:t xml:space="preserve">Media </w:t>
      </w:r>
      <w:proofErr w:type="spellStart"/>
      <w:r w:rsidRPr="008D24B3">
        <w:rPr>
          <w:rFonts w:ascii="Times New Roman" w:hAnsi="Times New Roman" w:cs="Times New Roman"/>
          <w:b/>
          <w:sz w:val="24"/>
          <w:szCs w:val="24"/>
        </w:rPr>
        <w:t>tensão</w:t>
      </w:r>
      <w:proofErr w:type="spellEnd"/>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r>
            <w:rPr>
              <w:rFonts w:ascii="Cambria Math" w:hAnsi="Times New Roman" w:cs="Times New Roman"/>
              <w:sz w:val="24"/>
              <w:szCs w:val="24"/>
            </w:rPr>
            <m:t>=</m:t>
          </m:r>
          <m:r>
            <w:rPr>
              <w:rFonts w:ascii="Cambria Math" w:hAnsi="Cambria Math" w:cs="Times New Roman"/>
              <w:sz w:val="24"/>
              <w:szCs w:val="24"/>
            </w:rPr>
            <m:t>H</m:t>
          </m:r>
          <m:r>
            <w:rPr>
              <w:rFonts w:ascii="Times New Roman" w:hAnsi="Times New Roman" w:cs="Times New Roman"/>
              <w:sz w:val="24"/>
              <w:szCs w:val="24"/>
            </w:rPr>
            <m:t>-</m:t>
          </m:r>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oMath>
      </m:oMathPara>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r>
            <w:rPr>
              <w:rFonts w:ascii="Cambria Math" w:hAnsi="Times New Roman" w:cs="Times New Roman"/>
              <w:sz w:val="24"/>
              <w:szCs w:val="24"/>
            </w:rPr>
            <m:t>=12</m:t>
          </m:r>
          <m:r>
            <w:rPr>
              <w:rFonts w:ascii="Cambria Math" w:hAnsi="Times New Roman" w:cs="Times New Roman"/>
              <w:sz w:val="24"/>
              <w:szCs w:val="24"/>
            </w:rPr>
            <m:t>-</m:t>
          </m:r>
          <m:r>
            <w:rPr>
              <w:rFonts w:ascii="Cambria Math" w:hAnsi="Times New Roman" w:cs="Times New Roman"/>
              <w:sz w:val="24"/>
              <w:szCs w:val="24"/>
            </w:rPr>
            <m:t xml:space="preserve">1,7 </m:t>
          </m:r>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r>
            <w:rPr>
              <w:rFonts w:ascii="Cambria Math" w:hAnsi="Times New Roman" w:cs="Times New Roman"/>
              <w:sz w:val="24"/>
              <w:szCs w:val="24"/>
            </w:rPr>
            <m:t xml:space="preserve">=10,3 </m:t>
          </m:r>
          <m:r>
            <w:rPr>
              <w:rFonts w:ascii="Cambria Math" w:hAnsi="Cambria Math" w:cs="Times New Roman"/>
              <w:sz w:val="24"/>
              <w:szCs w:val="24"/>
            </w:rPr>
            <m:t>metros</m:t>
          </m:r>
        </m:oMath>
      </m:oMathPara>
    </w:p>
    <w:p w:rsidR="00291331" w:rsidRPr="008D24B3" w:rsidRDefault="00291331" w:rsidP="008D24B3">
      <w:pPr>
        <w:spacing w:line="360" w:lineRule="auto"/>
        <w:jc w:val="both"/>
        <w:rPr>
          <w:rFonts w:ascii="Times New Roman" w:hAnsi="Times New Roman" w:cs="Times New Roman"/>
          <w:b/>
          <w:sz w:val="24"/>
          <w:szCs w:val="24"/>
        </w:rPr>
      </w:pPr>
      <w:proofErr w:type="spellStart"/>
      <w:r w:rsidRPr="008D24B3">
        <w:rPr>
          <w:rFonts w:ascii="Times New Roman" w:hAnsi="Times New Roman" w:cs="Times New Roman"/>
          <w:b/>
          <w:sz w:val="24"/>
          <w:szCs w:val="24"/>
        </w:rPr>
        <w:lastRenderedPageBreak/>
        <w:t>Baixatensão</w:t>
      </w:r>
      <w:proofErr w:type="spellEnd"/>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r>
            <w:rPr>
              <w:rFonts w:ascii="Cambria Math" w:hAnsi="Times New Roman" w:cs="Times New Roman"/>
              <w:sz w:val="24"/>
              <w:szCs w:val="24"/>
            </w:rPr>
            <m:t>=</m:t>
          </m:r>
          <m:r>
            <w:rPr>
              <w:rFonts w:ascii="Cambria Math" w:hAnsi="Cambria Math" w:cs="Times New Roman"/>
              <w:sz w:val="24"/>
              <w:szCs w:val="24"/>
            </w:rPr>
            <m:t>H</m:t>
          </m:r>
          <m:r>
            <w:rPr>
              <w:rFonts w:ascii="Times New Roman" w:hAnsi="Times New Roman" w:cs="Times New Roman"/>
              <w:sz w:val="24"/>
              <w:szCs w:val="24"/>
            </w:rPr>
            <m:t>-</m:t>
          </m:r>
          <m:sSub>
            <m:sSubPr>
              <m:ctrlPr>
                <w:rPr>
                  <w:rFonts w:ascii="Cambria Math" w:hAnsi="Times New Roman" w:cs="Times New Roman"/>
                  <w:i/>
                  <w:sz w:val="24"/>
                  <w:szCs w:val="24"/>
                  <w:lang w:val="pt-PT"/>
                </w:rPr>
              </m:ctrlPr>
            </m:sSubPr>
            <m:e>
              <m:r>
                <w:rPr>
                  <w:rFonts w:ascii="Cambria Math" w:hAnsi="Cambria Math" w:cs="Times New Roman"/>
                  <w:sz w:val="24"/>
                  <w:szCs w:val="24"/>
                </w:rPr>
                <m:t>P</m:t>
              </m:r>
            </m:e>
            <m:sub>
              <m:r>
                <w:rPr>
                  <w:rFonts w:ascii="Cambria Math" w:hAnsi="Cambria Math" w:cs="Times New Roman"/>
                  <w:sz w:val="24"/>
                  <w:szCs w:val="24"/>
                </w:rPr>
                <m:t>e</m:t>
              </m:r>
            </m:sub>
          </m:sSub>
        </m:oMath>
      </m:oMathPara>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 xml:space="preserve">1,4 </m:t>
          </m:r>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r>
            <w:rPr>
              <w:rFonts w:ascii="Cambria Math" w:hAnsi="Times New Roman" w:cs="Times New Roman"/>
              <w:sz w:val="24"/>
              <w:szCs w:val="24"/>
            </w:rPr>
            <m:t xml:space="preserve">=7,6 </m:t>
          </m:r>
          <m:r>
            <w:rPr>
              <w:rFonts w:ascii="Cambria Math" w:hAnsi="Cambria Math" w:cs="Times New Roman"/>
              <w:sz w:val="24"/>
              <w:szCs w:val="24"/>
            </w:rPr>
            <m:t>metros</m:t>
          </m:r>
        </m:oMath>
      </m:oMathPara>
    </w:p>
    <w:p w:rsidR="00291331" w:rsidRPr="008D24B3" w:rsidRDefault="00291331" w:rsidP="008D24B3">
      <w:pPr>
        <w:spacing w:after="0" w:line="360" w:lineRule="auto"/>
        <w:jc w:val="both"/>
        <w:rPr>
          <w:rFonts w:ascii="Times New Roman" w:hAnsi="Times New Roman" w:cs="Times New Roman"/>
          <w:sz w:val="24"/>
          <w:szCs w:val="24"/>
        </w:rPr>
        <w:sectPr w:rsidR="00291331" w:rsidRPr="008D24B3">
          <w:type w:val="continuous"/>
          <w:pgSz w:w="12240" w:h="15840"/>
          <w:pgMar w:top="1440" w:right="1440" w:bottom="1440" w:left="1440" w:header="720" w:footer="720" w:gutter="0"/>
          <w:cols w:num="2" w:space="720"/>
        </w:sectPr>
      </w:pPr>
    </w:p>
    <w:p w:rsidR="00493BAE" w:rsidRPr="008D24B3" w:rsidRDefault="00493BAE" w:rsidP="008D24B3">
      <w:pPr>
        <w:spacing w:line="360" w:lineRule="auto"/>
        <w:jc w:val="both"/>
        <w:rPr>
          <w:rFonts w:ascii="Times New Roman" w:hAnsi="Times New Roman" w:cs="Times New Roman"/>
          <w:b/>
          <w:sz w:val="24"/>
          <w:szCs w:val="24"/>
          <w:lang w:val="pt-PT"/>
        </w:rPr>
      </w:pPr>
    </w:p>
    <w:p w:rsidR="00291331" w:rsidRPr="008D24B3" w:rsidRDefault="00291331"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 xml:space="preserve">Distância do </w:t>
      </w:r>
      <w:proofErr w:type="spellStart"/>
      <w:r w:rsidRPr="008D24B3">
        <w:rPr>
          <w:rFonts w:ascii="Times New Roman" w:hAnsi="Times New Roman" w:cs="Times New Roman"/>
          <w:b/>
          <w:sz w:val="24"/>
          <w:szCs w:val="24"/>
          <w:lang w:val="pt-PT"/>
        </w:rPr>
        <w:t>espiamento</w:t>
      </w:r>
      <w:proofErr w:type="spellEnd"/>
      <w:r w:rsidRPr="008D24B3">
        <w:rPr>
          <w:rFonts w:ascii="Times New Roman" w:hAnsi="Times New Roman" w:cs="Times New Roman"/>
          <w:b/>
          <w:sz w:val="24"/>
          <w:szCs w:val="24"/>
          <w:lang w:val="pt-PT"/>
        </w:rPr>
        <w:t>/Escoras</w:t>
      </w:r>
    </w:p>
    <w:p w:rsidR="00291331" w:rsidRPr="008D24B3" w:rsidRDefault="00291331" w:rsidP="008D24B3">
      <w:pPr>
        <w:tabs>
          <w:tab w:val="left" w:pos="3780"/>
        </w:tabs>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 xml:space="preserve">Media tensão </w:t>
      </w:r>
      <w:r w:rsidRPr="008D24B3">
        <w:rPr>
          <w:rFonts w:ascii="Times New Roman" w:hAnsi="Times New Roman" w:cs="Times New Roman"/>
          <w:b/>
          <w:sz w:val="24"/>
          <w:szCs w:val="24"/>
          <w:lang w:val="pt-PT"/>
        </w:rPr>
        <w:tab/>
      </w:r>
    </w:p>
    <w:p w:rsidR="00291331" w:rsidRPr="008D24B3" w:rsidRDefault="00CD1267" w:rsidP="008D24B3">
      <w:pPr>
        <w:spacing w:line="360" w:lineRule="auto"/>
        <w:jc w:val="both"/>
        <w:rPr>
          <w:rFonts w:ascii="Times New Roman" w:eastAsiaTheme="minorEastAsia" w:hAnsi="Times New Roman" w:cs="Times New Roman"/>
          <w:sz w:val="24"/>
          <w:szCs w:val="24"/>
          <w:lang w:val="pt-PT"/>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Times New Roman" w:cs="Times New Roman"/>
              <w:sz w:val="24"/>
              <w:szCs w:val="24"/>
              <w:lang w:val="pt-PT"/>
            </w:rPr>
            <m:t>=</m:t>
          </m:r>
          <m:f>
            <m:fPr>
              <m:ctrlPr>
                <w:rPr>
                  <w:rFonts w:ascii="Cambria Math" w:hAnsi="Times New Roman" w:cs="Times New Roman"/>
                  <w:i/>
                  <w:sz w:val="24"/>
                  <w:szCs w:val="24"/>
                  <w:lang w:val="pt-PT"/>
                </w:rPr>
              </m:ctrlPr>
            </m:fPr>
            <m:num>
              <m:r>
                <w:rPr>
                  <w:rFonts w:ascii="Cambria Math" w:hAnsi="Times New Roman" w:cs="Times New Roman"/>
                  <w:sz w:val="24"/>
                  <w:szCs w:val="24"/>
                  <w:lang w:val="pt-PT"/>
                </w:rPr>
                <m:t>2</m:t>
              </m:r>
            </m:num>
            <m:den>
              <m:r>
                <w:rPr>
                  <w:rFonts w:ascii="Cambria Math" w:hAnsi="Times New Roman" w:cs="Times New Roman"/>
                  <w:sz w:val="24"/>
                  <w:szCs w:val="24"/>
                  <w:lang w:val="pt-PT"/>
                </w:rPr>
                <m:t>3</m:t>
              </m:r>
            </m:den>
          </m:f>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lang w:val="pt-PT"/>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Times New Roman" w:hAnsi="Cambria Math" w:cs="Times New Roman"/>
              <w:sz w:val="24"/>
              <w:szCs w:val="24"/>
            </w:rPr>
            <m:t>*</m:t>
          </m:r>
          <m:r>
            <w:rPr>
              <w:rFonts w:ascii="Cambria Math" w:hAnsi="Times New Roman" w:cs="Times New Roman"/>
              <w:sz w:val="24"/>
              <w:szCs w:val="24"/>
            </w:rPr>
            <m:t>10,3</m:t>
          </m:r>
        </m:oMath>
      </m:oMathPara>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Times New Roman" w:cs="Times New Roman"/>
              <w:sz w:val="24"/>
              <w:szCs w:val="24"/>
            </w:rPr>
            <m:t>=7</m:t>
          </m:r>
          <m:r>
            <w:rPr>
              <w:rFonts w:ascii="Cambria Math" w:hAnsi="Cambria Math" w:cs="Times New Roman"/>
              <w:sz w:val="24"/>
              <w:szCs w:val="24"/>
            </w:rPr>
            <m:t>metros</m:t>
          </m:r>
        </m:oMath>
      </m:oMathPara>
    </w:p>
    <w:p w:rsidR="00291331" w:rsidRPr="008D24B3" w:rsidRDefault="00291331" w:rsidP="008D24B3">
      <w:pPr>
        <w:spacing w:line="360" w:lineRule="auto"/>
        <w:jc w:val="both"/>
        <w:rPr>
          <w:rFonts w:ascii="Times New Roman" w:hAnsi="Times New Roman" w:cs="Times New Roman"/>
          <w:b/>
          <w:sz w:val="24"/>
          <w:szCs w:val="24"/>
        </w:rPr>
      </w:pPr>
      <w:proofErr w:type="spellStart"/>
      <w:r w:rsidRPr="008D24B3">
        <w:rPr>
          <w:rFonts w:ascii="Times New Roman" w:hAnsi="Times New Roman" w:cs="Times New Roman"/>
          <w:b/>
          <w:sz w:val="24"/>
          <w:szCs w:val="24"/>
        </w:rPr>
        <w:t>Baixatensão</w:t>
      </w:r>
      <w:proofErr w:type="spellEnd"/>
    </w:p>
    <w:p w:rsidR="00291331" w:rsidRPr="008D24B3" w:rsidRDefault="00CD1267" w:rsidP="008D24B3">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lang w:val="pt-PT"/>
                </w:rPr>
              </m:ctrlPr>
            </m:fPr>
            <m:num>
              <m:r>
                <w:rPr>
                  <w:rFonts w:ascii="Cambria Math" w:hAnsi="Times New Roman" w:cs="Times New Roman"/>
                  <w:sz w:val="24"/>
                  <w:szCs w:val="24"/>
                </w:rPr>
                <m:t>2</m:t>
              </m:r>
            </m:num>
            <m:den>
              <m:r>
                <w:rPr>
                  <w:rFonts w:ascii="Cambria Math" w:hAnsi="Times New Roman" w:cs="Times New Roman"/>
                  <w:sz w:val="24"/>
                  <w:szCs w:val="24"/>
                </w:rPr>
                <m:t>3</m:t>
              </m:r>
            </m:den>
          </m:f>
          <m:sSub>
            <m:sSubPr>
              <m:ctrlPr>
                <w:rPr>
                  <w:rFonts w:ascii="Cambria Math" w:hAnsi="Times New Roman" w:cs="Times New Roman"/>
                  <w:i/>
                  <w:sz w:val="24"/>
                  <w:szCs w:val="24"/>
                  <w:lang w:val="pt-PT"/>
                </w:rPr>
              </m:ctrlPr>
            </m:sSubPr>
            <m:e>
              <m:r>
                <w:rPr>
                  <w:rFonts w:ascii="Cambria Math" w:hAnsi="Cambria Math" w:cs="Times New Roman"/>
                  <w:sz w:val="24"/>
                  <w:szCs w:val="24"/>
                </w:rPr>
                <m:t>H</m:t>
              </m:r>
            </m:e>
            <m:sub>
              <m:r>
                <w:rPr>
                  <w:rFonts w:ascii="Cambria Math" w:hAnsi="Cambria Math" w:cs="Times New Roman"/>
                  <w:sz w:val="24"/>
                  <w:szCs w:val="24"/>
                </w:rPr>
                <m:t>u</m:t>
              </m:r>
            </m:sub>
          </m:sSub>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lang w:val="pt-PT"/>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Times New Roman" w:hAnsi="Cambria Math" w:cs="Times New Roman"/>
              <w:sz w:val="24"/>
              <w:szCs w:val="24"/>
            </w:rPr>
            <m:t>*</m:t>
          </m:r>
          <m:r>
            <w:rPr>
              <w:rFonts w:ascii="Cambria Math" w:hAnsi="Times New Roman" w:cs="Times New Roman"/>
              <w:sz w:val="24"/>
              <w:szCs w:val="24"/>
            </w:rPr>
            <m:t>7,6</m:t>
          </m:r>
        </m:oMath>
      </m:oMathPara>
    </w:p>
    <w:p w:rsidR="00291331" w:rsidRPr="008D24B3" w:rsidRDefault="00CD1267" w:rsidP="008D24B3">
      <w:pPr>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pt-PT"/>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Times New Roman" w:cs="Times New Roman"/>
              <w:sz w:val="24"/>
              <w:szCs w:val="24"/>
            </w:rPr>
            <m:t xml:space="preserve">=5,067 </m:t>
          </m:r>
          <m:r>
            <w:rPr>
              <w:rFonts w:ascii="Cambria Math" w:hAnsi="Cambria Math" w:cs="Times New Roman"/>
              <w:sz w:val="24"/>
              <w:szCs w:val="24"/>
            </w:rPr>
            <m:t>metros</m:t>
          </m:r>
        </m:oMath>
      </m:oMathPara>
    </w:p>
    <w:p w:rsidR="00291331" w:rsidRPr="008D24B3" w:rsidRDefault="00291331" w:rsidP="008D24B3">
      <w:pPr>
        <w:spacing w:after="0" w:line="360" w:lineRule="auto"/>
        <w:jc w:val="both"/>
        <w:rPr>
          <w:rFonts w:ascii="Times New Roman" w:hAnsi="Times New Roman" w:cs="Times New Roman"/>
          <w:b/>
          <w:sz w:val="24"/>
          <w:szCs w:val="24"/>
          <w:lang w:val="pt-PT"/>
        </w:rPr>
        <w:sectPr w:rsidR="00291331" w:rsidRPr="008D24B3">
          <w:type w:val="continuous"/>
          <w:pgSz w:w="12240" w:h="15840"/>
          <w:pgMar w:top="1440" w:right="1440" w:bottom="1440" w:left="1440" w:header="720" w:footer="720" w:gutter="0"/>
          <w:cols w:space="720"/>
        </w:sectPr>
      </w:pPr>
    </w:p>
    <w:p w:rsidR="00E8368D" w:rsidRPr="008D24B3" w:rsidRDefault="00BE0639" w:rsidP="008D24B3">
      <w:pPr>
        <w:pStyle w:val="Cabealho1"/>
        <w:spacing w:line="360" w:lineRule="auto"/>
        <w:rPr>
          <w:rFonts w:cs="Times New Roman"/>
          <w:szCs w:val="24"/>
          <w:lang w:val="pt-PT"/>
        </w:rPr>
      </w:pPr>
      <w:bookmarkStart w:id="181" w:name="_Toc156253412"/>
      <w:bookmarkStart w:id="182" w:name="_Toc189150459"/>
      <w:r w:rsidRPr="008D24B3">
        <w:rPr>
          <w:rFonts w:cs="Times New Roman"/>
          <w:szCs w:val="24"/>
          <w:lang w:val="pt-PT"/>
        </w:rPr>
        <w:lastRenderedPageBreak/>
        <w:t>4.4</w:t>
      </w:r>
      <w:r w:rsidR="00E8368D" w:rsidRPr="008D24B3">
        <w:rPr>
          <w:rFonts w:cs="Times New Roman"/>
          <w:szCs w:val="24"/>
          <w:lang w:val="pt-PT"/>
        </w:rPr>
        <w:t>. Estimativa de custos</w:t>
      </w:r>
      <w:bookmarkEnd w:id="181"/>
      <w:bookmarkEnd w:id="182"/>
    </w:p>
    <w:p w:rsidR="00935DAF" w:rsidRPr="00A86343" w:rsidRDefault="009A5655" w:rsidP="00B033ED">
      <w:pPr>
        <w:pStyle w:val="Legenda"/>
        <w:keepNext/>
        <w:spacing w:line="360" w:lineRule="auto"/>
        <w:jc w:val="both"/>
        <w:rPr>
          <w:rFonts w:ascii="Times New Roman" w:hAnsi="Times New Roman" w:cs="Times New Roman"/>
          <w:color w:val="000000" w:themeColor="text1"/>
          <w:sz w:val="24"/>
          <w:szCs w:val="24"/>
          <w:lang w:val="pt-PT"/>
        </w:rPr>
      </w:pPr>
      <w:bookmarkStart w:id="183" w:name="_Toc188662918"/>
      <w:r w:rsidRPr="00A86343">
        <w:rPr>
          <w:rFonts w:ascii="Times New Roman" w:hAnsi="Times New Roman" w:cs="Times New Roman"/>
          <w:b w:val="0"/>
          <w:color w:val="000000" w:themeColor="text1"/>
          <w:sz w:val="24"/>
          <w:szCs w:val="24"/>
          <w:lang w:val="pt-PT"/>
        </w:rPr>
        <w:t>Tabela</w:t>
      </w:r>
      <w:r w:rsidR="00B83700" w:rsidRPr="00B033ED">
        <w:rPr>
          <w:rFonts w:ascii="Times New Roman" w:hAnsi="Times New Roman" w:cs="Times New Roman"/>
          <w:b w:val="0"/>
          <w:color w:val="000000" w:themeColor="text1"/>
          <w:sz w:val="24"/>
          <w:szCs w:val="24"/>
        </w:rPr>
        <w:fldChar w:fldCharType="begin"/>
      </w:r>
      <w:r w:rsidR="00935DAF" w:rsidRPr="00A86343">
        <w:rPr>
          <w:rFonts w:ascii="Times New Roman" w:hAnsi="Times New Roman" w:cs="Times New Roman"/>
          <w:b w:val="0"/>
          <w:color w:val="000000" w:themeColor="text1"/>
          <w:sz w:val="24"/>
          <w:szCs w:val="24"/>
          <w:lang w:val="pt-PT"/>
        </w:rPr>
        <w:instrText xml:space="preserve"> SEQ Table \* ARABIC </w:instrText>
      </w:r>
      <w:r w:rsidR="00B83700" w:rsidRPr="00B033ED">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lang w:val="pt-PT"/>
        </w:rPr>
        <w:t>2</w:t>
      </w:r>
      <w:r w:rsidR="00B83700" w:rsidRPr="00B033ED">
        <w:rPr>
          <w:rFonts w:ascii="Times New Roman" w:hAnsi="Times New Roman" w:cs="Times New Roman"/>
          <w:b w:val="0"/>
          <w:color w:val="000000" w:themeColor="text1"/>
          <w:sz w:val="24"/>
          <w:szCs w:val="24"/>
        </w:rPr>
        <w:fldChar w:fldCharType="end"/>
      </w:r>
      <w:r w:rsidR="00935DAF" w:rsidRPr="00A86343">
        <w:rPr>
          <w:rFonts w:ascii="Times New Roman" w:hAnsi="Times New Roman" w:cs="Times New Roman"/>
          <w:color w:val="000000" w:themeColor="text1"/>
          <w:sz w:val="24"/>
          <w:szCs w:val="24"/>
          <w:lang w:val="pt-PT"/>
        </w:rPr>
        <w:t>-Material e equipamento</w:t>
      </w:r>
      <w:bookmarkEnd w:id="183"/>
    </w:p>
    <w:tbl>
      <w:tblPr>
        <w:tblStyle w:val="Tabelacomgrelha"/>
        <w:tblW w:w="0" w:type="auto"/>
        <w:tblLook w:val="04A0" w:firstRow="1" w:lastRow="0" w:firstColumn="1" w:lastColumn="0" w:noHBand="0" w:noVBand="1"/>
      </w:tblPr>
      <w:tblGrid>
        <w:gridCol w:w="1166"/>
        <w:gridCol w:w="1596"/>
        <w:gridCol w:w="1133"/>
        <w:gridCol w:w="1484"/>
        <w:gridCol w:w="1628"/>
        <w:gridCol w:w="2250"/>
      </w:tblGrid>
      <w:tr w:rsidR="001C7F8C" w:rsidRPr="008D24B3" w:rsidTr="00AD0F07">
        <w:tc>
          <w:tcPr>
            <w:tcW w:w="1166" w:type="dxa"/>
          </w:tcPr>
          <w:p w:rsidR="001C7F8C" w:rsidRPr="008D24B3" w:rsidRDefault="001C7F8C" w:rsidP="008D24B3">
            <w:pPr>
              <w:spacing w:line="360" w:lineRule="auto"/>
              <w:jc w:val="both"/>
              <w:rPr>
                <w:rFonts w:ascii="Times New Roman" w:hAnsi="Times New Roman" w:cs="Times New Roman"/>
                <w:sz w:val="24"/>
                <w:szCs w:val="24"/>
                <w:lang w:val="pt-PT"/>
              </w:rPr>
            </w:pPr>
          </w:p>
        </w:tc>
        <w:tc>
          <w:tcPr>
            <w:tcW w:w="2729" w:type="dxa"/>
            <w:gridSpan w:val="2"/>
          </w:tcPr>
          <w:p w:rsidR="001C7F8C" w:rsidRPr="008D24B3" w:rsidRDefault="001C7F8C"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Designação de materiais/equipamentos</w:t>
            </w:r>
          </w:p>
        </w:tc>
        <w:tc>
          <w:tcPr>
            <w:tcW w:w="1484" w:type="dxa"/>
          </w:tcPr>
          <w:p w:rsidR="001C7F8C" w:rsidRPr="008D24B3" w:rsidRDefault="001C7F8C"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Quantidade</w:t>
            </w:r>
          </w:p>
        </w:tc>
        <w:tc>
          <w:tcPr>
            <w:tcW w:w="1628" w:type="dxa"/>
          </w:tcPr>
          <w:p w:rsidR="001C7F8C" w:rsidRPr="008D24B3" w:rsidRDefault="001C7F8C"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Custo unitário (</w:t>
            </w:r>
            <w:proofErr w:type="spellStart"/>
            <w:r w:rsidRPr="008D24B3">
              <w:rPr>
                <w:rFonts w:ascii="Times New Roman" w:hAnsi="Times New Roman" w:cs="Times New Roman"/>
                <w:b/>
                <w:sz w:val="24"/>
                <w:szCs w:val="24"/>
                <w:lang w:val="pt-PT"/>
              </w:rPr>
              <w:t>mts</w:t>
            </w:r>
            <w:proofErr w:type="spellEnd"/>
            <w:r w:rsidRPr="008D24B3">
              <w:rPr>
                <w:rFonts w:ascii="Times New Roman" w:hAnsi="Times New Roman" w:cs="Times New Roman"/>
                <w:b/>
                <w:sz w:val="24"/>
                <w:szCs w:val="24"/>
                <w:lang w:val="pt-PT"/>
              </w:rPr>
              <w:t>)</w:t>
            </w:r>
          </w:p>
        </w:tc>
        <w:tc>
          <w:tcPr>
            <w:tcW w:w="2250" w:type="dxa"/>
          </w:tcPr>
          <w:p w:rsidR="001C7F8C" w:rsidRPr="008D24B3" w:rsidRDefault="001C7F8C"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Custo total (</w:t>
            </w:r>
            <w:proofErr w:type="spellStart"/>
            <w:r w:rsidRPr="008D24B3">
              <w:rPr>
                <w:rFonts w:ascii="Times New Roman" w:hAnsi="Times New Roman" w:cs="Times New Roman"/>
                <w:b/>
                <w:sz w:val="24"/>
                <w:szCs w:val="24"/>
                <w:lang w:val="pt-PT"/>
              </w:rPr>
              <w:t>mts</w:t>
            </w:r>
            <w:proofErr w:type="spellEnd"/>
            <w:r w:rsidRPr="008D24B3">
              <w:rPr>
                <w:rFonts w:ascii="Times New Roman" w:hAnsi="Times New Roman" w:cs="Times New Roman"/>
                <w:b/>
                <w:sz w:val="24"/>
                <w:szCs w:val="24"/>
                <w:lang w:val="pt-PT"/>
              </w:rPr>
              <w:t>)</w:t>
            </w:r>
          </w:p>
        </w:tc>
      </w:tr>
      <w:tr w:rsidR="001C7F8C" w:rsidRPr="008D24B3" w:rsidTr="00AD0F07">
        <w:tc>
          <w:tcPr>
            <w:tcW w:w="1166"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01</w:t>
            </w:r>
          </w:p>
        </w:tc>
        <w:tc>
          <w:tcPr>
            <w:tcW w:w="2729" w:type="dxa"/>
            <w:gridSpan w:val="2"/>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Cabo torçado ABC 3x50+55+25mm²</w:t>
            </w:r>
          </w:p>
        </w:tc>
        <w:tc>
          <w:tcPr>
            <w:tcW w:w="1484"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9,700.00</w:t>
            </w:r>
          </w:p>
        </w:tc>
        <w:tc>
          <w:tcPr>
            <w:tcW w:w="1628"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460.22</w:t>
            </w:r>
          </w:p>
        </w:tc>
        <w:tc>
          <w:tcPr>
            <w:tcW w:w="2250"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4,464,134.00</w:t>
            </w:r>
          </w:p>
        </w:tc>
      </w:tr>
      <w:tr w:rsidR="001C7F8C" w:rsidRPr="008D24B3" w:rsidTr="00AD0F07">
        <w:tc>
          <w:tcPr>
            <w:tcW w:w="1166"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w:t>
            </w:r>
            <w:r w:rsidR="008F5D3C">
              <w:rPr>
                <w:rFonts w:ascii="Times New Roman" w:hAnsi="Times New Roman" w:cs="Times New Roman"/>
                <w:sz w:val="24"/>
                <w:szCs w:val="24"/>
                <w:lang w:val="pt-PT"/>
              </w:rPr>
              <w:t>-</w:t>
            </w:r>
            <w:r w:rsidRPr="008D24B3">
              <w:rPr>
                <w:rFonts w:ascii="Times New Roman" w:hAnsi="Times New Roman" w:cs="Times New Roman"/>
                <w:sz w:val="24"/>
                <w:szCs w:val="24"/>
                <w:lang w:val="pt-PT"/>
              </w:rPr>
              <w:t>2</w:t>
            </w:r>
          </w:p>
        </w:tc>
        <w:tc>
          <w:tcPr>
            <w:tcW w:w="2729" w:type="dxa"/>
            <w:gridSpan w:val="2"/>
          </w:tcPr>
          <w:p w:rsidR="001C7F8C" w:rsidRPr="008D24B3" w:rsidRDefault="00E7678F"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rPr>
              <w:t>Cabo VAV (3x</w:t>
            </w:r>
            <w:r w:rsidR="00B8055B">
              <w:rPr>
                <w:rFonts w:ascii="Times New Roman" w:hAnsi="Times New Roman" w:cs="Times New Roman"/>
                <w:sz w:val="24"/>
                <w:szCs w:val="24"/>
              </w:rPr>
              <w:t>150</w:t>
            </w:r>
            <w:r w:rsidR="001C7F8C" w:rsidRPr="008D24B3">
              <w:rPr>
                <w:rFonts w:ascii="Times New Roman" w:hAnsi="Times New Roman" w:cs="Times New Roman"/>
                <w:sz w:val="24"/>
                <w:szCs w:val="24"/>
              </w:rPr>
              <w:t>)mm²</w:t>
            </w:r>
          </w:p>
        </w:tc>
        <w:tc>
          <w:tcPr>
            <w:tcW w:w="1484"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220</w:t>
            </w:r>
          </w:p>
        </w:tc>
        <w:tc>
          <w:tcPr>
            <w:tcW w:w="1628"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2,941.21</w:t>
            </w:r>
          </w:p>
        </w:tc>
        <w:tc>
          <w:tcPr>
            <w:tcW w:w="2250"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647,066.20</w:t>
            </w:r>
          </w:p>
        </w:tc>
      </w:tr>
      <w:tr w:rsidR="001C7F8C" w:rsidRPr="008D24B3" w:rsidTr="00AD0F07">
        <w:tc>
          <w:tcPr>
            <w:tcW w:w="1166"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03</w:t>
            </w:r>
          </w:p>
        </w:tc>
        <w:tc>
          <w:tcPr>
            <w:tcW w:w="2729" w:type="dxa"/>
            <w:gridSpan w:val="2"/>
          </w:tcPr>
          <w:p w:rsidR="001C7F8C" w:rsidRPr="008D24B3" w:rsidRDefault="001C7F8C" w:rsidP="00AD0F07">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Poste de madeira de 9m </w:t>
            </w:r>
          </w:p>
        </w:tc>
        <w:tc>
          <w:tcPr>
            <w:tcW w:w="1484"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255</w:t>
            </w:r>
          </w:p>
        </w:tc>
        <w:tc>
          <w:tcPr>
            <w:tcW w:w="1628"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7,250.50</w:t>
            </w:r>
          </w:p>
        </w:tc>
        <w:tc>
          <w:tcPr>
            <w:tcW w:w="2250" w:type="dxa"/>
          </w:tcPr>
          <w:p w:rsidR="001C7F8C" w:rsidRPr="008D24B3" w:rsidRDefault="001C7F8C"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1,848,877.50</w:t>
            </w:r>
          </w:p>
        </w:tc>
      </w:tr>
      <w:tr w:rsidR="00AD0F07" w:rsidRPr="00AD0F07"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04</w:t>
            </w:r>
          </w:p>
        </w:tc>
        <w:tc>
          <w:tcPr>
            <w:tcW w:w="2729" w:type="dxa"/>
            <w:gridSpan w:val="2"/>
          </w:tcPr>
          <w:p w:rsidR="00AD0F07" w:rsidRPr="008D24B3" w:rsidRDefault="00AD0F07" w:rsidP="00041397">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Poste de ma</w:t>
            </w:r>
            <w:r>
              <w:rPr>
                <w:rFonts w:ascii="Times New Roman" w:hAnsi="Times New Roman" w:cs="Times New Roman"/>
                <w:sz w:val="24"/>
                <w:szCs w:val="24"/>
                <w:lang w:val="pt-PT"/>
              </w:rPr>
              <w:t>deira de 12</w:t>
            </w:r>
            <w:r w:rsidRPr="008D24B3">
              <w:rPr>
                <w:rFonts w:ascii="Times New Roman" w:hAnsi="Times New Roman" w:cs="Times New Roman"/>
                <w:sz w:val="24"/>
                <w:szCs w:val="24"/>
                <w:lang w:val="pt-PT"/>
              </w:rPr>
              <w:t xml:space="preserve">m </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120</w:t>
            </w:r>
          </w:p>
        </w:tc>
        <w:tc>
          <w:tcPr>
            <w:tcW w:w="1628" w:type="dxa"/>
          </w:tcPr>
          <w:p w:rsidR="00AD0F07" w:rsidRPr="008D24B3" w:rsidRDefault="0005188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5,597.45</w:t>
            </w:r>
          </w:p>
        </w:tc>
        <w:tc>
          <w:tcPr>
            <w:tcW w:w="2250" w:type="dxa"/>
          </w:tcPr>
          <w:p w:rsidR="00AD0F07" w:rsidRPr="008D24B3" w:rsidRDefault="0005188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671,694</w:t>
            </w:r>
          </w:p>
        </w:tc>
      </w:tr>
      <w:tr w:rsidR="00AD0F07" w:rsidRPr="00AD0F07"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05</w:t>
            </w:r>
          </w:p>
        </w:tc>
        <w:tc>
          <w:tcPr>
            <w:tcW w:w="2729" w:type="dxa"/>
            <w:gridSpan w:val="2"/>
          </w:tcPr>
          <w:p w:rsidR="00AD0F07" w:rsidRPr="00AD0F07" w:rsidRDefault="00AD0F0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Cabo torçado ABC 2x10</w:t>
            </w:r>
            <w:r w:rsidRPr="008D24B3">
              <w:rPr>
                <w:rFonts w:ascii="Times New Roman" w:hAnsi="Times New Roman" w:cs="Times New Roman"/>
                <w:sz w:val="24"/>
                <w:szCs w:val="24"/>
                <w:lang w:val="pt-PT"/>
              </w:rPr>
              <w:t>mm²</w:t>
            </w:r>
          </w:p>
        </w:tc>
        <w:tc>
          <w:tcPr>
            <w:tcW w:w="1484" w:type="dxa"/>
          </w:tcPr>
          <w:p w:rsidR="00AD0F07" w:rsidRPr="008D24B3" w:rsidRDefault="0005188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5600</w:t>
            </w:r>
          </w:p>
        </w:tc>
        <w:tc>
          <w:tcPr>
            <w:tcW w:w="1628" w:type="dxa"/>
          </w:tcPr>
          <w:p w:rsidR="00AD0F07" w:rsidRPr="008D24B3" w:rsidRDefault="0005188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385,580.00</w:t>
            </w:r>
          </w:p>
        </w:tc>
        <w:tc>
          <w:tcPr>
            <w:tcW w:w="2250" w:type="dxa"/>
          </w:tcPr>
          <w:p w:rsidR="00AD0F07" w:rsidRPr="008D24B3" w:rsidRDefault="0005188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2,159,248</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04</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rPr>
              <w:t>Fio</w:t>
            </w:r>
            <w:proofErr w:type="spellEnd"/>
            <w:r w:rsidRPr="008D24B3">
              <w:rPr>
                <w:rFonts w:ascii="Times New Roman" w:hAnsi="Times New Roman" w:cs="Times New Roman"/>
                <w:sz w:val="24"/>
                <w:szCs w:val="24"/>
              </w:rPr>
              <w:t xml:space="preserve"> PCN</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250</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100.00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25,000.00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05</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rPr>
              <w:t xml:space="preserve">LGS- </w:t>
            </w:r>
            <w:r w:rsidRPr="008D24B3">
              <w:rPr>
                <w:rFonts w:ascii="Times New Roman" w:hAnsi="Times New Roman" w:cs="Times New Roman"/>
                <w:sz w:val="24"/>
                <w:szCs w:val="24"/>
                <w:lang w:val="pt-PT"/>
              </w:rPr>
              <w:t>Luminária</w:t>
            </w:r>
            <w:proofErr w:type="spellStart"/>
            <w:r w:rsidRPr="008D24B3">
              <w:rPr>
                <w:rFonts w:ascii="Times New Roman" w:hAnsi="Times New Roman" w:cs="Times New Roman"/>
                <w:sz w:val="24"/>
                <w:szCs w:val="24"/>
              </w:rPr>
              <w:t>Fluorescente</w:t>
            </w:r>
            <w:proofErr w:type="spellEnd"/>
            <w:r w:rsidRPr="008D24B3">
              <w:rPr>
                <w:rFonts w:ascii="Times New Roman" w:hAnsi="Times New Roman" w:cs="Times New Roman"/>
                <w:sz w:val="24"/>
                <w:szCs w:val="24"/>
              </w:rPr>
              <w:t xml:space="preserve"> 2x40w</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125</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12,340.00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1, 542,500.00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06</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rPr>
              <w:t>Braço</w:t>
            </w:r>
            <w:proofErr w:type="spellEnd"/>
            <w:r w:rsidRPr="008D24B3">
              <w:rPr>
                <w:rFonts w:ascii="Times New Roman" w:hAnsi="Times New Roman" w:cs="Times New Roman"/>
                <w:sz w:val="24"/>
                <w:szCs w:val="24"/>
              </w:rPr>
              <w:t xml:space="preserve"> 1.5m</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125</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1,640.00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205,000.00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07</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rPr>
              <w:t>Fotocélula</w:t>
            </w:r>
            <w:proofErr w:type="spellEnd"/>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5</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995.00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4,975.00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08</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Espia</w:t>
            </w:r>
            <w:r>
              <w:rPr>
                <w:rFonts w:ascii="Times New Roman" w:hAnsi="Times New Roman" w:cs="Times New Roman"/>
                <w:sz w:val="24"/>
                <w:szCs w:val="24"/>
              </w:rPr>
              <w:t>complete</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75</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6,000.64</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450,048.00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09</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Escorra</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10</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7,250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72,500.00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10</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Ligadores de Garra PC2/WP2F</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255</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90.00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22,950.00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11</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Ligadores de garra PC3/WP3F</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150</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280.00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42,000.00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12</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Pinças de amarração PAB/1500 4X50mm²</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70</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735.00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51,450.00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13</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Pinças de suspensão P/B PS 3035 - 4x50mm²</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180</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600.00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108,000.00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14</w:t>
            </w:r>
          </w:p>
        </w:tc>
        <w:tc>
          <w:tcPr>
            <w:tcW w:w="2729" w:type="dxa"/>
            <w:gridSpan w:val="2"/>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rPr>
              <w:t xml:space="preserve">Ferro de </w:t>
            </w:r>
            <w:proofErr w:type="spellStart"/>
            <w:r w:rsidRPr="008D24B3">
              <w:rPr>
                <w:rFonts w:ascii="Times New Roman" w:hAnsi="Times New Roman" w:cs="Times New Roman"/>
                <w:sz w:val="24"/>
                <w:szCs w:val="24"/>
              </w:rPr>
              <w:t>argola</w:t>
            </w:r>
            <w:proofErr w:type="spellEnd"/>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255</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850.00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216,750</w:t>
            </w:r>
          </w:p>
        </w:tc>
      </w:tr>
      <w:tr w:rsidR="00AD0F07" w:rsidRPr="008D24B3" w:rsidTr="00AD0F07">
        <w:tc>
          <w:tcPr>
            <w:tcW w:w="1166"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lastRenderedPageBreak/>
              <w:t>15</w:t>
            </w:r>
          </w:p>
        </w:tc>
        <w:tc>
          <w:tcPr>
            <w:tcW w:w="2729" w:type="dxa"/>
            <w:gridSpan w:val="2"/>
          </w:tcPr>
          <w:p w:rsidR="00AD0F07" w:rsidRPr="008D24B3" w:rsidRDefault="009F6EF1" w:rsidP="008D24B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Transformador</w:t>
            </w:r>
            <w:proofErr w:type="spellEnd"/>
            <w:r>
              <w:rPr>
                <w:rFonts w:ascii="Times New Roman" w:hAnsi="Times New Roman" w:cs="Times New Roman"/>
                <w:sz w:val="24"/>
                <w:szCs w:val="24"/>
              </w:rPr>
              <w:t xml:space="preserve"> 250</w:t>
            </w:r>
            <w:r w:rsidR="00AD0F07" w:rsidRPr="008D24B3">
              <w:rPr>
                <w:rFonts w:ascii="Times New Roman" w:hAnsi="Times New Roman" w:cs="Times New Roman"/>
                <w:sz w:val="24"/>
                <w:szCs w:val="24"/>
              </w:rPr>
              <w:t>Kva</w:t>
            </w:r>
          </w:p>
        </w:tc>
        <w:tc>
          <w:tcPr>
            <w:tcW w:w="1484"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2</w:t>
            </w:r>
          </w:p>
        </w:tc>
        <w:tc>
          <w:tcPr>
            <w:tcW w:w="1628"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600.000.00</w:t>
            </w:r>
          </w:p>
        </w:tc>
        <w:tc>
          <w:tcPr>
            <w:tcW w:w="2250" w:type="dxa"/>
          </w:tcPr>
          <w:p w:rsidR="00AD0F07" w:rsidRPr="008D24B3" w:rsidRDefault="00AD0F07"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1.200.000</w:t>
            </w:r>
          </w:p>
        </w:tc>
      </w:tr>
      <w:tr w:rsidR="00AD0F07" w:rsidRPr="008D24B3" w:rsidTr="00AD0F07">
        <w:trPr>
          <w:gridAfter w:val="4"/>
          <w:wAfter w:w="6495" w:type="dxa"/>
        </w:trPr>
        <w:tc>
          <w:tcPr>
            <w:tcW w:w="1166" w:type="dxa"/>
          </w:tcPr>
          <w:p w:rsidR="00AD0F07" w:rsidRPr="008D24B3" w:rsidRDefault="00AD0F07" w:rsidP="008D24B3">
            <w:pPr>
              <w:spacing w:line="360" w:lineRule="auto"/>
              <w:jc w:val="both"/>
              <w:rPr>
                <w:rFonts w:ascii="Times New Roman" w:hAnsi="Times New Roman" w:cs="Times New Roman"/>
                <w:b/>
                <w:sz w:val="24"/>
                <w:szCs w:val="24"/>
                <w:lang w:val="pt-PT"/>
              </w:rPr>
            </w:pPr>
            <w:proofErr w:type="spellStart"/>
            <w:r w:rsidRPr="008D24B3">
              <w:rPr>
                <w:rFonts w:ascii="Times New Roman" w:hAnsi="Times New Roman" w:cs="Times New Roman"/>
                <w:b/>
                <w:sz w:val="24"/>
                <w:szCs w:val="24"/>
                <w:lang w:val="pt-PT"/>
              </w:rPr>
              <w:t>SubtotaI</w:t>
            </w:r>
            <w:proofErr w:type="spellEnd"/>
          </w:p>
        </w:tc>
        <w:tc>
          <w:tcPr>
            <w:tcW w:w="1596" w:type="dxa"/>
          </w:tcPr>
          <w:p w:rsidR="00AD0F07" w:rsidRPr="008D24B3" w:rsidRDefault="00207D86" w:rsidP="008D24B3">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13,732,212.7</w:t>
            </w:r>
          </w:p>
        </w:tc>
      </w:tr>
    </w:tbl>
    <w:p w:rsidR="00E8368D" w:rsidRDefault="000957AA"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Elaboração Própria, com base na pesquisa do mercado</w:t>
      </w:r>
      <w:r w:rsidR="006041E3" w:rsidRPr="008D24B3">
        <w:rPr>
          <w:rFonts w:ascii="Times New Roman" w:hAnsi="Times New Roman" w:cs="Times New Roman"/>
          <w:b/>
          <w:sz w:val="24"/>
          <w:szCs w:val="24"/>
          <w:lang w:val="pt-PT"/>
        </w:rPr>
        <w:t xml:space="preserve"> e dados da EDM</w:t>
      </w:r>
      <w:r w:rsidRPr="008D24B3">
        <w:rPr>
          <w:rFonts w:ascii="Times New Roman" w:hAnsi="Times New Roman" w:cs="Times New Roman"/>
          <w:sz w:val="24"/>
          <w:szCs w:val="24"/>
          <w:lang w:val="pt-PT"/>
        </w:rPr>
        <w:t>.</w:t>
      </w:r>
    </w:p>
    <w:p w:rsidR="00935DAF" w:rsidRPr="00B033ED" w:rsidRDefault="00935DAF" w:rsidP="00B033ED">
      <w:pPr>
        <w:spacing w:line="360" w:lineRule="auto"/>
        <w:jc w:val="both"/>
        <w:rPr>
          <w:rFonts w:ascii="Times New Roman" w:hAnsi="Times New Roman" w:cs="Times New Roman"/>
          <w:color w:val="000000" w:themeColor="text1"/>
          <w:sz w:val="24"/>
          <w:szCs w:val="24"/>
          <w:lang w:val="pt-PT"/>
        </w:rPr>
      </w:pPr>
    </w:p>
    <w:p w:rsidR="00935DAF" w:rsidRPr="00B033ED" w:rsidRDefault="00B033ED" w:rsidP="00B033ED">
      <w:pPr>
        <w:pStyle w:val="Legenda"/>
        <w:keepNext/>
        <w:spacing w:line="360" w:lineRule="auto"/>
        <w:jc w:val="both"/>
        <w:rPr>
          <w:rFonts w:ascii="Times New Roman" w:hAnsi="Times New Roman" w:cs="Times New Roman"/>
          <w:color w:val="000000" w:themeColor="text1"/>
          <w:sz w:val="24"/>
          <w:szCs w:val="24"/>
        </w:rPr>
      </w:pPr>
      <w:bookmarkStart w:id="184" w:name="_Toc188662919"/>
      <w:r>
        <w:rPr>
          <w:rFonts w:ascii="Times New Roman" w:hAnsi="Times New Roman" w:cs="Times New Roman"/>
          <w:b w:val="0"/>
          <w:color w:val="000000" w:themeColor="text1"/>
          <w:sz w:val="24"/>
          <w:szCs w:val="24"/>
        </w:rPr>
        <w:t>Tabela</w:t>
      </w:r>
      <w:r w:rsidR="00B83700" w:rsidRPr="009A5655">
        <w:rPr>
          <w:rFonts w:ascii="Times New Roman" w:hAnsi="Times New Roman" w:cs="Times New Roman"/>
          <w:b w:val="0"/>
          <w:color w:val="000000" w:themeColor="text1"/>
          <w:sz w:val="24"/>
          <w:szCs w:val="24"/>
        </w:rPr>
        <w:fldChar w:fldCharType="begin"/>
      </w:r>
      <w:r w:rsidR="00935DAF" w:rsidRPr="009A5655">
        <w:rPr>
          <w:rFonts w:ascii="Times New Roman" w:hAnsi="Times New Roman" w:cs="Times New Roman"/>
          <w:b w:val="0"/>
          <w:color w:val="000000" w:themeColor="text1"/>
          <w:sz w:val="24"/>
          <w:szCs w:val="24"/>
        </w:rPr>
        <w:instrText xml:space="preserve"> SEQ Table \* ARABIC </w:instrText>
      </w:r>
      <w:r w:rsidR="00B83700" w:rsidRPr="009A5655">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3</w:t>
      </w:r>
      <w:r w:rsidR="00B83700" w:rsidRPr="009A5655">
        <w:rPr>
          <w:rFonts w:ascii="Times New Roman" w:hAnsi="Times New Roman" w:cs="Times New Roman"/>
          <w:b w:val="0"/>
          <w:color w:val="000000" w:themeColor="text1"/>
          <w:sz w:val="24"/>
          <w:szCs w:val="24"/>
        </w:rPr>
        <w:fldChar w:fldCharType="end"/>
      </w:r>
      <w:r w:rsidR="00935DAF" w:rsidRPr="00B033ED">
        <w:rPr>
          <w:rFonts w:ascii="Times New Roman" w:hAnsi="Times New Roman" w:cs="Times New Roman"/>
          <w:color w:val="000000" w:themeColor="text1"/>
          <w:sz w:val="24"/>
          <w:szCs w:val="24"/>
        </w:rPr>
        <w:t>-Mão-de-obra</w:t>
      </w:r>
      <w:bookmarkEnd w:id="184"/>
    </w:p>
    <w:tbl>
      <w:tblPr>
        <w:tblStyle w:val="Tabelacomgrelha"/>
        <w:tblW w:w="0" w:type="auto"/>
        <w:tblLook w:val="04A0" w:firstRow="1" w:lastRow="0" w:firstColumn="1" w:lastColumn="0" w:noHBand="0" w:noVBand="1"/>
      </w:tblPr>
      <w:tblGrid>
        <w:gridCol w:w="2394"/>
        <w:gridCol w:w="2394"/>
        <w:gridCol w:w="2394"/>
        <w:gridCol w:w="2394"/>
      </w:tblGrid>
      <w:tr w:rsidR="00E8368D" w:rsidRPr="008D24B3" w:rsidTr="004C598A">
        <w:tc>
          <w:tcPr>
            <w:tcW w:w="9576" w:type="dxa"/>
            <w:gridSpan w:val="4"/>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Mão-de-obra</w:t>
            </w:r>
          </w:p>
        </w:tc>
      </w:tr>
      <w:tr w:rsidR="00E8368D" w:rsidRPr="008D24B3" w:rsidTr="004C598A">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Caracterização</w:t>
            </w:r>
          </w:p>
        </w:tc>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Quantidade</w:t>
            </w:r>
          </w:p>
        </w:tc>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Valor (</w:t>
            </w:r>
            <w:proofErr w:type="spellStart"/>
            <w:r w:rsidRPr="008D24B3">
              <w:rPr>
                <w:rFonts w:ascii="Times New Roman" w:hAnsi="Times New Roman" w:cs="Times New Roman"/>
                <w:b/>
                <w:sz w:val="24"/>
                <w:szCs w:val="24"/>
                <w:lang w:val="pt-PT"/>
              </w:rPr>
              <w:t>mts</w:t>
            </w:r>
            <w:proofErr w:type="spellEnd"/>
            <w:r w:rsidRPr="008D24B3">
              <w:rPr>
                <w:rFonts w:ascii="Times New Roman" w:hAnsi="Times New Roman" w:cs="Times New Roman"/>
                <w:b/>
                <w:sz w:val="24"/>
                <w:szCs w:val="24"/>
                <w:lang w:val="pt-PT"/>
              </w:rPr>
              <w:t>)</w:t>
            </w:r>
          </w:p>
        </w:tc>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Valor total (</w:t>
            </w:r>
            <w:proofErr w:type="spellStart"/>
            <w:r w:rsidRPr="008D24B3">
              <w:rPr>
                <w:rFonts w:ascii="Times New Roman" w:hAnsi="Times New Roman" w:cs="Times New Roman"/>
                <w:b/>
                <w:sz w:val="24"/>
                <w:szCs w:val="24"/>
                <w:lang w:val="pt-PT"/>
              </w:rPr>
              <w:t>mts</w:t>
            </w:r>
            <w:proofErr w:type="spellEnd"/>
            <w:r w:rsidRPr="008D24B3">
              <w:rPr>
                <w:rFonts w:ascii="Times New Roman" w:hAnsi="Times New Roman" w:cs="Times New Roman"/>
                <w:b/>
                <w:sz w:val="24"/>
                <w:szCs w:val="24"/>
                <w:lang w:val="pt-PT"/>
              </w:rPr>
              <w:t>)</w:t>
            </w:r>
          </w:p>
        </w:tc>
      </w:tr>
      <w:tr w:rsidR="00E8368D" w:rsidRPr="008D24B3" w:rsidTr="000B77DF">
        <w:tc>
          <w:tcPr>
            <w:tcW w:w="2394" w:type="dxa"/>
            <w:tcBorders>
              <w:right w:val="single" w:sz="4" w:space="0" w:color="auto"/>
            </w:tcBorders>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Mão-de-obra 10%</w:t>
            </w:r>
          </w:p>
        </w:tc>
        <w:tc>
          <w:tcPr>
            <w:tcW w:w="2394" w:type="dxa"/>
            <w:tcBorders>
              <w:left w:val="single" w:sz="4" w:space="0" w:color="auto"/>
            </w:tcBorders>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w:t>
            </w:r>
          </w:p>
        </w:tc>
        <w:tc>
          <w:tcPr>
            <w:tcW w:w="2394" w:type="dxa"/>
          </w:tcPr>
          <w:p w:rsidR="00E8368D" w:rsidRPr="008D24B3" w:rsidRDefault="00207D86"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1,373,221.21</w:t>
            </w:r>
          </w:p>
        </w:tc>
        <w:tc>
          <w:tcPr>
            <w:tcW w:w="2394" w:type="dxa"/>
          </w:tcPr>
          <w:p w:rsidR="00E8368D" w:rsidRPr="008D24B3" w:rsidRDefault="0045318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1,373,221.21</w:t>
            </w:r>
          </w:p>
        </w:tc>
      </w:tr>
      <w:tr w:rsidR="000B77DF" w:rsidRPr="008D24B3" w:rsidTr="000B77DF">
        <w:tc>
          <w:tcPr>
            <w:tcW w:w="2394" w:type="dxa"/>
            <w:tcBorders>
              <w:right w:val="single" w:sz="4" w:space="0" w:color="auto"/>
            </w:tcBorders>
          </w:tcPr>
          <w:p w:rsidR="000B77DF" w:rsidRPr="008D24B3" w:rsidRDefault="000B77DF"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Subtotal II</w:t>
            </w:r>
          </w:p>
        </w:tc>
        <w:tc>
          <w:tcPr>
            <w:tcW w:w="4788" w:type="dxa"/>
            <w:gridSpan w:val="2"/>
            <w:tcBorders>
              <w:left w:val="single" w:sz="4" w:space="0" w:color="auto"/>
            </w:tcBorders>
          </w:tcPr>
          <w:p w:rsidR="000B77DF" w:rsidRPr="008D24B3" w:rsidRDefault="000B77DF" w:rsidP="008D24B3">
            <w:pPr>
              <w:spacing w:line="360" w:lineRule="auto"/>
              <w:jc w:val="both"/>
              <w:rPr>
                <w:rFonts w:ascii="Times New Roman" w:hAnsi="Times New Roman" w:cs="Times New Roman"/>
                <w:b/>
                <w:sz w:val="24"/>
                <w:szCs w:val="24"/>
                <w:lang w:val="pt-PT"/>
              </w:rPr>
            </w:pPr>
          </w:p>
        </w:tc>
        <w:tc>
          <w:tcPr>
            <w:tcW w:w="2394" w:type="dxa"/>
          </w:tcPr>
          <w:p w:rsidR="000B77DF" w:rsidRPr="00453187" w:rsidRDefault="00453187" w:rsidP="008D24B3">
            <w:pPr>
              <w:spacing w:line="360" w:lineRule="auto"/>
              <w:jc w:val="both"/>
              <w:rPr>
                <w:rFonts w:ascii="Times New Roman" w:hAnsi="Times New Roman" w:cs="Times New Roman"/>
                <w:b/>
                <w:sz w:val="24"/>
                <w:szCs w:val="24"/>
                <w:lang w:val="pt-PT"/>
              </w:rPr>
            </w:pPr>
            <w:r w:rsidRPr="00453187">
              <w:rPr>
                <w:rFonts w:ascii="Times New Roman" w:hAnsi="Times New Roman" w:cs="Times New Roman"/>
                <w:b/>
                <w:sz w:val="24"/>
                <w:szCs w:val="24"/>
                <w:lang w:val="pt-PT"/>
              </w:rPr>
              <w:t>1,373,221.21</w:t>
            </w:r>
          </w:p>
        </w:tc>
      </w:tr>
    </w:tbl>
    <w:p w:rsidR="00E8368D" w:rsidRPr="008D24B3" w:rsidRDefault="000957AA"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Elaboração Própria, com base na pesquisa do mercado</w:t>
      </w:r>
      <w:r w:rsidRPr="008D24B3">
        <w:rPr>
          <w:rFonts w:ascii="Times New Roman" w:hAnsi="Times New Roman" w:cs="Times New Roman"/>
          <w:sz w:val="24"/>
          <w:szCs w:val="24"/>
          <w:lang w:val="pt-PT"/>
        </w:rPr>
        <w:t>.</w:t>
      </w:r>
    </w:p>
    <w:p w:rsidR="000957AA" w:rsidRPr="008D24B3" w:rsidRDefault="000957AA" w:rsidP="008D24B3">
      <w:pPr>
        <w:spacing w:line="360" w:lineRule="auto"/>
        <w:jc w:val="both"/>
        <w:rPr>
          <w:rFonts w:ascii="Times New Roman" w:hAnsi="Times New Roman" w:cs="Times New Roman"/>
          <w:sz w:val="24"/>
          <w:szCs w:val="24"/>
          <w:lang w:val="pt-PT"/>
        </w:rPr>
      </w:pPr>
    </w:p>
    <w:p w:rsidR="00935DAF" w:rsidRPr="00B033ED" w:rsidRDefault="00B033ED" w:rsidP="00B033ED">
      <w:pPr>
        <w:pStyle w:val="Legenda"/>
        <w:keepNext/>
        <w:spacing w:line="360" w:lineRule="auto"/>
        <w:jc w:val="both"/>
        <w:rPr>
          <w:rFonts w:ascii="Times New Roman" w:hAnsi="Times New Roman" w:cs="Times New Roman"/>
          <w:color w:val="000000" w:themeColor="text1"/>
          <w:sz w:val="24"/>
          <w:szCs w:val="24"/>
        </w:rPr>
      </w:pPr>
      <w:bookmarkStart w:id="185" w:name="_Toc188662920"/>
      <w:r>
        <w:rPr>
          <w:rFonts w:ascii="Times New Roman" w:hAnsi="Times New Roman" w:cs="Times New Roman"/>
          <w:b w:val="0"/>
          <w:color w:val="000000" w:themeColor="text1"/>
          <w:sz w:val="24"/>
          <w:szCs w:val="24"/>
        </w:rPr>
        <w:t>Tabela</w:t>
      </w:r>
      <w:r w:rsidR="00B83700" w:rsidRPr="00B033ED">
        <w:rPr>
          <w:rFonts w:ascii="Times New Roman" w:hAnsi="Times New Roman" w:cs="Times New Roman"/>
          <w:b w:val="0"/>
          <w:color w:val="000000" w:themeColor="text1"/>
          <w:sz w:val="24"/>
          <w:szCs w:val="24"/>
        </w:rPr>
        <w:fldChar w:fldCharType="begin"/>
      </w:r>
      <w:r w:rsidR="00935DAF" w:rsidRPr="00B033ED">
        <w:rPr>
          <w:rFonts w:ascii="Times New Roman" w:hAnsi="Times New Roman" w:cs="Times New Roman"/>
          <w:b w:val="0"/>
          <w:color w:val="000000" w:themeColor="text1"/>
          <w:sz w:val="24"/>
          <w:szCs w:val="24"/>
        </w:rPr>
        <w:instrText xml:space="preserve"> SEQ Table \* ARABIC </w:instrText>
      </w:r>
      <w:r w:rsidR="00B83700" w:rsidRPr="00B033ED">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4</w:t>
      </w:r>
      <w:r w:rsidR="00B83700" w:rsidRPr="00B033ED">
        <w:rPr>
          <w:rFonts w:ascii="Times New Roman" w:hAnsi="Times New Roman" w:cs="Times New Roman"/>
          <w:b w:val="0"/>
          <w:color w:val="000000" w:themeColor="text1"/>
          <w:sz w:val="24"/>
          <w:szCs w:val="24"/>
        </w:rPr>
        <w:fldChar w:fldCharType="end"/>
      </w:r>
      <w:r w:rsidR="00935DAF" w:rsidRPr="00B033ED">
        <w:rPr>
          <w:rFonts w:ascii="Times New Roman" w:hAnsi="Times New Roman" w:cs="Times New Roman"/>
          <w:color w:val="000000" w:themeColor="text1"/>
          <w:sz w:val="24"/>
          <w:szCs w:val="24"/>
        </w:rPr>
        <w:t>-Transporte</w:t>
      </w:r>
      <w:bookmarkEnd w:id="185"/>
    </w:p>
    <w:tbl>
      <w:tblPr>
        <w:tblStyle w:val="Tabelacomgrelha"/>
        <w:tblW w:w="0" w:type="auto"/>
        <w:tblLook w:val="04A0" w:firstRow="1" w:lastRow="0" w:firstColumn="1" w:lastColumn="0" w:noHBand="0" w:noVBand="1"/>
      </w:tblPr>
      <w:tblGrid>
        <w:gridCol w:w="2394"/>
        <w:gridCol w:w="2394"/>
        <w:gridCol w:w="2394"/>
        <w:gridCol w:w="2394"/>
      </w:tblGrid>
      <w:tr w:rsidR="00E8368D" w:rsidRPr="008D24B3" w:rsidTr="004C598A">
        <w:tc>
          <w:tcPr>
            <w:tcW w:w="9576" w:type="dxa"/>
            <w:gridSpan w:val="4"/>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Transporte</w:t>
            </w:r>
          </w:p>
        </w:tc>
      </w:tr>
      <w:tr w:rsidR="00E8368D" w:rsidRPr="008D24B3" w:rsidTr="004C598A">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Caracterização</w:t>
            </w:r>
          </w:p>
        </w:tc>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Quantidade</w:t>
            </w:r>
          </w:p>
        </w:tc>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Valor (</w:t>
            </w:r>
            <w:proofErr w:type="spellStart"/>
            <w:r w:rsidRPr="008D24B3">
              <w:rPr>
                <w:rFonts w:ascii="Times New Roman" w:hAnsi="Times New Roman" w:cs="Times New Roman"/>
                <w:b/>
                <w:sz w:val="24"/>
                <w:szCs w:val="24"/>
                <w:lang w:val="pt-PT"/>
              </w:rPr>
              <w:t>mts</w:t>
            </w:r>
            <w:proofErr w:type="spellEnd"/>
            <w:r w:rsidRPr="008D24B3">
              <w:rPr>
                <w:rFonts w:ascii="Times New Roman" w:hAnsi="Times New Roman" w:cs="Times New Roman"/>
                <w:b/>
                <w:sz w:val="24"/>
                <w:szCs w:val="24"/>
                <w:lang w:val="pt-PT"/>
              </w:rPr>
              <w:t>)</w:t>
            </w:r>
          </w:p>
        </w:tc>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Valor total (</w:t>
            </w:r>
            <w:proofErr w:type="spellStart"/>
            <w:r w:rsidRPr="008D24B3">
              <w:rPr>
                <w:rFonts w:ascii="Times New Roman" w:hAnsi="Times New Roman" w:cs="Times New Roman"/>
                <w:b/>
                <w:sz w:val="24"/>
                <w:szCs w:val="24"/>
                <w:lang w:val="pt-PT"/>
              </w:rPr>
              <w:t>mts</w:t>
            </w:r>
            <w:proofErr w:type="spellEnd"/>
            <w:r w:rsidRPr="008D24B3">
              <w:rPr>
                <w:rFonts w:ascii="Times New Roman" w:hAnsi="Times New Roman" w:cs="Times New Roman"/>
                <w:b/>
                <w:sz w:val="24"/>
                <w:szCs w:val="24"/>
                <w:lang w:val="pt-PT"/>
              </w:rPr>
              <w:t>)</w:t>
            </w:r>
          </w:p>
        </w:tc>
      </w:tr>
      <w:tr w:rsidR="00E8368D" w:rsidRPr="008D24B3" w:rsidTr="004C598A">
        <w:tc>
          <w:tcPr>
            <w:tcW w:w="2394"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Transporte 5%</w:t>
            </w:r>
          </w:p>
        </w:tc>
        <w:tc>
          <w:tcPr>
            <w:tcW w:w="2394"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1</w:t>
            </w:r>
          </w:p>
        </w:tc>
        <w:tc>
          <w:tcPr>
            <w:tcW w:w="2394" w:type="dxa"/>
          </w:tcPr>
          <w:p w:rsidR="00E8368D" w:rsidRPr="008D24B3" w:rsidRDefault="00811E0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686,610.635</w:t>
            </w:r>
          </w:p>
        </w:tc>
        <w:tc>
          <w:tcPr>
            <w:tcW w:w="2394" w:type="dxa"/>
          </w:tcPr>
          <w:p w:rsidR="00E8368D" w:rsidRPr="008D24B3" w:rsidRDefault="00811E0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686,610.635</w:t>
            </w:r>
          </w:p>
        </w:tc>
      </w:tr>
      <w:tr w:rsidR="00E8368D" w:rsidRPr="008D24B3" w:rsidTr="004C598A">
        <w:tc>
          <w:tcPr>
            <w:tcW w:w="2394"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Subtotal III</w:t>
            </w:r>
          </w:p>
        </w:tc>
        <w:tc>
          <w:tcPr>
            <w:tcW w:w="4788" w:type="dxa"/>
            <w:gridSpan w:val="2"/>
          </w:tcPr>
          <w:p w:rsidR="00E8368D" w:rsidRPr="008D24B3" w:rsidRDefault="00E8368D" w:rsidP="008D24B3">
            <w:pPr>
              <w:spacing w:line="360" w:lineRule="auto"/>
              <w:jc w:val="both"/>
              <w:rPr>
                <w:rFonts w:ascii="Times New Roman" w:hAnsi="Times New Roman" w:cs="Times New Roman"/>
                <w:sz w:val="24"/>
                <w:szCs w:val="24"/>
                <w:lang w:val="pt-PT"/>
              </w:rPr>
            </w:pPr>
          </w:p>
        </w:tc>
        <w:tc>
          <w:tcPr>
            <w:tcW w:w="2394" w:type="dxa"/>
          </w:tcPr>
          <w:p w:rsidR="00E8368D" w:rsidRPr="00811E0C" w:rsidRDefault="00811E0C" w:rsidP="008D24B3">
            <w:pPr>
              <w:spacing w:line="360" w:lineRule="auto"/>
              <w:jc w:val="both"/>
              <w:rPr>
                <w:rFonts w:ascii="Times New Roman" w:hAnsi="Times New Roman" w:cs="Times New Roman"/>
                <w:b/>
                <w:sz w:val="24"/>
                <w:szCs w:val="24"/>
                <w:lang w:val="pt-PT"/>
              </w:rPr>
            </w:pPr>
            <w:r w:rsidRPr="00811E0C">
              <w:rPr>
                <w:rFonts w:ascii="Times New Roman" w:hAnsi="Times New Roman" w:cs="Times New Roman"/>
                <w:b/>
                <w:sz w:val="24"/>
                <w:szCs w:val="24"/>
                <w:lang w:val="pt-PT"/>
              </w:rPr>
              <w:t>686,610.635</w:t>
            </w:r>
          </w:p>
        </w:tc>
      </w:tr>
    </w:tbl>
    <w:p w:rsidR="00E8368D" w:rsidRPr="005A05AB" w:rsidRDefault="000957AA"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Elaboração Própria, com base na pesquisa do mercado</w:t>
      </w:r>
      <w:r w:rsidRPr="008D24B3">
        <w:rPr>
          <w:rFonts w:ascii="Times New Roman" w:hAnsi="Times New Roman" w:cs="Times New Roman"/>
          <w:sz w:val="24"/>
          <w:szCs w:val="24"/>
          <w:lang w:val="pt-PT"/>
        </w:rPr>
        <w:t>.</w:t>
      </w:r>
    </w:p>
    <w:p w:rsidR="00935DAF" w:rsidRPr="00B033ED" w:rsidRDefault="00B033ED" w:rsidP="00B033ED">
      <w:pPr>
        <w:pStyle w:val="Legenda"/>
        <w:keepNext/>
        <w:spacing w:line="360" w:lineRule="auto"/>
        <w:jc w:val="both"/>
        <w:rPr>
          <w:rFonts w:ascii="Times New Roman" w:hAnsi="Times New Roman" w:cs="Times New Roman"/>
          <w:color w:val="000000" w:themeColor="text1"/>
          <w:sz w:val="24"/>
          <w:szCs w:val="24"/>
        </w:rPr>
      </w:pPr>
      <w:bookmarkStart w:id="186" w:name="_Toc188662921"/>
      <w:r w:rsidRPr="00B033ED">
        <w:rPr>
          <w:rFonts w:ascii="Times New Roman" w:hAnsi="Times New Roman" w:cs="Times New Roman"/>
          <w:b w:val="0"/>
          <w:color w:val="000000" w:themeColor="text1"/>
          <w:sz w:val="24"/>
          <w:szCs w:val="24"/>
        </w:rPr>
        <w:t>Tabela</w:t>
      </w:r>
      <w:r w:rsidR="00B83700" w:rsidRPr="00B033ED">
        <w:rPr>
          <w:rFonts w:ascii="Times New Roman" w:hAnsi="Times New Roman" w:cs="Times New Roman"/>
          <w:b w:val="0"/>
          <w:color w:val="000000" w:themeColor="text1"/>
          <w:sz w:val="24"/>
          <w:szCs w:val="24"/>
        </w:rPr>
        <w:fldChar w:fldCharType="begin"/>
      </w:r>
      <w:r w:rsidR="00935DAF" w:rsidRPr="00B033ED">
        <w:rPr>
          <w:rFonts w:ascii="Times New Roman" w:hAnsi="Times New Roman" w:cs="Times New Roman"/>
          <w:b w:val="0"/>
          <w:color w:val="000000" w:themeColor="text1"/>
          <w:sz w:val="24"/>
          <w:szCs w:val="24"/>
        </w:rPr>
        <w:instrText xml:space="preserve"> SEQ Table \* ARABIC </w:instrText>
      </w:r>
      <w:r w:rsidR="00B83700" w:rsidRPr="00B033ED">
        <w:rPr>
          <w:rFonts w:ascii="Times New Roman" w:hAnsi="Times New Roman" w:cs="Times New Roman"/>
          <w:b w:val="0"/>
          <w:color w:val="000000" w:themeColor="text1"/>
          <w:sz w:val="24"/>
          <w:szCs w:val="24"/>
        </w:rPr>
        <w:fldChar w:fldCharType="separate"/>
      </w:r>
      <w:r w:rsidR="006F4717">
        <w:rPr>
          <w:rFonts w:ascii="Times New Roman" w:hAnsi="Times New Roman" w:cs="Times New Roman"/>
          <w:b w:val="0"/>
          <w:noProof/>
          <w:color w:val="000000" w:themeColor="text1"/>
          <w:sz w:val="24"/>
          <w:szCs w:val="24"/>
        </w:rPr>
        <w:t>5</w:t>
      </w:r>
      <w:r w:rsidR="00B83700" w:rsidRPr="00B033ED">
        <w:rPr>
          <w:rFonts w:ascii="Times New Roman" w:hAnsi="Times New Roman" w:cs="Times New Roman"/>
          <w:b w:val="0"/>
          <w:color w:val="000000" w:themeColor="text1"/>
          <w:sz w:val="24"/>
          <w:szCs w:val="24"/>
        </w:rPr>
        <w:fldChar w:fldCharType="end"/>
      </w:r>
      <w:r w:rsidR="00935DAF" w:rsidRPr="00B033ED">
        <w:rPr>
          <w:rFonts w:ascii="Times New Roman" w:hAnsi="Times New Roman" w:cs="Times New Roman"/>
          <w:color w:val="000000" w:themeColor="text1"/>
          <w:sz w:val="24"/>
          <w:szCs w:val="24"/>
        </w:rPr>
        <w:t>-Estimativa total</w:t>
      </w:r>
      <w:bookmarkEnd w:id="186"/>
    </w:p>
    <w:tbl>
      <w:tblPr>
        <w:tblStyle w:val="Tabelacomgrelha"/>
        <w:tblW w:w="0" w:type="auto"/>
        <w:tblLook w:val="04A0" w:firstRow="1" w:lastRow="0" w:firstColumn="1" w:lastColumn="0" w:noHBand="0" w:noVBand="1"/>
      </w:tblPr>
      <w:tblGrid>
        <w:gridCol w:w="4788"/>
        <w:gridCol w:w="4788"/>
      </w:tblGrid>
      <w:tr w:rsidR="00E8368D" w:rsidRPr="008D24B3" w:rsidTr="004C598A">
        <w:tc>
          <w:tcPr>
            <w:tcW w:w="9576" w:type="dxa"/>
            <w:gridSpan w:val="2"/>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Estimativa total</w:t>
            </w:r>
            <w:r w:rsidR="00E444DF" w:rsidRPr="008D24B3">
              <w:rPr>
                <w:rFonts w:ascii="Times New Roman" w:hAnsi="Times New Roman" w:cs="Times New Roman"/>
                <w:b/>
                <w:sz w:val="24"/>
                <w:szCs w:val="24"/>
                <w:lang w:val="pt-PT"/>
              </w:rPr>
              <w:t xml:space="preserve"> (</w:t>
            </w:r>
            <w:proofErr w:type="spellStart"/>
            <w:r w:rsidR="00E444DF" w:rsidRPr="008D24B3">
              <w:rPr>
                <w:rFonts w:ascii="Times New Roman" w:hAnsi="Times New Roman" w:cs="Times New Roman"/>
                <w:b/>
                <w:sz w:val="24"/>
                <w:szCs w:val="24"/>
                <w:lang w:val="pt-PT"/>
              </w:rPr>
              <w:t>mts</w:t>
            </w:r>
            <w:proofErr w:type="spellEnd"/>
            <w:r w:rsidR="00E444DF" w:rsidRPr="008D24B3">
              <w:rPr>
                <w:rFonts w:ascii="Times New Roman" w:hAnsi="Times New Roman" w:cs="Times New Roman"/>
                <w:b/>
                <w:sz w:val="24"/>
                <w:szCs w:val="24"/>
                <w:lang w:val="pt-PT"/>
              </w:rPr>
              <w:t>)</w:t>
            </w:r>
          </w:p>
        </w:tc>
      </w:tr>
      <w:tr w:rsidR="00E8368D" w:rsidRPr="008D24B3" w:rsidTr="004C598A">
        <w:tc>
          <w:tcPr>
            <w:tcW w:w="4788"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Material/equipamento</w:t>
            </w:r>
          </w:p>
        </w:tc>
        <w:tc>
          <w:tcPr>
            <w:tcW w:w="4788" w:type="dxa"/>
          </w:tcPr>
          <w:p w:rsidR="00E8368D" w:rsidRPr="00811E0C" w:rsidRDefault="00811E0C" w:rsidP="008D24B3">
            <w:pPr>
              <w:spacing w:line="360" w:lineRule="auto"/>
              <w:jc w:val="both"/>
              <w:rPr>
                <w:rFonts w:ascii="Times New Roman" w:hAnsi="Times New Roman" w:cs="Times New Roman"/>
                <w:sz w:val="24"/>
                <w:szCs w:val="24"/>
                <w:lang w:val="pt-PT"/>
              </w:rPr>
            </w:pPr>
            <w:r w:rsidRPr="00811E0C">
              <w:rPr>
                <w:rFonts w:ascii="Times New Roman" w:hAnsi="Times New Roman" w:cs="Times New Roman"/>
                <w:sz w:val="24"/>
                <w:szCs w:val="24"/>
                <w:lang w:val="pt-PT"/>
              </w:rPr>
              <w:t>13,732,212.7</w:t>
            </w:r>
          </w:p>
        </w:tc>
      </w:tr>
      <w:tr w:rsidR="00E8368D" w:rsidRPr="008D24B3" w:rsidTr="004C598A">
        <w:tc>
          <w:tcPr>
            <w:tcW w:w="4788"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Mão-de-obra</w:t>
            </w:r>
          </w:p>
        </w:tc>
        <w:tc>
          <w:tcPr>
            <w:tcW w:w="4788" w:type="dxa"/>
          </w:tcPr>
          <w:p w:rsidR="00E8368D" w:rsidRPr="008D24B3" w:rsidRDefault="00811E0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1,373,221.21</w:t>
            </w:r>
          </w:p>
        </w:tc>
      </w:tr>
      <w:tr w:rsidR="00E8368D" w:rsidRPr="008D24B3" w:rsidTr="004C598A">
        <w:tc>
          <w:tcPr>
            <w:tcW w:w="4788"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Transporte</w:t>
            </w:r>
          </w:p>
        </w:tc>
        <w:tc>
          <w:tcPr>
            <w:tcW w:w="4788" w:type="dxa"/>
          </w:tcPr>
          <w:p w:rsidR="00E8368D" w:rsidRPr="008D24B3" w:rsidRDefault="00811E0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686,610.635</w:t>
            </w:r>
          </w:p>
        </w:tc>
      </w:tr>
      <w:tr w:rsidR="00E8368D" w:rsidRPr="008D24B3" w:rsidTr="004C598A">
        <w:tc>
          <w:tcPr>
            <w:tcW w:w="4788"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Subtotal IV</w:t>
            </w:r>
          </w:p>
        </w:tc>
        <w:tc>
          <w:tcPr>
            <w:tcW w:w="4788" w:type="dxa"/>
          </w:tcPr>
          <w:p w:rsidR="00E8368D" w:rsidRPr="008D24B3" w:rsidRDefault="00811E0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15,792,044.545</w:t>
            </w:r>
          </w:p>
        </w:tc>
      </w:tr>
      <w:tr w:rsidR="00E8368D" w:rsidRPr="008D24B3" w:rsidTr="004C598A">
        <w:tc>
          <w:tcPr>
            <w:tcW w:w="4788" w:type="dxa"/>
          </w:tcPr>
          <w:p w:rsidR="00E8368D" w:rsidRPr="008D24B3" w:rsidRDefault="00E8368D"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IVA 16%</w:t>
            </w:r>
          </w:p>
        </w:tc>
        <w:tc>
          <w:tcPr>
            <w:tcW w:w="4788" w:type="dxa"/>
          </w:tcPr>
          <w:p w:rsidR="00E8368D" w:rsidRPr="008D24B3" w:rsidRDefault="00811E0C"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2,526,727.127</w:t>
            </w:r>
          </w:p>
        </w:tc>
      </w:tr>
      <w:tr w:rsidR="00E8368D" w:rsidRPr="008D24B3" w:rsidTr="004C598A">
        <w:tc>
          <w:tcPr>
            <w:tcW w:w="4788" w:type="dxa"/>
          </w:tcPr>
          <w:p w:rsidR="00E8368D" w:rsidRPr="008D24B3" w:rsidRDefault="00E8368D" w:rsidP="008D24B3">
            <w:pPr>
              <w:spacing w:line="360" w:lineRule="auto"/>
              <w:jc w:val="both"/>
              <w:rPr>
                <w:rFonts w:ascii="Times New Roman" w:hAnsi="Times New Roman" w:cs="Times New Roman"/>
                <w:b/>
                <w:sz w:val="24"/>
                <w:szCs w:val="24"/>
                <w:lang w:val="pt-PT"/>
              </w:rPr>
            </w:pPr>
            <w:r w:rsidRPr="008D24B3">
              <w:rPr>
                <w:rFonts w:ascii="Times New Roman" w:hAnsi="Times New Roman" w:cs="Times New Roman"/>
                <w:b/>
                <w:sz w:val="24"/>
                <w:szCs w:val="24"/>
                <w:lang w:val="pt-PT"/>
              </w:rPr>
              <w:t>Total geral</w:t>
            </w:r>
          </w:p>
        </w:tc>
        <w:tc>
          <w:tcPr>
            <w:tcW w:w="4788" w:type="dxa"/>
          </w:tcPr>
          <w:p w:rsidR="00E8368D" w:rsidRPr="008D24B3" w:rsidRDefault="00811E0C" w:rsidP="008D24B3">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18</w:t>
            </w:r>
            <w:r w:rsidR="00611F48">
              <w:rPr>
                <w:rFonts w:ascii="Times New Roman" w:hAnsi="Times New Roman" w:cs="Times New Roman"/>
                <w:b/>
                <w:sz w:val="24"/>
                <w:szCs w:val="24"/>
                <w:lang w:val="pt-PT"/>
              </w:rPr>
              <w:t>,318,771.672</w:t>
            </w:r>
          </w:p>
        </w:tc>
      </w:tr>
    </w:tbl>
    <w:p w:rsidR="00FE476F" w:rsidRDefault="000957AA"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Fonte: </w:t>
      </w:r>
      <w:r w:rsidRPr="008D24B3">
        <w:rPr>
          <w:rFonts w:ascii="Times New Roman" w:hAnsi="Times New Roman" w:cs="Times New Roman"/>
          <w:b/>
          <w:sz w:val="24"/>
          <w:szCs w:val="24"/>
          <w:lang w:val="pt-PT"/>
        </w:rPr>
        <w:t>Elaboração Própria, com base na pesquisa do mercado</w:t>
      </w:r>
      <w:r w:rsidRPr="008D24B3">
        <w:rPr>
          <w:rFonts w:ascii="Times New Roman" w:hAnsi="Times New Roman" w:cs="Times New Roman"/>
          <w:sz w:val="24"/>
          <w:szCs w:val="24"/>
          <w:lang w:val="pt-PT"/>
        </w:rPr>
        <w:t>.</w:t>
      </w:r>
    </w:p>
    <w:p w:rsidR="002235E9" w:rsidRDefault="002235E9" w:rsidP="008D24B3">
      <w:pPr>
        <w:spacing w:line="360" w:lineRule="auto"/>
        <w:jc w:val="both"/>
        <w:rPr>
          <w:rFonts w:ascii="Times New Roman" w:hAnsi="Times New Roman" w:cs="Times New Roman"/>
          <w:sz w:val="24"/>
          <w:szCs w:val="24"/>
          <w:lang w:val="pt-PT"/>
        </w:rPr>
      </w:pPr>
    </w:p>
    <w:p w:rsidR="004915DD" w:rsidRDefault="004915DD" w:rsidP="00D24DE4">
      <w:pPr>
        <w:pStyle w:val="Cabealho1"/>
        <w:spacing w:line="360" w:lineRule="auto"/>
        <w:rPr>
          <w:lang w:val="pt-PT"/>
        </w:rPr>
      </w:pPr>
      <w:bookmarkStart w:id="187" w:name="_Toc189150460"/>
      <w:r w:rsidRPr="004915DD">
        <w:rPr>
          <w:lang w:val="pt-PT"/>
        </w:rPr>
        <w:t>V. D</w:t>
      </w:r>
      <w:r>
        <w:rPr>
          <w:lang w:val="pt-PT"/>
        </w:rPr>
        <w:t>ISCUSSÃ</w:t>
      </w:r>
      <w:r w:rsidRPr="004915DD">
        <w:rPr>
          <w:lang w:val="pt-PT"/>
        </w:rPr>
        <w:t>O</w:t>
      </w:r>
      <w:bookmarkEnd w:id="187"/>
      <w:r w:rsidR="00D24DE4">
        <w:rPr>
          <w:lang w:val="pt-PT"/>
        </w:rPr>
        <w:tab/>
      </w:r>
    </w:p>
    <w:p w:rsidR="002235E9" w:rsidRDefault="004E5742"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Apóstodas as análises feitas para o dimensionamento da rede de Baixa T</w:t>
      </w:r>
      <w:r w:rsidRPr="008D24B3">
        <w:rPr>
          <w:rFonts w:ascii="Times New Roman" w:hAnsi="Times New Roman" w:cs="Times New Roman"/>
          <w:sz w:val="24"/>
          <w:szCs w:val="24"/>
          <w:lang w:val="pt-PT"/>
        </w:rPr>
        <w:t>ensão no bairro</w:t>
      </w:r>
      <w:r w:rsidR="007376E4">
        <w:rPr>
          <w:rFonts w:ascii="Times New Roman" w:hAnsi="Times New Roman" w:cs="Times New Roman"/>
          <w:sz w:val="24"/>
          <w:szCs w:val="24"/>
          <w:lang w:val="pt-PT"/>
        </w:rPr>
        <w:t xml:space="preserve"> de </w:t>
      </w:r>
      <w:proofErr w:type="spellStart"/>
      <w:r w:rsidRPr="008D24B3">
        <w:rPr>
          <w:rFonts w:ascii="Times New Roman" w:hAnsi="Times New Roman" w:cs="Times New Roman"/>
          <w:sz w:val="24"/>
          <w:szCs w:val="24"/>
          <w:lang w:val="pt-PT"/>
        </w:rPr>
        <w:t>Pessene</w:t>
      </w:r>
      <w:proofErr w:type="spellEnd"/>
      <w:r>
        <w:rPr>
          <w:rFonts w:ascii="Times New Roman" w:hAnsi="Times New Roman" w:cs="Times New Roman"/>
          <w:sz w:val="24"/>
          <w:szCs w:val="24"/>
          <w:lang w:val="pt-PT"/>
        </w:rPr>
        <w:t>,</w:t>
      </w:r>
      <w:r w:rsidR="003B2FFC">
        <w:rPr>
          <w:rFonts w:ascii="Times New Roman" w:hAnsi="Times New Roman" w:cs="Times New Roman"/>
          <w:sz w:val="24"/>
          <w:szCs w:val="24"/>
          <w:lang w:val="pt-PT"/>
        </w:rPr>
        <w:t xml:space="preserve"> tem- se um projecto com uma potência a transmitir de </w:t>
      </w:r>
      <w:r w:rsidR="003B2FFC" w:rsidRPr="008D24B3">
        <w:rPr>
          <w:rFonts w:ascii="Times New Roman" w:hAnsi="Times New Roman" w:cs="Times New Roman"/>
          <w:sz w:val="24"/>
          <w:szCs w:val="24"/>
          <w:lang w:val="pt-PT"/>
        </w:rPr>
        <w:t>495.88 kVA</w:t>
      </w:r>
      <w:r w:rsidR="003B2FFC">
        <w:rPr>
          <w:rFonts w:ascii="Times New Roman" w:hAnsi="Times New Roman" w:cs="Times New Roman"/>
          <w:sz w:val="24"/>
          <w:szCs w:val="24"/>
          <w:lang w:val="pt-PT"/>
        </w:rPr>
        <w:t xml:space="preserve">, devido a elevada demanda da carga, optou- se por utilizar dois </w:t>
      </w:r>
      <w:r w:rsidR="007376E4">
        <w:rPr>
          <w:rFonts w:ascii="Times New Roman" w:hAnsi="Times New Roman" w:cs="Times New Roman"/>
          <w:sz w:val="24"/>
          <w:szCs w:val="24"/>
          <w:lang w:val="pt-PT"/>
        </w:rPr>
        <w:t>transformadores</w:t>
      </w:r>
      <w:r w:rsidR="003B2FFC">
        <w:rPr>
          <w:rFonts w:ascii="Times New Roman" w:hAnsi="Times New Roman" w:cs="Times New Roman"/>
          <w:sz w:val="24"/>
          <w:szCs w:val="24"/>
          <w:lang w:val="pt-PT"/>
        </w:rPr>
        <w:t xml:space="preserve"> de 250 kVA, essa escolha deve-se pelo fact</w:t>
      </w:r>
      <w:r w:rsidR="00953D60">
        <w:rPr>
          <w:rFonts w:ascii="Times New Roman" w:hAnsi="Times New Roman" w:cs="Times New Roman"/>
          <w:sz w:val="24"/>
          <w:szCs w:val="24"/>
          <w:lang w:val="pt-PT"/>
        </w:rPr>
        <w:t>o dos mesmos</w:t>
      </w:r>
      <w:r w:rsidR="003B2FFC">
        <w:rPr>
          <w:rFonts w:ascii="Times New Roman" w:hAnsi="Times New Roman" w:cs="Times New Roman"/>
          <w:sz w:val="24"/>
          <w:szCs w:val="24"/>
          <w:lang w:val="pt-PT"/>
        </w:rPr>
        <w:t xml:space="preserve"> serem de fácil aquisição em relação </w:t>
      </w:r>
      <w:proofErr w:type="spellStart"/>
      <w:r w:rsidR="008E2065">
        <w:rPr>
          <w:rFonts w:ascii="Times New Roman" w:hAnsi="Times New Roman" w:cs="Times New Roman"/>
          <w:sz w:val="24"/>
          <w:szCs w:val="24"/>
          <w:lang w:val="pt-PT"/>
        </w:rPr>
        <w:t>ão</w:t>
      </w:r>
      <w:r w:rsidR="007376E4">
        <w:rPr>
          <w:rFonts w:ascii="Times New Roman" w:hAnsi="Times New Roman" w:cs="Times New Roman"/>
          <w:sz w:val="24"/>
          <w:szCs w:val="24"/>
          <w:lang w:val="pt-PT"/>
        </w:rPr>
        <w:t>s</w:t>
      </w:r>
      <w:proofErr w:type="spellEnd"/>
      <w:r w:rsidR="008E2065">
        <w:rPr>
          <w:rFonts w:ascii="Times New Roman" w:hAnsi="Times New Roman" w:cs="Times New Roman"/>
          <w:sz w:val="24"/>
          <w:szCs w:val="24"/>
          <w:lang w:val="pt-PT"/>
        </w:rPr>
        <w:t xml:space="preserve"> de 500 </w:t>
      </w:r>
      <w:proofErr w:type="spellStart"/>
      <w:r w:rsidR="008E2065">
        <w:rPr>
          <w:rFonts w:ascii="Times New Roman" w:hAnsi="Times New Roman" w:cs="Times New Roman"/>
          <w:sz w:val="24"/>
          <w:szCs w:val="24"/>
          <w:lang w:val="pt-PT"/>
        </w:rPr>
        <w:t>Kva</w:t>
      </w:r>
      <w:proofErr w:type="spellEnd"/>
      <w:r w:rsidR="008E2065">
        <w:rPr>
          <w:rFonts w:ascii="Times New Roman" w:hAnsi="Times New Roman" w:cs="Times New Roman"/>
          <w:sz w:val="24"/>
          <w:szCs w:val="24"/>
          <w:lang w:val="pt-PT"/>
        </w:rPr>
        <w:t xml:space="preserve">, o bairro apresenta 4 escolas, 5 supermercados e 282 </w:t>
      </w:r>
      <w:r w:rsidR="007376E4">
        <w:rPr>
          <w:rFonts w:ascii="Times New Roman" w:hAnsi="Times New Roman" w:cs="Times New Roman"/>
          <w:sz w:val="24"/>
          <w:szCs w:val="24"/>
          <w:lang w:val="pt-PT"/>
        </w:rPr>
        <w:t>residências</w:t>
      </w:r>
      <w:r w:rsidR="008E2065">
        <w:rPr>
          <w:rFonts w:ascii="Times New Roman" w:hAnsi="Times New Roman" w:cs="Times New Roman"/>
          <w:sz w:val="24"/>
          <w:szCs w:val="24"/>
          <w:lang w:val="pt-PT"/>
        </w:rPr>
        <w:t>, assim sendo, será feita uma divisão em que cada transformador</w:t>
      </w:r>
      <w:r w:rsidR="007376E4">
        <w:rPr>
          <w:rFonts w:ascii="Times New Roman" w:hAnsi="Times New Roman" w:cs="Times New Roman"/>
          <w:sz w:val="24"/>
          <w:szCs w:val="24"/>
          <w:lang w:val="pt-PT"/>
        </w:rPr>
        <w:t xml:space="preserve"> irá</w:t>
      </w:r>
      <w:r w:rsidR="008E2065">
        <w:rPr>
          <w:rFonts w:ascii="Times New Roman" w:hAnsi="Times New Roman" w:cs="Times New Roman"/>
          <w:sz w:val="24"/>
          <w:szCs w:val="24"/>
          <w:lang w:val="pt-PT"/>
        </w:rPr>
        <w:t xml:space="preserve"> alimentar 141 </w:t>
      </w:r>
      <w:r w:rsidR="007376E4">
        <w:rPr>
          <w:rFonts w:ascii="Times New Roman" w:hAnsi="Times New Roman" w:cs="Times New Roman"/>
          <w:sz w:val="24"/>
          <w:szCs w:val="24"/>
          <w:lang w:val="pt-PT"/>
        </w:rPr>
        <w:t>residências com vista a equilibrar a potê</w:t>
      </w:r>
      <w:r w:rsidR="008E2065">
        <w:rPr>
          <w:rFonts w:ascii="Times New Roman" w:hAnsi="Times New Roman" w:cs="Times New Roman"/>
          <w:sz w:val="24"/>
          <w:szCs w:val="24"/>
          <w:lang w:val="pt-PT"/>
        </w:rPr>
        <w:t xml:space="preserve">ncia para não sobrecarregar o </w:t>
      </w:r>
      <w:r w:rsidR="007376E4">
        <w:rPr>
          <w:rFonts w:ascii="Times New Roman" w:hAnsi="Times New Roman" w:cs="Times New Roman"/>
          <w:sz w:val="24"/>
          <w:szCs w:val="24"/>
          <w:lang w:val="pt-PT"/>
        </w:rPr>
        <w:t>transformador</w:t>
      </w:r>
      <w:r w:rsidR="008E2065">
        <w:rPr>
          <w:rFonts w:ascii="Times New Roman" w:hAnsi="Times New Roman" w:cs="Times New Roman"/>
          <w:sz w:val="24"/>
          <w:szCs w:val="24"/>
          <w:lang w:val="pt-PT"/>
        </w:rPr>
        <w:t>.</w:t>
      </w:r>
    </w:p>
    <w:p w:rsidR="008E2065" w:rsidRDefault="008E2065"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Foi possível </w:t>
      </w:r>
      <w:proofErr w:type="spellStart"/>
      <w:r w:rsidR="007376E4">
        <w:rPr>
          <w:rFonts w:ascii="Times New Roman" w:hAnsi="Times New Roman" w:cs="Times New Roman"/>
          <w:sz w:val="24"/>
          <w:szCs w:val="24"/>
          <w:lang w:val="pt-PT"/>
        </w:rPr>
        <w:t>abrangir</w:t>
      </w:r>
      <w:proofErr w:type="spellEnd"/>
      <w:r>
        <w:rPr>
          <w:rFonts w:ascii="Times New Roman" w:hAnsi="Times New Roman" w:cs="Times New Roman"/>
          <w:sz w:val="24"/>
          <w:szCs w:val="24"/>
          <w:lang w:val="pt-PT"/>
        </w:rPr>
        <w:t xml:space="preserve"> 400 metros</w:t>
      </w:r>
      <w:r w:rsidR="007376E4">
        <w:rPr>
          <w:rFonts w:ascii="Times New Roman" w:hAnsi="Times New Roman" w:cs="Times New Roman"/>
          <w:sz w:val="24"/>
          <w:szCs w:val="24"/>
          <w:lang w:val="pt-PT"/>
        </w:rPr>
        <w:t xml:space="preserve"> de raio de cobertura do PT</w:t>
      </w:r>
      <w:r>
        <w:rPr>
          <w:rFonts w:ascii="Times New Roman" w:hAnsi="Times New Roman" w:cs="Times New Roman"/>
          <w:sz w:val="24"/>
          <w:szCs w:val="24"/>
          <w:lang w:val="pt-PT"/>
        </w:rPr>
        <w:t xml:space="preserve"> para evitar uma queda de tensão elevada, vale reafirmar que foi </w:t>
      </w:r>
      <w:r w:rsidR="007376E4">
        <w:rPr>
          <w:rFonts w:ascii="Times New Roman" w:hAnsi="Times New Roman" w:cs="Times New Roman"/>
          <w:sz w:val="24"/>
          <w:szCs w:val="24"/>
          <w:lang w:val="pt-PT"/>
        </w:rPr>
        <w:t>seleccionado</w:t>
      </w:r>
      <w:r>
        <w:rPr>
          <w:rFonts w:ascii="Times New Roman" w:hAnsi="Times New Roman" w:cs="Times New Roman"/>
          <w:sz w:val="24"/>
          <w:szCs w:val="24"/>
          <w:lang w:val="pt-PT"/>
        </w:rPr>
        <w:t xml:space="preserve"> o cabo </w:t>
      </w:r>
      <w:r w:rsidR="007376E4" w:rsidRPr="008D24B3">
        <w:rPr>
          <w:rFonts w:ascii="Times New Roman" w:hAnsi="Times New Roman" w:cs="Times New Roman"/>
          <w:sz w:val="24"/>
          <w:szCs w:val="24"/>
          <w:lang w:val="pt-PT"/>
        </w:rPr>
        <w:t>ABC 3x50+55+25mm²</w:t>
      </w:r>
      <w:r w:rsidR="007376E4">
        <w:rPr>
          <w:rFonts w:ascii="Times New Roman" w:hAnsi="Times New Roman" w:cs="Times New Roman"/>
          <w:sz w:val="24"/>
          <w:szCs w:val="24"/>
          <w:lang w:val="pt-PT"/>
        </w:rPr>
        <w:t xml:space="preserve">que atende a </w:t>
      </w:r>
      <w:r w:rsidR="0032757F">
        <w:rPr>
          <w:rFonts w:ascii="Times New Roman" w:hAnsi="Times New Roman" w:cs="Times New Roman"/>
          <w:sz w:val="24"/>
          <w:szCs w:val="24"/>
          <w:lang w:val="pt-PT"/>
        </w:rPr>
        <w:t>condições</w:t>
      </w:r>
      <w:r w:rsidR="007376E4">
        <w:rPr>
          <w:rFonts w:ascii="Times New Roman" w:hAnsi="Times New Roman" w:cs="Times New Roman"/>
          <w:sz w:val="24"/>
          <w:szCs w:val="24"/>
          <w:lang w:val="pt-PT"/>
        </w:rPr>
        <w:t xml:space="preserve"> ambientais e mecânicas para redes de </w:t>
      </w:r>
      <w:r w:rsidR="0032757F">
        <w:rPr>
          <w:rFonts w:ascii="Times New Roman" w:hAnsi="Times New Roman" w:cs="Times New Roman"/>
          <w:sz w:val="24"/>
          <w:szCs w:val="24"/>
          <w:lang w:val="pt-PT"/>
        </w:rPr>
        <w:t>distribuição</w:t>
      </w:r>
      <w:r w:rsidR="007376E4">
        <w:rPr>
          <w:rFonts w:ascii="Times New Roman" w:hAnsi="Times New Roman" w:cs="Times New Roman"/>
          <w:sz w:val="24"/>
          <w:szCs w:val="24"/>
          <w:lang w:val="pt-PT"/>
        </w:rPr>
        <w:t xml:space="preserve">, </w:t>
      </w:r>
      <w:r w:rsidR="0032757F">
        <w:rPr>
          <w:rFonts w:ascii="Times New Roman" w:hAnsi="Times New Roman" w:cs="Times New Roman"/>
          <w:sz w:val="24"/>
          <w:szCs w:val="24"/>
          <w:lang w:val="pt-PT"/>
        </w:rPr>
        <w:t>esses cabos para alé</w:t>
      </w:r>
      <w:r w:rsidR="007376E4">
        <w:rPr>
          <w:rFonts w:ascii="Times New Roman" w:hAnsi="Times New Roman" w:cs="Times New Roman"/>
          <w:sz w:val="24"/>
          <w:szCs w:val="24"/>
          <w:lang w:val="pt-PT"/>
        </w:rPr>
        <w:t xml:space="preserve">m de aguentar </w:t>
      </w:r>
      <w:proofErr w:type="spellStart"/>
      <w:proofErr w:type="gramStart"/>
      <w:r w:rsidR="0032757F">
        <w:rPr>
          <w:rFonts w:ascii="Times New Roman" w:hAnsi="Times New Roman" w:cs="Times New Roman"/>
          <w:sz w:val="24"/>
          <w:szCs w:val="24"/>
          <w:lang w:val="pt-PT"/>
        </w:rPr>
        <w:t>esforços</w:t>
      </w:r>
      <w:r w:rsidR="007376E4">
        <w:rPr>
          <w:rFonts w:ascii="Times New Roman" w:hAnsi="Times New Roman" w:cs="Times New Roman"/>
          <w:sz w:val="24"/>
          <w:szCs w:val="24"/>
          <w:lang w:val="pt-PT"/>
        </w:rPr>
        <w:t>actuantesapresentam</w:t>
      </w:r>
      <w:proofErr w:type="spellEnd"/>
      <w:r w:rsidR="007376E4">
        <w:rPr>
          <w:rFonts w:ascii="Times New Roman" w:hAnsi="Times New Roman" w:cs="Times New Roman"/>
          <w:sz w:val="24"/>
          <w:szCs w:val="24"/>
          <w:lang w:val="pt-PT"/>
        </w:rPr>
        <w:t xml:space="preserve">  custos</w:t>
      </w:r>
      <w:proofErr w:type="gramEnd"/>
      <w:r w:rsidR="007376E4">
        <w:rPr>
          <w:rFonts w:ascii="Times New Roman" w:hAnsi="Times New Roman" w:cs="Times New Roman"/>
          <w:sz w:val="24"/>
          <w:szCs w:val="24"/>
          <w:lang w:val="pt-PT"/>
        </w:rPr>
        <w:t xml:space="preserve"> acessíveis no mercado nacional e por serem cabos mais usados e regulamentados pela </w:t>
      </w:r>
      <w:r w:rsidR="0032757F">
        <w:rPr>
          <w:rFonts w:ascii="Times New Roman" w:hAnsi="Times New Roman" w:cs="Times New Roman"/>
          <w:sz w:val="24"/>
          <w:szCs w:val="24"/>
          <w:lang w:val="pt-PT"/>
        </w:rPr>
        <w:t>legislação</w:t>
      </w:r>
      <w:r w:rsidR="007376E4">
        <w:rPr>
          <w:rFonts w:ascii="Times New Roman" w:hAnsi="Times New Roman" w:cs="Times New Roman"/>
          <w:sz w:val="24"/>
          <w:szCs w:val="24"/>
          <w:lang w:val="pt-PT"/>
        </w:rPr>
        <w:t xml:space="preserve"> da Empresa que rege pela </w:t>
      </w:r>
      <w:r w:rsidR="0032757F">
        <w:rPr>
          <w:rFonts w:ascii="Times New Roman" w:hAnsi="Times New Roman" w:cs="Times New Roman"/>
          <w:sz w:val="24"/>
          <w:szCs w:val="24"/>
          <w:lang w:val="pt-PT"/>
        </w:rPr>
        <w:t>distribuição e comé</w:t>
      </w:r>
      <w:r w:rsidR="007376E4">
        <w:rPr>
          <w:rFonts w:ascii="Times New Roman" w:hAnsi="Times New Roman" w:cs="Times New Roman"/>
          <w:sz w:val="24"/>
          <w:szCs w:val="24"/>
          <w:lang w:val="pt-PT"/>
        </w:rPr>
        <w:t xml:space="preserve">rcio de energia </w:t>
      </w:r>
      <w:r w:rsidR="0032757F">
        <w:rPr>
          <w:rFonts w:ascii="Times New Roman" w:hAnsi="Times New Roman" w:cs="Times New Roman"/>
          <w:sz w:val="24"/>
          <w:szCs w:val="24"/>
          <w:lang w:val="pt-PT"/>
        </w:rPr>
        <w:t>eléctrica a EDM</w:t>
      </w:r>
      <w:r w:rsidR="007376E4">
        <w:rPr>
          <w:rFonts w:ascii="Times New Roman" w:hAnsi="Times New Roman" w:cs="Times New Roman"/>
          <w:sz w:val="24"/>
          <w:szCs w:val="24"/>
          <w:lang w:val="pt-PT"/>
        </w:rPr>
        <w:t>.</w:t>
      </w:r>
    </w:p>
    <w:p w:rsidR="007376E4" w:rsidRDefault="007376E4"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0032757F">
        <w:rPr>
          <w:rFonts w:ascii="Times New Roman" w:hAnsi="Times New Roman" w:cs="Times New Roman"/>
          <w:sz w:val="24"/>
          <w:szCs w:val="24"/>
          <w:lang w:val="pt-PT"/>
        </w:rPr>
        <w:t>transformadores</w:t>
      </w:r>
      <w:r>
        <w:rPr>
          <w:rFonts w:ascii="Times New Roman" w:hAnsi="Times New Roman" w:cs="Times New Roman"/>
          <w:sz w:val="24"/>
          <w:szCs w:val="24"/>
          <w:lang w:val="pt-PT"/>
        </w:rPr>
        <w:t xml:space="preserve"> foram alimentados por uma linha de 33 kV vinda da localidade de </w:t>
      </w:r>
      <w:proofErr w:type="spellStart"/>
      <w:r>
        <w:rPr>
          <w:rFonts w:ascii="Times New Roman" w:hAnsi="Times New Roman" w:cs="Times New Roman"/>
          <w:sz w:val="24"/>
          <w:szCs w:val="24"/>
          <w:lang w:val="pt-PT"/>
        </w:rPr>
        <w:t>Tenga</w:t>
      </w:r>
      <w:proofErr w:type="spellEnd"/>
      <w:r>
        <w:rPr>
          <w:rFonts w:ascii="Times New Roman" w:hAnsi="Times New Roman" w:cs="Times New Roman"/>
          <w:sz w:val="24"/>
          <w:szCs w:val="24"/>
          <w:lang w:val="pt-PT"/>
        </w:rPr>
        <w:t xml:space="preserve"> arredores do bairro de </w:t>
      </w:r>
      <w:proofErr w:type="spellStart"/>
      <w:r>
        <w:rPr>
          <w:rFonts w:ascii="Times New Roman" w:hAnsi="Times New Roman" w:cs="Times New Roman"/>
          <w:sz w:val="24"/>
          <w:szCs w:val="24"/>
          <w:lang w:val="pt-PT"/>
        </w:rPr>
        <w:t>Pessene</w:t>
      </w:r>
      <w:proofErr w:type="spellEnd"/>
      <w:r>
        <w:rPr>
          <w:rFonts w:ascii="Times New Roman" w:hAnsi="Times New Roman" w:cs="Times New Roman"/>
          <w:sz w:val="24"/>
          <w:szCs w:val="24"/>
          <w:lang w:val="pt-PT"/>
        </w:rPr>
        <w:t xml:space="preserve"> onde este</w:t>
      </w:r>
      <w:r w:rsidR="0032757F">
        <w:rPr>
          <w:rFonts w:ascii="Times New Roman" w:hAnsi="Times New Roman" w:cs="Times New Roman"/>
          <w:sz w:val="24"/>
          <w:szCs w:val="24"/>
          <w:lang w:val="pt-PT"/>
        </w:rPr>
        <w:t xml:space="preserve"> é</w:t>
      </w:r>
      <w:r>
        <w:rPr>
          <w:rFonts w:ascii="Times New Roman" w:hAnsi="Times New Roman" w:cs="Times New Roman"/>
          <w:sz w:val="24"/>
          <w:szCs w:val="24"/>
          <w:lang w:val="pt-PT"/>
        </w:rPr>
        <w:t xml:space="preserve"> dimensionado.</w:t>
      </w:r>
    </w:p>
    <w:p w:rsidR="008E2065" w:rsidRPr="008D24B3" w:rsidRDefault="008E2065" w:rsidP="008D24B3">
      <w:pPr>
        <w:spacing w:line="360" w:lineRule="auto"/>
        <w:jc w:val="both"/>
        <w:rPr>
          <w:rFonts w:ascii="Times New Roman" w:hAnsi="Times New Roman" w:cs="Times New Roman"/>
          <w:sz w:val="24"/>
          <w:szCs w:val="24"/>
          <w:lang w:val="pt-PT"/>
        </w:rPr>
      </w:pPr>
    </w:p>
    <w:p w:rsidR="00953D60" w:rsidRDefault="00953D60" w:rsidP="00D24DE4">
      <w:pPr>
        <w:pStyle w:val="Cabealho1"/>
        <w:spacing w:after="240" w:line="360" w:lineRule="auto"/>
        <w:ind w:left="720" w:hanging="720"/>
        <w:rPr>
          <w:rFonts w:cs="Times New Roman"/>
          <w:szCs w:val="24"/>
          <w:lang w:val="pt-PT"/>
        </w:rPr>
      </w:pPr>
      <w:bookmarkStart w:id="188" w:name="_Toc156253413"/>
    </w:p>
    <w:p w:rsidR="00953D60" w:rsidRDefault="00953D60" w:rsidP="00953D60">
      <w:pPr>
        <w:pStyle w:val="Cabealho1"/>
        <w:spacing w:after="240" w:line="360" w:lineRule="auto"/>
        <w:rPr>
          <w:rFonts w:cs="Times New Roman"/>
          <w:szCs w:val="24"/>
          <w:lang w:val="pt-PT"/>
        </w:rPr>
      </w:pPr>
    </w:p>
    <w:p w:rsidR="00953D60" w:rsidRDefault="00953D60" w:rsidP="00953D60">
      <w:pPr>
        <w:rPr>
          <w:lang w:val="pt-PT"/>
        </w:rPr>
      </w:pPr>
    </w:p>
    <w:p w:rsidR="00953D60" w:rsidRDefault="00953D60" w:rsidP="00953D60">
      <w:pPr>
        <w:rPr>
          <w:lang w:val="pt-PT"/>
        </w:rPr>
      </w:pPr>
    </w:p>
    <w:p w:rsidR="00953D60" w:rsidRPr="00953D60" w:rsidRDefault="00953D60" w:rsidP="00953D60">
      <w:pPr>
        <w:rPr>
          <w:lang w:val="pt-PT"/>
        </w:rPr>
      </w:pPr>
    </w:p>
    <w:p w:rsidR="00523C04" w:rsidRPr="008D24B3" w:rsidRDefault="00523C04" w:rsidP="00953D60">
      <w:pPr>
        <w:pStyle w:val="Cabealho1"/>
        <w:spacing w:after="240" w:line="360" w:lineRule="auto"/>
        <w:rPr>
          <w:rFonts w:cs="Times New Roman"/>
          <w:szCs w:val="24"/>
          <w:lang w:val="pt-PT"/>
        </w:rPr>
      </w:pPr>
      <w:bookmarkStart w:id="189" w:name="_Toc189150461"/>
      <w:r w:rsidRPr="008D24B3">
        <w:rPr>
          <w:rFonts w:cs="Times New Roman"/>
          <w:szCs w:val="24"/>
          <w:lang w:val="pt-PT"/>
        </w:rPr>
        <w:lastRenderedPageBreak/>
        <w:t>V</w:t>
      </w:r>
      <w:r w:rsidR="004915DD" w:rsidRPr="008D24B3">
        <w:rPr>
          <w:rFonts w:cs="Times New Roman"/>
          <w:b w:val="0"/>
          <w:szCs w:val="24"/>
          <w:lang w:val="pt-PT"/>
        </w:rPr>
        <w:t>I</w:t>
      </w:r>
      <w:r w:rsidRPr="008D24B3">
        <w:rPr>
          <w:rFonts w:cs="Times New Roman"/>
          <w:szCs w:val="24"/>
          <w:lang w:val="pt-PT"/>
        </w:rPr>
        <w:t>. CONCLUSÃO</w:t>
      </w:r>
      <w:bookmarkEnd w:id="188"/>
      <w:bookmarkEnd w:id="189"/>
    </w:p>
    <w:p w:rsidR="001133A4" w:rsidRDefault="00B8055B" w:rsidP="00D24DE4">
      <w:pPr>
        <w:pStyle w:val="PargrafodaLista"/>
        <w:numPr>
          <w:ilvl w:val="0"/>
          <w:numId w:val="15"/>
        </w:numPr>
        <w:spacing w:after="24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b</w:t>
      </w:r>
      <w:r w:rsidR="00911FB0" w:rsidRPr="008D24B3">
        <w:rPr>
          <w:rFonts w:ascii="Times New Roman" w:hAnsi="Times New Roman" w:cs="Times New Roman"/>
          <w:sz w:val="24"/>
          <w:szCs w:val="24"/>
          <w:lang w:val="pt-PT"/>
        </w:rPr>
        <w:t xml:space="preserve">airro de </w:t>
      </w:r>
      <w:proofErr w:type="spellStart"/>
      <w:r w:rsidR="00911FB0" w:rsidRPr="008D24B3">
        <w:rPr>
          <w:rFonts w:ascii="Times New Roman" w:hAnsi="Times New Roman" w:cs="Times New Roman"/>
          <w:sz w:val="24"/>
          <w:szCs w:val="24"/>
          <w:lang w:val="pt-PT"/>
        </w:rPr>
        <w:t>Pessene</w:t>
      </w:r>
      <w:proofErr w:type="spellEnd"/>
      <w:r w:rsidR="00911FB0" w:rsidRPr="008D24B3">
        <w:rPr>
          <w:rFonts w:ascii="Times New Roman" w:hAnsi="Times New Roman" w:cs="Times New Roman"/>
          <w:sz w:val="24"/>
          <w:szCs w:val="24"/>
          <w:lang w:val="pt-PT"/>
        </w:rPr>
        <w:t xml:space="preserve"> por ser um local caracterizado por muitas casas próximas uma da ou</w:t>
      </w:r>
      <w:r>
        <w:rPr>
          <w:rFonts w:ascii="Times New Roman" w:hAnsi="Times New Roman" w:cs="Times New Roman"/>
          <w:sz w:val="24"/>
          <w:szCs w:val="24"/>
          <w:lang w:val="pt-PT"/>
        </w:rPr>
        <w:t>tra</w:t>
      </w:r>
      <w:r w:rsidR="001133A4">
        <w:rPr>
          <w:rFonts w:ascii="Times New Roman" w:hAnsi="Times New Roman" w:cs="Times New Roman"/>
          <w:sz w:val="24"/>
          <w:szCs w:val="24"/>
          <w:lang w:val="pt-PT"/>
        </w:rPr>
        <w:t xml:space="preserve"> apresentará uma queda de tensão praticamente nula, </w:t>
      </w:r>
      <w:r>
        <w:rPr>
          <w:rFonts w:ascii="Times New Roman" w:hAnsi="Times New Roman" w:cs="Times New Roman"/>
          <w:sz w:val="24"/>
          <w:szCs w:val="24"/>
          <w:lang w:val="pt-PT"/>
        </w:rPr>
        <w:t>economizou</w:t>
      </w:r>
      <w:r w:rsidR="00EA69BA">
        <w:rPr>
          <w:rFonts w:ascii="Times New Roman" w:hAnsi="Times New Roman" w:cs="Times New Roman"/>
          <w:sz w:val="24"/>
          <w:szCs w:val="24"/>
          <w:lang w:val="pt-PT"/>
        </w:rPr>
        <w:t>̵</w:t>
      </w:r>
      <w:r>
        <w:rPr>
          <w:rFonts w:ascii="Times New Roman" w:hAnsi="Times New Roman" w:cs="Times New Roman"/>
          <w:sz w:val="24"/>
          <w:szCs w:val="24"/>
          <w:lang w:val="pt-PT"/>
        </w:rPr>
        <w:t xml:space="preserve"> se significativamente o material, tal como o nú</w:t>
      </w:r>
      <w:r w:rsidR="001133A4">
        <w:rPr>
          <w:rFonts w:ascii="Times New Roman" w:hAnsi="Times New Roman" w:cs="Times New Roman"/>
          <w:sz w:val="24"/>
          <w:szCs w:val="24"/>
          <w:lang w:val="pt-PT"/>
        </w:rPr>
        <w:t>mero de postes.</w:t>
      </w:r>
    </w:p>
    <w:p w:rsidR="00714D37" w:rsidRPr="008D24B3" w:rsidRDefault="00A14D05" w:rsidP="001133A4">
      <w:pPr>
        <w:pStyle w:val="PargrafodaLista"/>
        <w:numPr>
          <w:ilvl w:val="0"/>
          <w:numId w:val="15"/>
        </w:numPr>
        <w:spacing w:line="360" w:lineRule="auto"/>
        <w:jc w:val="both"/>
        <w:rPr>
          <w:rFonts w:ascii="Times New Roman" w:hAnsi="Times New Roman" w:cs="Times New Roman"/>
          <w:sz w:val="24"/>
          <w:szCs w:val="24"/>
          <w:lang w:val="pt-PT"/>
        </w:rPr>
      </w:pPr>
      <w:proofErr w:type="gramStart"/>
      <w:r>
        <w:rPr>
          <w:rFonts w:ascii="Times New Roman" w:hAnsi="Times New Roman" w:cs="Times New Roman"/>
          <w:sz w:val="24"/>
          <w:szCs w:val="24"/>
          <w:lang w:val="pt-PT"/>
        </w:rPr>
        <w:t>optou-se</w:t>
      </w:r>
      <w:proofErr w:type="gramEnd"/>
      <w:r>
        <w:rPr>
          <w:rFonts w:ascii="Times New Roman" w:hAnsi="Times New Roman" w:cs="Times New Roman"/>
          <w:sz w:val="24"/>
          <w:szCs w:val="24"/>
          <w:lang w:val="pt-PT"/>
        </w:rPr>
        <w:t xml:space="preserve"> por utilizar-se </w:t>
      </w:r>
      <w:proofErr w:type="spellStart"/>
      <w:r>
        <w:rPr>
          <w:rFonts w:ascii="Times New Roman" w:hAnsi="Times New Roman" w:cs="Times New Roman"/>
          <w:sz w:val="24"/>
          <w:szCs w:val="24"/>
          <w:lang w:val="pt-PT"/>
        </w:rPr>
        <w:t>dois</w:t>
      </w:r>
      <w:r w:rsidR="00911FB0" w:rsidRPr="008D24B3">
        <w:rPr>
          <w:rFonts w:ascii="Times New Roman" w:hAnsi="Times New Roman" w:cs="Times New Roman"/>
          <w:sz w:val="24"/>
          <w:szCs w:val="24"/>
          <w:lang w:val="pt-PT"/>
        </w:rPr>
        <w:t>PT</w:t>
      </w:r>
      <w:r>
        <w:rPr>
          <w:rFonts w:ascii="Times New Roman" w:hAnsi="Times New Roman" w:cs="Times New Roman"/>
          <w:sz w:val="24"/>
          <w:szCs w:val="24"/>
          <w:lang w:val="pt-PT"/>
        </w:rPr>
        <w:t>'s</w:t>
      </w:r>
      <w:proofErr w:type="spellEnd"/>
      <w:r w:rsidR="00911FB0" w:rsidRPr="008D24B3">
        <w:rPr>
          <w:rFonts w:ascii="Times New Roman" w:hAnsi="Times New Roman" w:cs="Times New Roman"/>
          <w:sz w:val="24"/>
          <w:szCs w:val="24"/>
          <w:lang w:val="pt-PT"/>
        </w:rPr>
        <w:t xml:space="preserve"> do </w:t>
      </w:r>
      <w:r w:rsidR="00333102" w:rsidRPr="008D24B3">
        <w:rPr>
          <w:rFonts w:ascii="Times New Roman" w:hAnsi="Times New Roman" w:cs="Times New Roman"/>
          <w:sz w:val="24"/>
          <w:szCs w:val="24"/>
          <w:lang w:val="pt-PT"/>
        </w:rPr>
        <w:t xml:space="preserve">tipo M2 com transformador de 250 </w:t>
      </w:r>
      <w:r w:rsidR="00911FB0" w:rsidRPr="008D24B3">
        <w:rPr>
          <w:rFonts w:ascii="Times New Roman" w:hAnsi="Times New Roman" w:cs="Times New Roman"/>
          <w:sz w:val="24"/>
          <w:szCs w:val="24"/>
          <w:lang w:val="pt-PT"/>
        </w:rPr>
        <w:t xml:space="preserve">kVA. Sendo assim </w:t>
      </w:r>
      <w:r w:rsidR="00042FC2" w:rsidRPr="008D24B3">
        <w:rPr>
          <w:rFonts w:ascii="Times New Roman" w:hAnsi="Times New Roman" w:cs="Times New Roman"/>
          <w:sz w:val="24"/>
          <w:szCs w:val="24"/>
          <w:lang w:val="pt-PT"/>
        </w:rPr>
        <w:t>fo</w:t>
      </w:r>
      <w:r w:rsidR="00333102" w:rsidRPr="008D24B3">
        <w:rPr>
          <w:rFonts w:ascii="Times New Roman" w:hAnsi="Times New Roman" w:cs="Times New Roman"/>
          <w:sz w:val="24"/>
          <w:szCs w:val="24"/>
          <w:lang w:val="pt-PT"/>
        </w:rPr>
        <w:t xml:space="preserve">rnecerão uma potência de ate 500 </w:t>
      </w:r>
      <w:r w:rsidR="00333102" w:rsidRPr="008D24B3">
        <w:rPr>
          <w:rFonts w:ascii="Cambria Math" w:hAnsi="Cambria Math" w:cs="Times New Roman"/>
          <w:sz w:val="24"/>
          <w:szCs w:val="24"/>
        </w:rPr>
        <w:t>𝑘𝑉</w:t>
      </w:r>
      <w:r w:rsidR="00333102" w:rsidRPr="008D24B3">
        <w:rPr>
          <w:rFonts w:ascii="Times New Roman" w:hAnsi="Times New Roman" w:cs="Times New Roman"/>
          <w:sz w:val="24"/>
          <w:szCs w:val="24"/>
          <w:lang w:val="pt-PT"/>
        </w:rPr>
        <w:t>A</w:t>
      </w:r>
    </w:p>
    <w:p w:rsidR="00714D37" w:rsidRPr="008D24B3" w:rsidRDefault="00714D37" w:rsidP="008D24B3">
      <w:pPr>
        <w:pStyle w:val="PargrafodaLista"/>
        <w:numPr>
          <w:ilvl w:val="0"/>
          <w:numId w:val="15"/>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Estimou-se uma potência</w:t>
      </w:r>
      <w:r w:rsidR="00042FC2" w:rsidRPr="008D24B3">
        <w:rPr>
          <w:rFonts w:ascii="Times New Roman" w:hAnsi="Times New Roman" w:cs="Times New Roman"/>
          <w:sz w:val="24"/>
          <w:szCs w:val="24"/>
          <w:lang w:val="pt-PT"/>
        </w:rPr>
        <w:t xml:space="preserve"> n</w:t>
      </w:r>
      <w:r w:rsidR="00333102" w:rsidRPr="008D24B3">
        <w:rPr>
          <w:rFonts w:ascii="Times New Roman" w:hAnsi="Times New Roman" w:cs="Times New Roman"/>
          <w:sz w:val="24"/>
          <w:szCs w:val="24"/>
          <w:lang w:val="pt-PT"/>
        </w:rPr>
        <w:t xml:space="preserve">ecessária a transmitir de 495.88 </w:t>
      </w:r>
      <w:r w:rsidRPr="008D24B3">
        <w:rPr>
          <w:rFonts w:ascii="Times New Roman" w:hAnsi="Times New Roman" w:cs="Times New Roman"/>
          <w:sz w:val="24"/>
          <w:szCs w:val="24"/>
          <w:lang w:val="pt-PT"/>
        </w:rPr>
        <w:t>kVA.</w:t>
      </w:r>
    </w:p>
    <w:p w:rsidR="00911FB0" w:rsidRPr="008D24B3" w:rsidRDefault="00911FB0" w:rsidP="008D24B3">
      <w:pPr>
        <w:spacing w:line="360" w:lineRule="auto"/>
        <w:jc w:val="both"/>
        <w:rPr>
          <w:rFonts w:ascii="Times New Roman" w:hAnsi="Times New Roman" w:cs="Times New Roman"/>
          <w:sz w:val="24"/>
          <w:szCs w:val="24"/>
          <w:lang w:val="pt-PT"/>
        </w:rPr>
      </w:pPr>
    </w:p>
    <w:p w:rsidR="00523C04" w:rsidRPr="008D24B3" w:rsidRDefault="000D3258"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Após</w:t>
      </w:r>
      <w:r w:rsidR="00E858BB" w:rsidRPr="008D24B3">
        <w:rPr>
          <w:rFonts w:ascii="Times New Roman" w:hAnsi="Times New Roman" w:cs="Times New Roman"/>
          <w:sz w:val="24"/>
          <w:szCs w:val="24"/>
          <w:lang w:val="pt-PT"/>
        </w:rPr>
        <w:t xml:space="preserve"> a </w:t>
      </w:r>
      <w:r w:rsidRPr="008D24B3">
        <w:rPr>
          <w:rFonts w:ascii="Times New Roman" w:hAnsi="Times New Roman" w:cs="Times New Roman"/>
          <w:sz w:val="24"/>
          <w:szCs w:val="24"/>
          <w:lang w:val="pt-PT"/>
        </w:rPr>
        <w:t>realização</w:t>
      </w:r>
      <w:r w:rsidR="00EC229A" w:rsidRPr="008D24B3">
        <w:rPr>
          <w:rFonts w:ascii="Times New Roman" w:hAnsi="Times New Roman" w:cs="Times New Roman"/>
          <w:sz w:val="24"/>
          <w:szCs w:val="24"/>
          <w:lang w:val="pt-PT"/>
        </w:rPr>
        <w:t xml:space="preserve"> do trabalho de</w:t>
      </w:r>
      <w:r w:rsidR="00E858BB" w:rsidRPr="008D24B3">
        <w:rPr>
          <w:rFonts w:ascii="Times New Roman" w:hAnsi="Times New Roman" w:cs="Times New Roman"/>
          <w:sz w:val="24"/>
          <w:szCs w:val="24"/>
          <w:lang w:val="pt-PT"/>
        </w:rPr>
        <w:t xml:space="preserve">foi possível tirar as seguintes </w:t>
      </w:r>
      <w:r w:rsidRPr="008D24B3">
        <w:rPr>
          <w:rFonts w:ascii="Times New Roman" w:hAnsi="Times New Roman" w:cs="Times New Roman"/>
          <w:sz w:val="24"/>
          <w:szCs w:val="24"/>
          <w:lang w:val="pt-PT"/>
        </w:rPr>
        <w:t>ilações</w:t>
      </w:r>
      <w:r w:rsidR="00E858BB" w:rsidRPr="008D24B3">
        <w:rPr>
          <w:rFonts w:ascii="Times New Roman" w:hAnsi="Times New Roman" w:cs="Times New Roman"/>
          <w:sz w:val="24"/>
          <w:szCs w:val="24"/>
          <w:lang w:val="pt-PT"/>
        </w:rPr>
        <w:t>:</w:t>
      </w:r>
    </w:p>
    <w:p w:rsidR="00285C5A" w:rsidRPr="008D24B3" w:rsidRDefault="00E563AE" w:rsidP="008D24B3">
      <w:pPr>
        <w:pStyle w:val="PargrafodaLista"/>
        <w:numPr>
          <w:ilvl w:val="0"/>
          <w:numId w:val="15"/>
        </w:numPr>
        <w:spacing w:line="360" w:lineRule="auto"/>
        <w:jc w:val="both"/>
        <w:rPr>
          <w:rFonts w:ascii="Times New Roman" w:eastAsia="Calibri" w:hAnsi="Times New Roman" w:cs="Times New Roman"/>
          <w:sz w:val="24"/>
          <w:szCs w:val="24"/>
          <w:shd w:val="clear" w:color="000000" w:fill="auto"/>
          <w:lang w:val="pt-PT"/>
        </w:rPr>
      </w:pPr>
      <w:r>
        <w:rPr>
          <w:rFonts w:ascii="Times New Roman" w:hAnsi="Times New Roman" w:cs="Times New Roman"/>
          <w:sz w:val="24"/>
          <w:szCs w:val="24"/>
          <w:lang w:val="pt-PT"/>
        </w:rPr>
        <w:t>Sendo que as</w:t>
      </w:r>
      <w:r w:rsidR="00285C5A" w:rsidRPr="008D24B3">
        <w:rPr>
          <w:rFonts w:ascii="Times New Roman" w:hAnsi="Times New Roman" w:cs="Times New Roman"/>
          <w:sz w:val="24"/>
          <w:szCs w:val="24"/>
          <w:lang w:val="pt-PT"/>
        </w:rPr>
        <w:t xml:space="preserve"> redes eléctricas de baixa tensão</w:t>
      </w:r>
      <w:r w:rsidRPr="008D24B3">
        <w:rPr>
          <w:rFonts w:ascii="Times New Roman" w:hAnsi="Times New Roman" w:cs="Times New Roman"/>
          <w:sz w:val="24"/>
          <w:szCs w:val="24"/>
          <w:lang w:val="pt-PT"/>
        </w:rPr>
        <w:t>estão</w:t>
      </w:r>
      <w:r w:rsidR="00285C5A" w:rsidRPr="008D24B3">
        <w:rPr>
          <w:rFonts w:ascii="Times New Roman" w:hAnsi="Times New Roman" w:cs="Times New Roman"/>
          <w:sz w:val="24"/>
          <w:szCs w:val="24"/>
          <w:lang w:val="pt-PT"/>
        </w:rPr>
        <w:t xml:space="preserve"> sujeitas a alterações e expansões, que se devem essencialmente à constante necessidade de alimentação de novos consumidores e à necessidade de garantir um bom funcionamento. Estas necessidades originam a necessidade de um dimensionamento preciso, </w:t>
      </w:r>
      <w:r w:rsidR="00285C5A">
        <w:rPr>
          <w:rFonts w:ascii="Times New Roman" w:hAnsi="Times New Roman" w:cs="Times New Roman"/>
          <w:sz w:val="24"/>
          <w:szCs w:val="24"/>
          <w:lang w:val="pt-PT"/>
        </w:rPr>
        <w:t>este pr</w:t>
      </w:r>
      <w:r w:rsidR="0034177B">
        <w:rPr>
          <w:rFonts w:ascii="Times New Roman" w:hAnsi="Times New Roman" w:cs="Times New Roman"/>
          <w:sz w:val="24"/>
          <w:szCs w:val="24"/>
          <w:lang w:val="pt-PT"/>
        </w:rPr>
        <w:t>ojecto irágarantir</w:t>
      </w:r>
      <w:r w:rsidR="00285C5A">
        <w:rPr>
          <w:rFonts w:ascii="Times New Roman" w:hAnsi="Times New Roman" w:cs="Times New Roman"/>
          <w:sz w:val="24"/>
          <w:szCs w:val="24"/>
          <w:lang w:val="pt-PT"/>
        </w:rPr>
        <w:t xml:space="preserve"> a </w:t>
      </w:r>
      <w:r w:rsidR="00285C5A" w:rsidRPr="008D24B3">
        <w:rPr>
          <w:rFonts w:ascii="Times New Roman" w:hAnsi="Times New Roman" w:cs="Times New Roman"/>
          <w:sz w:val="24"/>
          <w:szCs w:val="24"/>
          <w:lang w:val="pt-PT"/>
        </w:rPr>
        <w:t>satisfação actual e futura de carga</w:t>
      </w:r>
      <w:r w:rsidR="00285C5A">
        <w:rPr>
          <w:rFonts w:ascii="Times New Roman" w:hAnsi="Times New Roman" w:cs="Times New Roman"/>
          <w:sz w:val="24"/>
          <w:szCs w:val="24"/>
          <w:lang w:val="pt-PT"/>
        </w:rPr>
        <w:t xml:space="preserve"> do bairro de </w:t>
      </w:r>
      <w:proofErr w:type="spellStart"/>
      <w:proofErr w:type="gramStart"/>
      <w:r w:rsidR="00285C5A">
        <w:rPr>
          <w:rFonts w:ascii="Times New Roman" w:hAnsi="Times New Roman" w:cs="Times New Roman"/>
          <w:sz w:val="24"/>
          <w:szCs w:val="24"/>
          <w:lang w:val="pt-PT"/>
        </w:rPr>
        <w:t>Pessene</w:t>
      </w:r>
      <w:proofErr w:type="spellEnd"/>
      <w:r w:rsidR="00285C5A">
        <w:rPr>
          <w:rFonts w:ascii="Times New Roman" w:hAnsi="Times New Roman" w:cs="Times New Roman"/>
          <w:sz w:val="24"/>
          <w:szCs w:val="24"/>
          <w:lang w:val="pt-PT"/>
        </w:rPr>
        <w:t>.</w:t>
      </w:r>
      <w:r w:rsidR="00285C5A" w:rsidRPr="008D24B3">
        <w:rPr>
          <w:rFonts w:ascii="Times New Roman" w:hAnsi="Times New Roman" w:cs="Times New Roman"/>
          <w:sz w:val="24"/>
          <w:szCs w:val="24"/>
          <w:lang w:val="pt-PT"/>
        </w:rPr>
        <w:t>.</w:t>
      </w:r>
      <w:proofErr w:type="gramEnd"/>
    </w:p>
    <w:p w:rsidR="008D01F2" w:rsidRDefault="008D01F2" w:rsidP="00A14D05">
      <w:p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A estimativa de custos para o dimensionamento da rede de baixa tensão para a expansão e distribuição da energia eléctrica no bairro é de </w:t>
      </w:r>
      <w:r w:rsidR="00A14D05" w:rsidRPr="00A14D05">
        <w:rPr>
          <w:rFonts w:ascii="Times New Roman" w:hAnsi="Times New Roman" w:cs="Times New Roman"/>
          <w:sz w:val="24"/>
          <w:szCs w:val="24"/>
          <w:lang w:val="pt-PT"/>
        </w:rPr>
        <w:t>18,318,771.672</w:t>
      </w:r>
      <w:r w:rsidR="00234C6F" w:rsidRPr="008D24B3">
        <w:rPr>
          <w:rFonts w:ascii="Times New Roman" w:hAnsi="Times New Roman" w:cs="Times New Roman"/>
          <w:sz w:val="24"/>
          <w:szCs w:val="24"/>
          <w:lang w:val="pt-PT"/>
        </w:rPr>
        <w:t>meticais;</w:t>
      </w:r>
      <w:r w:rsidR="00BC4791">
        <w:rPr>
          <w:rFonts w:ascii="Times New Roman" w:hAnsi="Times New Roman" w:cs="Times New Roman"/>
          <w:sz w:val="24"/>
          <w:szCs w:val="24"/>
          <w:lang w:val="pt-PT"/>
        </w:rPr>
        <w:t>com base neste orçamento chegou se a conclusão de que o projecto será viável</w:t>
      </w:r>
      <w:r w:rsidR="001133A4">
        <w:rPr>
          <w:rFonts w:ascii="Times New Roman" w:hAnsi="Times New Roman" w:cs="Times New Roman"/>
          <w:sz w:val="24"/>
          <w:szCs w:val="24"/>
          <w:lang w:val="pt-PT"/>
        </w:rPr>
        <w:t xml:space="preserve"> pois apresenta um custo aceitável e</w:t>
      </w:r>
      <w:r w:rsidR="00BC4791">
        <w:rPr>
          <w:rFonts w:ascii="Times New Roman" w:hAnsi="Times New Roman" w:cs="Times New Roman"/>
          <w:sz w:val="24"/>
          <w:szCs w:val="24"/>
          <w:lang w:val="pt-PT"/>
        </w:rPr>
        <w:t xml:space="preserve"> ira perfazer a potência necessár</w:t>
      </w:r>
      <w:r w:rsidR="001133A4">
        <w:rPr>
          <w:rFonts w:ascii="Times New Roman" w:hAnsi="Times New Roman" w:cs="Times New Roman"/>
          <w:sz w:val="24"/>
          <w:szCs w:val="24"/>
          <w:lang w:val="pt-PT"/>
        </w:rPr>
        <w:t xml:space="preserve">ia para alimentar todo bairro de </w:t>
      </w:r>
      <w:proofErr w:type="spellStart"/>
      <w:r w:rsidR="001133A4">
        <w:rPr>
          <w:rFonts w:ascii="Times New Roman" w:hAnsi="Times New Roman" w:cs="Times New Roman"/>
          <w:sz w:val="24"/>
          <w:szCs w:val="24"/>
          <w:lang w:val="pt-PT"/>
        </w:rPr>
        <w:t>Pessene</w:t>
      </w:r>
      <w:proofErr w:type="spellEnd"/>
      <w:r w:rsidR="001133A4">
        <w:rPr>
          <w:rFonts w:ascii="Times New Roman" w:hAnsi="Times New Roman" w:cs="Times New Roman"/>
          <w:sz w:val="24"/>
          <w:szCs w:val="24"/>
          <w:lang w:val="pt-PT"/>
        </w:rPr>
        <w:t>.</w:t>
      </w:r>
    </w:p>
    <w:p w:rsidR="00E563AE" w:rsidRDefault="00E563AE" w:rsidP="00A14D05">
      <w:pPr>
        <w:spacing w:line="360" w:lineRule="auto"/>
        <w:jc w:val="both"/>
        <w:rPr>
          <w:rFonts w:ascii="Times New Roman" w:hAnsi="Times New Roman" w:cs="Times New Roman"/>
          <w:sz w:val="24"/>
          <w:szCs w:val="24"/>
          <w:lang w:val="pt-PT"/>
        </w:rPr>
      </w:pPr>
    </w:p>
    <w:p w:rsidR="00E563AE" w:rsidRDefault="00E563AE" w:rsidP="00A14D05">
      <w:pPr>
        <w:spacing w:line="360" w:lineRule="auto"/>
        <w:jc w:val="both"/>
        <w:rPr>
          <w:rFonts w:ascii="Times New Roman" w:hAnsi="Times New Roman" w:cs="Times New Roman"/>
          <w:sz w:val="24"/>
          <w:szCs w:val="24"/>
          <w:lang w:val="pt-PT"/>
        </w:rPr>
      </w:pPr>
    </w:p>
    <w:p w:rsidR="00E563AE" w:rsidRDefault="00E563AE" w:rsidP="00A14D05">
      <w:pPr>
        <w:spacing w:line="360" w:lineRule="auto"/>
        <w:jc w:val="both"/>
        <w:rPr>
          <w:rFonts w:ascii="Times New Roman" w:hAnsi="Times New Roman" w:cs="Times New Roman"/>
          <w:sz w:val="24"/>
          <w:szCs w:val="24"/>
          <w:lang w:val="pt-PT"/>
        </w:rPr>
      </w:pPr>
    </w:p>
    <w:p w:rsidR="00E563AE" w:rsidRDefault="00E563AE" w:rsidP="00A14D05">
      <w:pPr>
        <w:spacing w:line="360" w:lineRule="auto"/>
        <w:jc w:val="both"/>
        <w:rPr>
          <w:rFonts w:ascii="Times New Roman" w:hAnsi="Times New Roman" w:cs="Times New Roman"/>
          <w:sz w:val="24"/>
          <w:szCs w:val="24"/>
          <w:lang w:val="pt-PT"/>
        </w:rPr>
      </w:pPr>
    </w:p>
    <w:p w:rsidR="00E563AE" w:rsidRDefault="00E563AE" w:rsidP="00A14D05">
      <w:pPr>
        <w:spacing w:line="360" w:lineRule="auto"/>
        <w:jc w:val="both"/>
        <w:rPr>
          <w:rFonts w:ascii="Times New Roman" w:hAnsi="Times New Roman" w:cs="Times New Roman"/>
          <w:sz w:val="24"/>
          <w:szCs w:val="24"/>
          <w:lang w:val="pt-PT"/>
        </w:rPr>
      </w:pPr>
    </w:p>
    <w:p w:rsidR="00E563AE" w:rsidRDefault="00E563AE" w:rsidP="00A14D05">
      <w:pPr>
        <w:spacing w:line="360" w:lineRule="auto"/>
        <w:jc w:val="both"/>
        <w:rPr>
          <w:rFonts w:ascii="Times New Roman" w:hAnsi="Times New Roman" w:cs="Times New Roman"/>
          <w:sz w:val="24"/>
          <w:szCs w:val="24"/>
          <w:lang w:val="pt-PT"/>
        </w:rPr>
      </w:pPr>
    </w:p>
    <w:p w:rsidR="00CD22BB" w:rsidRPr="008D24B3" w:rsidRDefault="000F3175" w:rsidP="008D24B3">
      <w:pPr>
        <w:pStyle w:val="Cabealho1"/>
        <w:spacing w:line="360" w:lineRule="auto"/>
        <w:rPr>
          <w:rFonts w:cs="Times New Roman"/>
          <w:szCs w:val="24"/>
          <w:lang w:val="pt-PT"/>
        </w:rPr>
      </w:pPr>
      <w:bookmarkStart w:id="190" w:name="_Toc156253414"/>
      <w:bookmarkStart w:id="191" w:name="_Toc189150462"/>
      <w:r w:rsidRPr="008D24B3">
        <w:rPr>
          <w:rFonts w:cs="Times New Roman"/>
          <w:szCs w:val="24"/>
          <w:lang w:val="pt-PT"/>
        </w:rPr>
        <w:lastRenderedPageBreak/>
        <w:t>R</w:t>
      </w:r>
      <w:r w:rsidR="008A3DFE" w:rsidRPr="008D24B3">
        <w:rPr>
          <w:rFonts w:cs="Times New Roman"/>
          <w:szCs w:val="24"/>
          <w:lang w:val="pt-PT"/>
        </w:rPr>
        <w:t>eferê</w:t>
      </w:r>
      <w:r w:rsidRPr="008D24B3">
        <w:rPr>
          <w:rFonts w:cs="Times New Roman"/>
          <w:szCs w:val="24"/>
          <w:lang w:val="pt-PT"/>
        </w:rPr>
        <w:t>ncias Bibliográficas</w:t>
      </w:r>
      <w:bookmarkEnd w:id="190"/>
      <w:bookmarkEnd w:id="191"/>
    </w:p>
    <w:p w:rsidR="00CD22BB" w:rsidRPr="008D24B3" w:rsidRDefault="00AF5DB4" w:rsidP="008D24B3">
      <w:pPr>
        <w:numPr>
          <w:ilvl w:val="0"/>
          <w:numId w:val="4"/>
        </w:numPr>
        <w:spacing w:line="360" w:lineRule="auto"/>
        <w:contextualSpacing/>
        <w:jc w:val="both"/>
        <w:rPr>
          <w:rFonts w:ascii="Times New Roman" w:eastAsia="Calibri" w:hAnsi="Times New Roman" w:cs="Times New Roman"/>
          <w:sz w:val="24"/>
          <w:szCs w:val="24"/>
          <w:lang w:val="pt-PT"/>
        </w:rPr>
      </w:pPr>
      <w:proofErr w:type="spellStart"/>
      <w:r w:rsidRPr="008D24B3">
        <w:rPr>
          <w:rFonts w:ascii="Times New Roman" w:eastAsia="Calibri" w:hAnsi="Times New Roman" w:cs="Times New Roman"/>
          <w:sz w:val="24"/>
          <w:szCs w:val="24"/>
          <w:lang w:val="pt-PT"/>
        </w:rPr>
        <w:t>Barbetta</w:t>
      </w:r>
      <w:proofErr w:type="spellEnd"/>
      <w:r w:rsidRPr="008D24B3">
        <w:rPr>
          <w:rFonts w:ascii="Times New Roman" w:eastAsia="Calibri" w:hAnsi="Times New Roman" w:cs="Times New Roman"/>
          <w:sz w:val="24"/>
          <w:szCs w:val="24"/>
          <w:lang w:val="pt-PT"/>
        </w:rPr>
        <w:t xml:space="preserve">, P. A. (1999). </w:t>
      </w:r>
      <w:r w:rsidRPr="008D24B3">
        <w:rPr>
          <w:rFonts w:ascii="Times New Roman" w:eastAsia="Calibri" w:hAnsi="Times New Roman" w:cs="Times New Roman"/>
          <w:i/>
          <w:sz w:val="24"/>
          <w:szCs w:val="24"/>
          <w:lang w:val="pt-PT"/>
        </w:rPr>
        <w:t>Estatística aplicada às ciências sociais</w:t>
      </w:r>
      <w:r w:rsidRPr="008D24B3">
        <w:rPr>
          <w:rFonts w:ascii="Times New Roman" w:eastAsia="Calibri" w:hAnsi="Times New Roman" w:cs="Times New Roman"/>
          <w:sz w:val="24"/>
          <w:szCs w:val="24"/>
          <w:lang w:val="pt-PT"/>
        </w:rPr>
        <w:t>. Florianópolis: UFSC.</w:t>
      </w:r>
    </w:p>
    <w:p w:rsidR="00D81996" w:rsidRPr="008D24B3" w:rsidRDefault="00D81996" w:rsidP="008D24B3">
      <w:pPr>
        <w:numPr>
          <w:ilvl w:val="0"/>
          <w:numId w:val="4"/>
        </w:numPr>
        <w:spacing w:line="360" w:lineRule="auto"/>
        <w:contextualSpacing/>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CENACARTA (2023) – Centro Nacional de Cartografia e Ambiente.</w:t>
      </w:r>
    </w:p>
    <w:p w:rsidR="00D81996" w:rsidRPr="008D24B3" w:rsidRDefault="00D81996" w:rsidP="008D24B3">
      <w:pPr>
        <w:numPr>
          <w:ilvl w:val="0"/>
          <w:numId w:val="4"/>
        </w:numPr>
        <w:spacing w:line="360" w:lineRule="auto"/>
        <w:contextualSpacing/>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Censo (2017). Recenseamento Geral da População.</w:t>
      </w:r>
    </w:p>
    <w:p w:rsidR="00795F82" w:rsidRPr="008D24B3" w:rsidRDefault="00795F82" w:rsidP="008D24B3">
      <w:pPr>
        <w:numPr>
          <w:ilvl w:val="0"/>
          <w:numId w:val="4"/>
        </w:numPr>
        <w:spacing w:line="360" w:lineRule="auto"/>
        <w:contextualSpacing/>
        <w:jc w:val="both"/>
        <w:rPr>
          <w:rFonts w:ascii="Times New Roman" w:eastAsia="Calibri" w:hAnsi="Times New Roman" w:cs="Times New Roman"/>
          <w:sz w:val="24"/>
          <w:szCs w:val="24"/>
          <w:lang w:val="pt-PT"/>
        </w:rPr>
      </w:pPr>
      <w:r w:rsidRPr="008D24B3">
        <w:rPr>
          <w:rFonts w:ascii="Times New Roman" w:hAnsi="Times New Roman" w:cs="Times New Roman"/>
          <w:sz w:val="24"/>
          <w:szCs w:val="24"/>
          <w:lang w:val="pt-PT"/>
        </w:rPr>
        <w:t>EDM - Manual de montagem de linhas de distribuição.</w:t>
      </w:r>
    </w:p>
    <w:p w:rsidR="00795F82" w:rsidRPr="008D24B3" w:rsidRDefault="00795F82" w:rsidP="00935746">
      <w:pPr>
        <w:numPr>
          <w:ilvl w:val="0"/>
          <w:numId w:val="4"/>
        </w:numPr>
        <w:spacing w:line="360" w:lineRule="auto"/>
        <w:contextualSpacing/>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EDM (2019) – Electricidade de Moçambique. Legislação. </w:t>
      </w:r>
      <w:hyperlink r:id="rId45" w:history="1">
        <w:r w:rsidRPr="008D24B3">
          <w:rPr>
            <w:rStyle w:val="Hiperligao"/>
            <w:rFonts w:ascii="Times New Roman" w:eastAsia="Calibri" w:hAnsi="Times New Roman" w:cs="Times New Roman"/>
            <w:sz w:val="24"/>
            <w:szCs w:val="24"/>
            <w:lang w:val="pt-PT"/>
          </w:rPr>
          <w:t>https://www.edm.co.mz/en/website/page/legislation</w:t>
        </w:r>
      </w:hyperlink>
      <w:r w:rsidRPr="008D24B3">
        <w:rPr>
          <w:rFonts w:ascii="Times New Roman" w:hAnsi="Times New Roman" w:cs="Times New Roman"/>
          <w:sz w:val="24"/>
          <w:szCs w:val="24"/>
        </w:rPr>
        <w:t>.</w:t>
      </w:r>
    </w:p>
    <w:p w:rsidR="00CD22BB" w:rsidRPr="008D24B3" w:rsidRDefault="00CD22BB" w:rsidP="008D24B3">
      <w:pPr>
        <w:pStyle w:val="PargrafodaLista"/>
        <w:numPr>
          <w:ilvl w:val="0"/>
          <w:numId w:val="4"/>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EDP (2007). </w:t>
      </w:r>
      <w:r w:rsidRPr="008D24B3">
        <w:rPr>
          <w:rFonts w:ascii="Times New Roman" w:hAnsi="Times New Roman" w:cs="Times New Roman"/>
          <w:i/>
          <w:sz w:val="24"/>
          <w:szCs w:val="24"/>
          <w:lang w:val="pt-PT"/>
        </w:rPr>
        <w:t>Ligação de Clientes de Baixa Tensão</w:t>
      </w:r>
      <w:r w:rsidRPr="008D24B3">
        <w:rPr>
          <w:rFonts w:ascii="Times New Roman" w:hAnsi="Times New Roman" w:cs="Times New Roman"/>
          <w:sz w:val="24"/>
          <w:szCs w:val="24"/>
          <w:lang w:val="pt-PT"/>
        </w:rPr>
        <w:t xml:space="preserve">, DIT-C14-100/N (disponível em </w:t>
      </w:r>
      <w:hyperlink r:id="rId46" w:history="1">
        <w:r w:rsidRPr="008D24B3">
          <w:rPr>
            <w:rStyle w:val="Hiperligao"/>
            <w:rFonts w:ascii="Times New Roman" w:hAnsi="Times New Roman" w:cs="Times New Roman"/>
            <w:sz w:val="24"/>
            <w:szCs w:val="24"/>
            <w:lang w:val="pt-PT"/>
          </w:rPr>
          <w:t>https://www.edpdistribuicao.pt/pt/ligacaoRede/baixaTens%C3%A3o/Baixa%20Tenso/DITC1 4100N.pdf</w:t>
        </w:r>
      </w:hyperlink>
      <w:r w:rsidRPr="008D24B3">
        <w:rPr>
          <w:rFonts w:ascii="Times New Roman" w:hAnsi="Times New Roman" w:cs="Times New Roman"/>
          <w:sz w:val="24"/>
          <w:szCs w:val="24"/>
          <w:lang w:val="pt-PT"/>
        </w:rPr>
        <w:t>).</w:t>
      </w:r>
    </w:p>
    <w:p w:rsidR="00CD22BB" w:rsidRPr="008D24B3" w:rsidRDefault="00CD22BB" w:rsidP="008D24B3">
      <w:pPr>
        <w:pStyle w:val="PargrafodaLista"/>
        <w:numPr>
          <w:ilvl w:val="0"/>
          <w:numId w:val="4"/>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EDP (2007). </w:t>
      </w:r>
      <w:r w:rsidRPr="008D24B3">
        <w:rPr>
          <w:rFonts w:ascii="Times New Roman" w:hAnsi="Times New Roman" w:cs="Times New Roman"/>
          <w:i/>
          <w:sz w:val="24"/>
          <w:szCs w:val="24"/>
          <w:lang w:val="pt-PT"/>
        </w:rPr>
        <w:t>Materiais para Derivações e Entradas BT</w:t>
      </w:r>
      <w:r w:rsidRPr="008D24B3">
        <w:rPr>
          <w:rFonts w:ascii="Times New Roman" w:hAnsi="Times New Roman" w:cs="Times New Roman"/>
          <w:sz w:val="24"/>
          <w:szCs w:val="24"/>
          <w:lang w:val="pt-PT"/>
        </w:rPr>
        <w:t xml:space="preserve">, DMA-C62-801/N (disponível em </w:t>
      </w:r>
      <w:hyperlink r:id="rId47" w:history="1">
        <w:r w:rsidRPr="008D24B3">
          <w:rPr>
            <w:rStyle w:val="Hiperligao"/>
            <w:rFonts w:ascii="Times New Roman" w:hAnsi="Times New Roman" w:cs="Times New Roman"/>
            <w:sz w:val="24"/>
            <w:szCs w:val="24"/>
            <w:lang w:val="pt-PT"/>
          </w:rPr>
          <w:t>http://www.edpdistribuicao.pt/pt/profissionais/Lists/EDPDocumentosNormativos/Attachment s/152/DMA-C62-801N.pdf</w:t>
        </w:r>
      </w:hyperlink>
      <w:r w:rsidRPr="008D24B3">
        <w:rPr>
          <w:rFonts w:ascii="Times New Roman" w:hAnsi="Times New Roman" w:cs="Times New Roman"/>
          <w:sz w:val="24"/>
          <w:szCs w:val="24"/>
          <w:lang w:val="pt-PT"/>
        </w:rPr>
        <w:t>).</w:t>
      </w:r>
    </w:p>
    <w:p w:rsidR="00CD22BB" w:rsidRPr="008D24B3" w:rsidRDefault="00CD22BB" w:rsidP="008D24B3">
      <w:pPr>
        <w:pStyle w:val="PargrafodaLista"/>
        <w:numPr>
          <w:ilvl w:val="0"/>
          <w:numId w:val="4"/>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EDP (2015). </w:t>
      </w:r>
      <w:r w:rsidRPr="008D24B3">
        <w:rPr>
          <w:rFonts w:ascii="Times New Roman" w:hAnsi="Times New Roman" w:cs="Times New Roman"/>
          <w:i/>
          <w:sz w:val="24"/>
          <w:szCs w:val="24"/>
          <w:lang w:val="pt-PT"/>
        </w:rPr>
        <w:t>Manual de Ligações à Rede Eléctrica de Serviço Público</w:t>
      </w:r>
      <w:r w:rsidRPr="008D24B3">
        <w:rPr>
          <w:rFonts w:ascii="Times New Roman" w:hAnsi="Times New Roman" w:cs="Times New Roman"/>
          <w:sz w:val="24"/>
          <w:szCs w:val="24"/>
          <w:lang w:val="pt-PT"/>
        </w:rPr>
        <w:t xml:space="preserve"> (disponível em http://www.edpdistribuicao.pt/pt/profissionais/EDP%20Documents/EDP%20Distribui%C3% A7%C3%A3o_Manual_Liga%C3%A7%C3%B5es_2015.pdf).</w:t>
      </w:r>
    </w:p>
    <w:p w:rsidR="00CD22BB" w:rsidRPr="008D24B3" w:rsidRDefault="00CD22BB" w:rsidP="008D24B3">
      <w:pPr>
        <w:pStyle w:val="PargrafodaLista"/>
        <w:numPr>
          <w:ilvl w:val="0"/>
          <w:numId w:val="5"/>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Galvão, C, D, B. (2010). Redes eléctricas de média e baixa tensão Aspectos de projecto, licenciamento e exploração em contexto operacional. Porto: FEUP.</w:t>
      </w:r>
    </w:p>
    <w:p w:rsidR="00AF5DB4" w:rsidRPr="008D24B3" w:rsidRDefault="00AF5DB4" w:rsidP="008D24B3">
      <w:pPr>
        <w:numPr>
          <w:ilvl w:val="0"/>
          <w:numId w:val="5"/>
        </w:numPr>
        <w:autoSpaceDE w:val="0"/>
        <w:autoSpaceDN w:val="0"/>
        <w:adjustRightInd w:val="0"/>
        <w:spacing w:after="0" w:line="360" w:lineRule="auto"/>
        <w:contextualSpacing/>
        <w:jc w:val="both"/>
        <w:rPr>
          <w:rFonts w:ascii="Times New Roman" w:eastAsia="Calibri" w:hAnsi="Times New Roman" w:cs="Times New Roman"/>
          <w:bCs/>
          <w:sz w:val="24"/>
          <w:szCs w:val="24"/>
          <w:lang w:val="pt-PT"/>
        </w:rPr>
      </w:pPr>
      <w:r w:rsidRPr="008D24B3">
        <w:rPr>
          <w:rFonts w:ascii="Times New Roman" w:eastAsia="Calibri" w:hAnsi="Times New Roman" w:cs="Times New Roman"/>
          <w:bCs/>
          <w:sz w:val="24"/>
          <w:szCs w:val="24"/>
          <w:lang w:val="pt-PT"/>
        </w:rPr>
        <w:t xml:space="preserve">Gil, A. C. (1991). </w:t>
      </w:r>
      <w:r w:rsidRPr="008D24B3">
        <w:rPr>
          <w:rFonts w:ascii="Times New Roman" w:eastAsia="Calibri" w:hAnsi="Times New Roman" w:cs="Times New Roman"/>
          <w:bCs/>
          <w:i/>
          <w:sz w:val="24"/>
          <w:szCs w:val="24"/>
          <w:lang w:val="pt-PT"/>
        </w:rPr>
        <w:t>Como elaborar projectos de pesquisa</w:t>
      </w:r>
      <w:r w:rsidRPr="008D24B3">
        <w:rPr>
          <w:rFonts w:ascii="Times New Roman" w:eastAsia="Calibri" w:hAnsi="Times New Roman" w:cs="Times New Roman"/>
          <w:bCs/>
          <w:sz w:val="24"/>
          <w:szCs w:val="24"/>
          <w:lang w:val="pt-PT"/>
        </w:rPr>
        <w:t>. São Paulo, Brasil: Atlas.</w:t>
      </w:r>
    </w:p>
    <w:p w:rsidR="00AF5DB4" w:rsidRPr="008D24B3" w:rsidRDefault="00AF5DB4" w:rsidP="008D24B3">
      <w:pPr>
        <w:numPr>
          <w:ilvl w:val="0"/>
          <w:numId w:val="5"/>
        </w:numPr>
        <w:spacing w:line="360" w:lineRule="auto"/>
        <w:contextualSpacing/>
        <w:jc w:val="both"/>
        <w:rPr>
          <w:rFonts w:ascii="Times New Roman" w:eastAsia="Calibri" w:hAnsi="Times New Roman" w:cs="Times New Roman"/>
          <w:bCs/>
          <w:sz w:val="24"/>
          <w:szCs w:val="24"/>
          <w:lang w:val="pt-PT"/>
        </w:rPr>
      </w:pPr>
      <w:r w:rsidRPr="008D24B3">
        <w:rPr>
          <w:rFonts w:ascii="Times New Roman" w:eastAsia="Calibri" w:hAnsi="Times New Roman" w:cs="Times New Roman"/>
          <w:bCs/>
          <w:sz w:val="24"/>
          <w:szCs w:val="24"/>
          <w:lang w:val="pt-PT"/>
        </w:rPr>
        <w:t xml:space="preserve">Gil, A. C. (1999). </w:t>
      </w:r>
      <w:r w:rsidRPr="008D24B3">
        <w:rPr>
          <w:rFonts w:ascii="Times New Roman" w:eastAsia="Calibri" w:hAnsi="Times New Roman" w:cs="Times New Roman"/>
          <w:bCs/>
          <w:i/>
          <w:sz w:val="24"/>
          <w:szCs w:val="24"/>
          <w:lang w:val="pt-PT"/>
        </w:rPr>
        <w:t>Métodos e Técnicas de Pesquisa Social</w:t>
      </w:r>
      <w:r w:rsidRPr="008D24B3">
        <w:rPr>
          <w:rFonts w:ascii="Times New Roman" w:eastAsia="Calibri" w:hAnsi="Times New Roman" w:cs="Times New Roman"/>
          <w:bCs/>
          <w:sz w:val="24"/>
          <w:szCs w:val="24"/>
          <w:lang w:val="pt-PT"/>
        </w:rPr>
        <w:t>. São Paulo, Brasil: Atlas.</w:t>
      </w:r>
    </w:p>
    <w:p w:rsidR="00CD22BB" w:rsidRPr="008D24B3" w:rsidRDefault="00CD22BB" w:rsidP="008D24B3">
      <w:pPr>
        <w:numPr>
          <w:ilvl w:val="0"/>
          <w:numId w:val="5"/>
        </w:numPr>
        <w:spacing w:line="360" w:lineRule="auto"/>
        <w:contextualSpacing/>
        <w:jc w:val="both"/>
        <w:rPr>
          <w:rFonts w:ascii="Times New Roman" w:eastAsia="Calibri" w:hAnsi="Times New Roman" w:cs="Times New Roman"/>
          <w:bCs/>
          <w:sz w:val="24"/>
          <w:szCs w:val="24"/>
        </w:rPr>
      </w:pPr>
      <w:r w:rsidRPr="008D24B3">
        <w:rPr>
          <w:rFonts w:ascii="Times New Roman" w:eastAsia="Calibri" w:hAnsi="Times New Roman" w:cs="Times New Roman"/>
          <w:bCs/>
          <w:sz w:val="24"/>
          <w:szCs w:val="24"/>
        </w:rPr>
        <w:t>IEA (2019). Africa Energy Outlook. https://www.iea.org/reports/africa-energy-outlook-2019.</w:t>
      </w:r>
    </w:p>
    <w:p w:rsidR="00C40835" w:rsidRPr="008D24B3" w:rsidRDefault="00C40835" w:rsidP="008D24B3">
      <w:pPr>
        <w:pStyle w:val="PargrafodaLista"/>
        <w:numPr>
          <w:ilvl w:val="0"/>
          <w:numId w:val="5"/>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Seabra, F, O. (2018). </w:t>
      </w:r>
      <w:r w:rsidRPr="008D24B3">
        <w:rPr>
          <w:rFonts w:ascii="Times New Roman" w:hAnsi="Times New Roman" w:cs="Times New Roman"/>
          <w:i/>
          <w:sz w:val="24"/>
          <w:szCs w:val="24"/>
          <w:lang w:val="pt-PT"/>
        </w:rPr>
        <w:t>Dimensionamento da Rede de Baixa Tensão e Estudo da Iluminação Pública de um Loteamento Industrial</w:t>
      </w:r>
      <w:r w:rsidRPr="008D24B3">
        <w:rPr>
          <w:rFonts w:ascii="Times New Roman" w:hAnsi="Times New Roman" w:cs="Times New Roman"/>
          <w:sz w:val="24"/>
          <w:szCs w:val="24"/>
          <w:lang w:val="pt-PT"/>
        </w:rPr>
        <w:t>. Coimbra: ISEC.</w:t>
      </w:r>
    </w:p>
    <w:p w:rsidR="00C40835" w:rsidRPr="008D24B3" w:rsidRDefault="00C40835" w:rsidP="008D24B3">
      <w:pPr>
        <w:pStyle w:val="PargrafodaLista"/>
        <w:numPr>
          <w:ilvl w:val="0"/>
          <w:numId w:val="5"/>
        </w:numPr>
        <w:spacing w:line="360" w:lineRule="auto"/>
        <w:jc w:val="both"/>
        <w:rPr>
          <w:rFonts w:ascii="Times New Roman" w:hAnsi="Times New Roman" w:cs="Times New Roman"/>
          <w:sz w:val="24"/>
          <w:szCs w:val="24"/>
          <w:lang w:val="pt-PT"/>
        </w:rPr>
      </w:pPr>
      <w:r w:rsidRPr="008D24B3">
        <w:rPr>
          <w:rFonts w:ascii="Times New Roman" w:hAnsi="Times New Roman" w:cs="Times New Roman"/>
          <w:sz w:val="24"/>
          <w:szCs w:val="24"/>
          <w:lang w:val="pt-PT"/>
        </w:rPr>
        <w:t xml:space="preserve">Silva, A, P. (2015). </w:t>
      </w:r>
      <w:r w:rsidR="001B3D37" w:rsidRPr="008D24B3">
        <w:rPr>
          <w:rFonts w:ascii="Times New Roman" w:hAnsi="Times New Roman" w:cs="Times New Roman"/>
          <w:sz w:val="24"/>
          <w:szCs w:val="24"/>
          <w:lang w:val="pt-PT"/>
        </w:rPr>
        <w:t>Projecto</w:t>
      </w:r>
      <w:r w:rsidR="001B3D37" w:rsidRPr="008D24B3">
        <w:rPr>
          <w:rFonts w:ascii="Times New Roman" w:hAnsi="Times New Roman" w:cs="Times New Roman"/>
          <w:i/>
          <w:sz w:val="24"/>
          <w:szCs w:val="24"/>
          <w:lang w:val="pt-PT"/>
        </w:rPr>
        <w:t>e Dimensionamento de Instalações Eléctricas de Baixa Tensão</w:t>
      </w:r>
      <w:r w:rsidR="001B3D37" w:rsidRPr="008D24B3">
        <w:rPr>
          <w:rFonts w:ascii="Times New Roman" w:hAnsi="Times New Roman" w:cs="Times New Roman"/>
          <w:sz w:val="24"/>
          <w:szCs w:val="24"/>
          <w:lang w:val="pt-PT"/>
        </w:rPr>
        <w:t xml:space="preserve">. </w:t>
      </w:r>
      <w:r w:rsidRPr="008D24B3">
        <w:rPr>
          <w:rFonts w:ascii="Times New Roman" w:hAnsi="Times New Roman" w:cs="Times New Roman"/>
          <w:sz w:val="24"/>
          <w:szCs w:val="24"/>
          <w:lang w:val="pt-PT"/>
        </w:rPr>
        <w:t xml:space="preserve">Algarve: </w:t>
      </w:r>
      <w:proofErr w:type="spellStart"/>
      <w:r w:rsidRPr="008D24B3">
        <w:rPr>
          <w:rFonts w:ascii="Times New Roman" w:hAnsi="Times New Roman" w:cs="Times New Roman"/>
          <w:sz w:val="24"/>
          <w:szCs w:val="24"/>
          <w:lang w:val="pt-PT"/>
        </w:rPr>
        <w:t>UAlg</w:t>
      </w:r>
      <w:proofErr w:type="spellEnd"/>
      <w:r w:rsidRPr="008D24B3">
        <w:rPr>
          <w:rFonts w:ascii="Times New Roman" w:hAnsi="Times New Roman" w:cs="Times New Roman"/>
          <w:sz w:val="24"/>
          <w:szCs w:val="24"/>
          <w:lang w:val="pt-PT"/>
        </w:rPr>
        <w:t>.</w:t>
      </w:r>
    </w:p>
    <w:p w:rsidR="00CD22BB" w:rsidRPr="008D24B3" w:rsidRDefault="00CD22BB" w:rsidP="008D24B3">
      <w:pPr>
        <w:numPr>
          <w:ilvl w:val="0"/>
          <w:numId w:val="5"/>
        </w:numPr>
        <w:spacing w:line="360" w:lineRule="auto"/>
        <w:contextualSpacing/>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Silva, E, L &amp; Menezes, E, M. (2001). </w:t>
      </w:r>
      <w:r w:rsidRPr="008D24B3">
        <w:rPr>
          <w:rFonts w:ascii="Times New Roman" w:eastAsia="Calibri" w:hAnsi="Times New Roman" w:cs="Times New Roman"/>
          <w:i/>
          <w:sz w:val="24"/>
          <w:szCs w:val="24"/>
          <w:lang w:val="pt-PT"/>
        </w:rPr>
        <w:t>Metodologia de Pesquisa e Elaboração de Dissertação</w:t>
      </w:r>
      <w:r w:rsidRPr="008D24B3">
        <w:rPr>
          <w:rFonts w:ascii="Times New Roman" w:eastAsia="Calibri" w:hAnsi="Times New Roman" w:cs="Times New Roman"/>
          <w:sz w:val="24"/>
          <w:szCs w:val="24"/>
          <w:lang w:val="pt-PT"/>
        </w:rPr>
        <w:t>. Florianópolis: UFSC.</w:t>
      </w:r>
    </w:p>
    <w:p w:rsidR="00CD22BB" w:rsidRPr="008D24B3" w:rsidRDefault="00CD22BB" w:rsidP="008D24B3">
      <w:pPr>
        <w:pStyle w:val="PargrafodaLista"/>
        <w:numPr>
          <w:ilvl w:val="0"/>
          <w:numId w:val="5"/>
        </w:numPr>
        <w:spacing w:line="360" w:lineRule="auto"/>
        <w:jc w:val="both"/>
        <w:rPr>
          <w:rFonts w:ascii="Times New Roman" w:hAnsi="Times New Roman" w:cs="Times New Roman"/>
          <w:sz w:val="24"/>
          <w:szCs w:val="24"/>
          <w:lang w:val="pt-PT"/>
        </w:rPr>
      </w:pPr>
      <w:proofErr w:type="spellStart"/>
      <w:r w:rsidRPr="008D24B3">
        <w:rPr>
          <w:rFonts w:ascii="Times New Roman" w:hAnsi="Times New Roman" w:cs="Times New Roman"/>
          <w:sz w:val="24"/>
          <w:szCs w:val="24"/>
          <w:lang w:val="pt-PT"/>
        </w:rPr>
        <w:lastRenderedPageBreak/>
        <w:t>Tembe</w:t>
      </w:r>
      <w:proofErr w:type="spellEnd"/>
      <w:r w:rsidRPr="008D24B3">
        <w:rPr>
          <w:rFonts w:ascii="Times New Roman" w:hAnsi="Times New Roman" w:cs="Times New Roman"/>
          <w:sz w:val="24"/>
          <w:szCs w:val="24"/>
          <w:lang w:val="pt-PT"/>
        </w:rPr>
        <w:t xml:space="preserve">, E, E. (2022). </w:t>
      </w:r>
      <w:r w:rsidRPr="008D24B3">
        <w:rPr>
          <w:rFonts w:ascii="Times New Roman" w:hAnsi="Times New Roman" w:cs="Times New Roman"/>
          <w:i/>
          <w:sz w:val="24"/>
          <w:szCs w:val="24"/>
          <w:lang w:val="pt-PT"/>
        </w:rPr>
        <w:t xml:space="preserve">Projecto de uma Linha de Média e de Baixa Tensão para expansão da Rede de distribuição de Energia Eléctrica do bairro </w:t>
      </w:r>
      <w:proofErr w:type="spellStart"/>
      <w:r w:rsidRPr="008D24B3">
        <w:rPr>
          <w:rFonts w:ascii="Times New Roman" w:hAnsi="Times New Roman" w:cs="Times New Roman"/>
          <w:i/>
          <w:sz w:val="24"/>
          <w:szCs w:val="24"/>
          <w:lang w:val="pt-PT"/>
        </w:rPr>
        <w:t>Muhalaze</w:t>
      </w:r>
      <w:proofErr w:type="spellEnd"/>
      <w:r w:rsidRPr="008D24B3">
        <w:rPr>
          <w:rFonts w:ascii="Times New Roman" w:hAnsi="Times New Roman" w:cs="Times New Roman"/>
          <w:i/>
          <w:sz w:val="24"/>
          <w:szCs w:val="24"/>
          <w:lang w:val="pt-PT"/>
        </w:rPr>
        <w:t>, Município de Matola</w:t>
      </w:r>
      <w:r w:rsidRPr="008D24B3">
        <w:rPr>
          <w:rFonts w:ascii="Times New Roman" w:hAnsi="Times New Roman" w:cs="Times New Roman"/>
          <w:sz w:val="24"/>
          <w:szCs w:val="24"/>
          <w:lang w:val="pt-PT"/>
        </w:rPr>
        <w:t>. Maputo: Faculdade de Engenharia – UEM.</w:t>
      </w:r>
    </w:p>
    <w:p w:rsidR="00C40835" w:rsidRPr="008D24B3" w:rsidRDefault="00CD22BB" w:rsidP="008D24B3">
      <w:pPr>
        <w:numPr>
          <w:ilvl w:val="0"/>
          <w:numId w:val="5"/>
        </w:numPr>
        <w:spacing w:line="360" w:lineRule="auto"/>
        <w:contextualSpacing/>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Zacarias, C. (2023). </w:t>
      </w:r>
      <w:r w:rsidRPr="008D24B3">
        <w:rPr>
          <w:rFonts w:ascii="Times New Roman" w:eastAsia="Calibri" w:hAnsi="Times New Roman" w:cs="Times New Roman"/>
          <w:i/>
          <w:sz w:val="24"/>
          <w:szCs w:val="24"/>
          <w:lang w:val="pt-PT"/>
        </w:rPr>
        <w:t>Diário económico</w:t>
      </w:r>
      <w:r w:rsidRPr="008D24B3">
        <w:rPr>
          <w:rFonts w:ascii="Times New Roman" w:eastAsia="Calibri" w:hAnsi="Times New Roman" w:cs="Times New Roman"/>
          <w:sz w:val="24"/>
          <w:szCs w:val="24"/>
          <w:lang w:val="pt-PT"/>
        </w:rPr>
        <w:t xml:space="preserve">. Maputo: </w:t>
      </w:r>
      <w:proofErr w:type="gramStart"/>
      <w:r w:rsidRPr="008D24B3">
        <w:rPr>
          <w:rFonts w:ascii="Times New Roman" w:eastAsia="Calibri" w:hAnsi="Times New Roman" w:cs="Times New Roman"/>
          <w:sz w:val="24"/>
          <w:szCs w:val="24"/>
          <w:lang w:val="pt-PT"/>
        </w:rPr>
        <w:t>DE</w:t>
      </w:r>
      <w:proofErr w:type="gramEnd"/>
      <w:r w:rsidRPr="008D24B3">
        <w:rPr>
          <w:rFonts w:ascii="Times New Roman" w:eastAsia="Calibri" w:hAnsi="Times New Roman" w:cs="Times New Roman"/>
          <w:sz w:val="24"/>
          <w:szCs w:val="24"/>
          <w:lang w:val="pt-PT"/>
        </w:rPr>
        <w:t xml:space="preserve">. </w:t>
      </w:r>
    </w:p>
    <w:p w:rsidR="0070751C" w:rsidRPr="008D24B3" w:rsidRDefault="0070751C" w:rsidP="008D24B3">
      <w:pPr>
        <w:spacing w:line="360" w:lineRule="auto"/>
        <w:jc w:val="both"/>
        <w:rPr>
          <w:rFonts w:ascii="Times New Roman" w:hAnsi="Times New Roman" w:cs="Times New Roman"/>
          <w:sz w:val="24"/>
          <w:szCs w:val="24"/>
          <w:lang w:val="pt-PT"/>
        </w:rPr>
      </w:pPr>
    </w:p>
    <w:p w:rsidR="00A52B07" w:rsidRPr="008D24B3" w:rsidRDefault="00A52B07"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7970BC" w:rsidRPr="008D24B3" w:rsidRDefault="007970BC" w:rsidP="008D24B3">
      <w:pPr>
        <w:spacing w:line="360" w:lineRule="auto"/>
        <w:jc w:val="both"/>
        <w:rPr>
          <w:rFonts w:ascii="Times New Roman" w:hAnsi="Times New Roman" w:cs="Times New Roman"/>
          <w:sz w:val="24"/>
          <w:szCs w:val="24"/>
          <w:lang w:val="pt-PT"/>
        </w:rPr>
      </w:pPr>
    </w:p>
    <w:p w:rsidR="003A16A0" w:rsidRPr="008D24B3" w:rsidRDefault="003A16A0" w:rsidP="008D24B3">
      <w:pPr>
        <w:spacing w:line="360" w:lineRule="auto"/>
        <w:jc w:val="both"/>
        <w:rPr>
          <w:rFonts w:ascii="Times New Roman" w:eastAsia="Calibri" w:hAnsi="Times New Roman" w:cs="Times New Roman"/>
          <w:sz w:val="24"/>
          <w:szCs w:val="24"/>
          <w:lang w:val="pt-PT"/>
        </w:rPr>
      </w:pPr>
    </w:p>
    <w:p w:rsidR="007E4338" w:rsidRPr="008D24B3" w:rsidRDefault="007E4338" w:rsidP="008D24B3">
      <w:pPr>
        <w:spacing w:line="360" w:lineRule="auto"/>
        <w:jc w:val="both"/>
        <w:rPr>
          <w:rFonts w:ascii="Times New Roman" w:eastAsia="Calibri" w:hAnsi="Times New Roman" w:cs="Times New Roman"/>
          <w:sz w:val="24"/>
          <w:szCs w:val="24"/>
          <w:lang w:val="pt-PT"/>
        </w:rPr>
      </w:pPr>
    </w:p>
    <w:p w:rsidR="007970BC" w:rsidRPr="008D24B3" w:rsidRDefault="007970BC" w:rsidP="008D24B3">
      <w:pPr>
        <w:spacing w:line="360" w:lineRule="auto"/>
        <w:jc w:val="both"/>
        <w:rPr>
          <w:rFonts w:ascii="Times New Roman" w:eastAsia="Calibri" w:hAnsi="Times New Roman" w:cs="Times New Roman"/>
          <w:sz w:val="24"/>
          <w:szCs w:val="24"/>
          <w:lang w:val="pt-PT"/>
        </w:rPr>
      </w:pPr>
    </w:p>
    <w:p w:rsidR="007970BC" w:rsidRPr="008D24B3" w:rsidRDefault="007970BC" w:rsidP="008D24B3">
      <w:pPr>
        <w:spacing w:line="360" w:lineRule="auto"/>
        <w:jc w:val="both"/>
        <w:rPr>
          <w:rFonts w:ascii="Times New Roman" w:eastAsia="Calibri" w:hAnsi="Times New Roman" w:cs="Times New Roman"/>
          <w:sz w:val="24"/>
          <w:szCs w:val="24"/>
          <w:lang w:val="pt-PT"/>
        </w:rPr>
      </w:pPr>
    </w:p>
    <w:p w:rsidR="007970BC" w:rsidRPr="008D24B3" w:rsidRDefault="007970BC" w:rsidP="008D24B3">
      <w:pPr>
        <w:spacing w:line="360" w:lineRule="auto"/>
        <w:jc w:val="both"/>
        <w:rPr>
          <w:rFonts w:ascii="Times New Roman" w:eastAsia="Calibri" w:hAnsi="Times New Roman" w:cs="Times New Roman"/>
          <w:sz w:val="24"/>
          <w:szCs w:val="24"/>
          <w:lang w:val="pt-PT"/>
        </w:rPr>
      </w:pPr>
    </w:p>
    <w:p w:rsidR="007970BC" w:rsidRPr="008D24B3" w:rsidRDefault="007970BC" w:rsidP="008D24B3">
      <w:pPr>
        <w:spacing w:line="360" w:lineRule="auto"/>
        <w:jc w:val="both"/>
        <w:rPr>
          <w:rFonts w:ascii="Times New Roman" w:eastAsia="Calibri" w:hAnsi="Times New Roman" w:cs="Times New Roman"/>
          <w:sz w:val="24"/>
          <w:szCs w:val="24"/>
          <w:lang w:val="pt-PT"/>
        </w:rPr>
      </w:pPr>
    </w:p>
    <w:p w:rsidR="007970BC" w:rsidRPr="008D24B3" w:rsidRDefault="007970BC" w:rsidP="008D24B3">
      <w:pPr>
        <w:spacing w:line="360" w:lineRule="auto"/>
        <w:jc w:val="both"/>
        <w:rPr>
          <w:rFonts w:ascii="Times New Roman" w:eastAsia="Calibri" w:hAnsi="Times New Roman" w:cs="Times New Roman"/>
          <w:sz w:val="24"/>
          <w:szCs w:val="24"/>
          <w:lang w:val="pt-PT"/>
        </w:rPr>
      </w:pPr>
    </w:p>
    <w:p w:rsidR="003544B9" w:rsidRPr="008D24B3" w:rsidRDefault="003544B9" w:rsidP="008D24B3">
      <w:pPr>
        <w:pStyle w:val="Cabealho1"/>
        <w:spacing w:line="360" w:lineRule="auto"/>
        <w:rPr>
          <w:rFonts w:eastAsia="Calibri" w:cs="Times New Roman"/>
          <w:szCs w:val="24"/>
          <w:lang w:val="pt-PT"/>
        </w:rPr>
      </w:pPr>
      <w:bookmarkStart w:id="192" w:name="_Toc156253415"/>
      <w:bookmarkStart w:id="193" w:name="_Toc189150463"/>
      <w:r w:rsidRPr="008D24B3">
        <w:rPr>
          <w:rFonts w:eastAsia="Calibri" w:cs="Times New Roman"/>
          <w:szCs w:val="24"/>
          <w:lang w:val="pt-PT"/>
        </w:rPr>
        <w:lastRenderedPageBreak/>
        <w:t>Apêndice A: Guião do Inquérito</w:t>
      </w:r>
      <w:bookmarkEnd w:id="192"/>
      <w:bookmarkEnd w:id="193"/>
    </w:p>
    <w:p w:rsidR="003544B9" w:rsidRPr="008D24B3" w:rsidRDefault="003544B9" w:rsidP="008D24B3">
      <w:pPr>
        <w:spacing w:line="360" w:lineRule="auto"/>
        <w:jc w:val="both"/>
        <w:rPr>
          <w:rFonts w:ascii="Times New Roman" w:hAnsi="Times New Roman" w:cs="Times New Roman"/>
          <w:sz w:val="24"/>
          <w:szCs w:val="24"/>
          <w:lang w:val="pt-PT"/>
        </w:rPr>
      </w:pPr>
      <w:r w:rsidRPr="008D24B3">
        <w:rPr>
          <w:rFonts w:ascii="Times New Roman" w:eastAsia="Calibri" w:hAnsi="Times New Roman" w:cs="Times New Roman"/>
          <w:sz w:val="24"/>
          <w:szCs w:val="24"/>
          <w:lang w:val="pt-PT"/>
        </w:rPr>
        <w:t xml:space="preserve">Este questionário é dirigido às autoridades locais do bairro </w:t>
      </w:r>
      <w:proofErr w:type="spellStart"/>
      <w:r w:rsidRPr="008D24B3">
        <w:rPr>
          <w:rFonts w:ascii="Times New Roman" w:eastAsia="Calibri" w:hAnsi="Times New Roman" w:cs="Times New Roman"/>
          <w:sz w:val="24"/>
          <w:szCs w:val="24"/>
          <w:lang w:val="pt-PT"/>
        </w:rPr>
        <w:t>Pessene</w:t>
      </w:r>
      <w:proofErr w:type="spellEnd"/>
      <w:r w:rsidRPr="008D24B3">
        <w:rPr>
          <w:rFonts w:ascii="Times New Roman" w:eastAsia="Calibri" w:hAnsi="Times New Roman" w:cs="Times New Roman"/>
          <w:sz w:val="24"/>
          <w:szCs w:val="24"/>
          <w:lang w:val="pt-PT"/>
        </w:rPr>
        <w:t>, tendo como objectivo colher os seus pareceres e opiniões no que concerne ao fornecimento da energia eléctrica no bairro em causa e os seus impactos, no âmbito da realização do trabalho de culminação do curso que tem como tema “</w:t>
      </w:r>
      <w:r w:rsidRPr="008D24B3">
        <w:rPr>
          <w:rFonts w:ascii="Times New Roman" w:hAnsi="Times New Roman" w:cs="Times New Roman"/>
          <w:sz w:val="24"/>
          <w:szCs w:val="24"/>
          <w:lang w:val="pt-PT"/>
        </w:rPr>
        <w:t xml:space="preserve">Projecto de linha de baixa tensão para expansão da rede de distribuição de energia eléctrica do bairro </w:t>
      </w:r>
      <w:proofErr w:type="spellStart"/>
      <w:r w:rsidRPr="008D24B3">
        <w:rPr>
          <w:rFonts w:ascii="Times New Roman" w:hAnsi="Times New Roman" w:cs="Times New Roman"/>
          <w:sz w:val="24"/>
          <w:szCs w:val="24"/>
          <w:lang w:val="pt-PT"/>
        </w:rPr>
        <w:t>Pessene</w:t>
      </w:r>
      <w:proofErr w:type="spellEnd"/>
      <w:r w:rsidRPr="008D24B3">
        <w:rPr>
          <w:rFonts w:ascii="Times New Roman" w:hAnsi="Times New Roman" w:cs="Times New Roman"/>
          <w:sz w:val="24"/>
          <w:szCs w:val="24"/>
          <w:lang w:val="pt-PT"/>
        </w:rPr>
        <w:t xml:space="preserve"> no Distrito da </w:t>
      </w:r>
      <w:proofErr w:type="spellStart"/>
      <w:r w:rsidRPr="008D24B3">
        <w:rPr>
          <w:rFonts w:ascii="Times New Roman" w:hAnsi="Times New Roman" w:cs="Times New Roman"/>
          <w:sz w:val="24"/>
          <w:szCs w:val="24"/>
          <w:lang w:val="pt-PT"/>
        </w:rPr>
        <w:t>Moamba</w:t>
      </w:r>
      <w:proofErr w:type="spellEnd"/>
      <w:r w:rsidRPr="008D24B3">
        <w:rPr>
          <w:rFonts w:ascii="Times New Roman" w:hAnsi="Times New Roman" w:cs="Times New Roman"/>
          <w:sz w:val="24"/>
          <w:szCs w:val="24"/>
          <w:lang w:val="pt-PT"/>
        </w:rPr>
        <w:t>.</w:t>
      </w:r>
      <w:r w:rsidRPr="008D24B3">
        <w:rPr>
          <w:rFonts w:ascii="Times New Roman" w:eastAsia="Calibri" w:hAnsi="Times New Roman" w:cs="Times New Roman"/>
          <w:sz w:val="24"/>
          <w:szCs w:val="24"/>
          <w:lang w:val="pt-PT"/>
        </w:rPr>
        <w:t xml:space="preserve">”, </w:t>
      </w:r>
      <w:r w:rsidR="00C42C15" w:rsidRPr="008D24B3">
        <w:rPr>
          <w:rFonts w:ascii="Times New Roman" w:eastAsia="Calibri" w:hAnsi="Times New Roman" w:cs="Times New Roman"/>
          <w:sz w:val="24"/>
          <w:szCs w:val="24"/>
          <w:lang w:val="pt-PT"/>
        </w:rPr>
        <w:t>Requisito</w:t>
      </w:r>
      <w:r w:rsidRPr="008D24B3">
        <w:rPr>
          <w:rFonts w:ascii="Times New Roman" w:eastAsia="Calibri" w:hAnsi="Times New Roman" w:cs="Times New Roman"/>
          <w:sz w:val="24"/>
          <w:szCs w:val="24"/>
          <w:lang w:val="pt-PT"/>
        </w:rPr>
        <w:t xml:space="preserve"> parcial e obrigatório para a obtenção do grau de Licenciatura em Engenharia Eléctrica pela Universidad</w:t>
      </w:r>
      <w:r w:rsidR="007E4338" w:rsidRPr="008D24B3">
        <w:rPr>
          <w:rFonts w:ascii="Times New Roman" w:eastAsia="Calibri" w:hAnsi="Times New Roman" w:cs="Times New Roman"/>
          <w:sz w:val="24"/>
          <w:szCs w:val="24"/>
          <w:lang w:val="pt-PT"/>
        </w:rPr>
        <w:t>e</w:t>
      </w:r>
      <w:r w:rsidRPr="008D24B3">
        <w:rPr>
          <w:rFonts w:ascii="Times New Roman" w:eastAsia="Calibri" w:hAnsi="Times New Roman" w:cs="Times New Roman"/>
          <w:sz w:val="24"/>
          <w:szCs w:val="24"/>
          <w:lang w:val="pt-PT"/>
        </w:rPr>
        <w:t>. Pede-se a honestidade do entrevistado ao responder as questões, salienta-se que as informações recolhidas serão usadas para fins meramente académicos.</w:t>
      </w: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O questionário é constituído por duas partes, uma sobres dados </w:t>
      </w:r>
      <w:r w:rsidR="00A14D05">
        <w:rPr>
          <w:rFonts w:ascii="Times New Roman" w:eastAsia="Calibri" w:hAnsi="Times New Roman" w:cs="Times New Roman"/>
          <w:sz w:val="24"/>
          <w:szCs w:val="24"/>
          <w:lang w:val="pt-PT"/>
        </w:rPr>
        <w:t xml:space="preserve">sócio </w:t>
      </w:r>
      <w:r w:rsidRPr="008D24B3">
        <w:rPr>
          <w:rFonts w:ascii="Times New Roman" w:eastAsia="Calibri" w:hAnsi="Times New Roman" w:cs="Times New Roman"/>
          <w:sz w:val="24"/>
          <w:szCs w:val="24"/>
          <w:lang w:val="pt-PT"/>
        </w:rPr>
        <w:t>demográficos e a outra sobre a energia eléctrica.</w:t>
      </w:r>
    </w:p>
    <w:p w:rsidR="003544B9" w:rsidRPr="008D24B3" w:rsidRDefault="003544B9" w:rsidP="008D24B3">
      <w:pPr>
        <w:spacing w:line="360" w:lineRule="auto"/>
        <w:jc w:val="both"/>
        <w:rPr>
          <w:rFonts w:ascii="Times New Roman" w:eastAsia="Calibri" w:hAnsi="Times New Roman" w:cs="Times New Roman"/>
          <w:sz w:val="24"/>
          <w:szCs w:val="24"/>
          <w:lang w:val="pt-PT"/>
        </w:rPr>
      </w:pP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 xml:space="preserve">I. </w:t>
      </w:r>
      <w:r w:rsidRPr="008D24B3">
        <w:rPr>
          <w:rFonts w:ascii="Times New Roman" w:eastAsia="Calibri" w:hAnsi="Times New Roman" w:cs="Times New Roman"/>
          <w:b/>
          <w:sz w:val="24"/>
          <w:szCs w:val="24"/>
          <w:lang w:val="pt-PT"/>
        </w:rPr>
        <w:t xml:space="preserve">Dados </w:t>
      </w:r>
      <w:r w:rsidR="00A14D05">
        <w:rPr>
          <w:rFonts w:ascii="Times New Roman" w:eastAsia="Calibri" w:hAnsi="Times New Roman" w:cs="Times New Roman"/>
          <w:b/>
          <w:sz w:val="24"/>
          <w:szCs w:val="24"/>
          <w:lang w:val="pt-PT"/>
        </w:rPr>
        <w:t xml:space="preserve">sócio </w:t>
      </w:r>
      <w:r w:rsidRPr="008D24B3">
        <w:rPr>
          <w:rFonts w:ascii="Times New Roman" w:eastAsia="Calibri" w:hAnsi="Times New Roman" w:cs="Times New Roman"/>
          <w:b/>
          <w:sz w:val="24"/>
          <w:szCs w:val="24"/>
          <w:lang w:val="pt-PT"/>
        </w:rPr>
        <w:t>demográficos</w:t>
      </w: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1.1. Qual é o seu sexo?</w:t>
      </w: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Masculino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Feminino ….</w:t>
      </w: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1.2. Qual é a sua faixa etária?</w:t>
      </w: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18 – 35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36 – 60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Maior de 60 amos …</w:t>
      </w:r>
      <w:proofErr w:type="gramStart"/>
      <w:r w:rsidRPr="008D24B3">
        <w:rPr>
          <w:rFonts w:ascii="Times New Roman" w:eastAsia="Calibri" w:hAnsi="Times New Roman" w:cs="Times New Roman"/>
          <w:sz w:val="24"/>
          <w:szCs w:val="24"/>
          <w:lang w:val="pt-PT"/>
        </w:rPr>
        <w:t>..</w:t>
      </w:r>
      <w:proofErr w:type="gramEnd"/>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1.3. Qual é o seu nível académico (habilitações literárias)?</w:t>
      </w:r>
    </w:p>
    <w:p w:rsidR="003544B9" w:rsidRPr="008D24B3" w:rsidRDefault="003544B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Primário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Secundário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Superior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Sem frequência académica …. Outro ….</w:t>
      </w:r>
    </w:p>
    <w:p w:rsidR="003544B9" w:rsidRPr="008D24B3" w:rsidRDefault="00C64593"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1.4. Qual é a sua ocupação ou função?</w:t>
      </w:r>
    </w:p>
    <w:p w:rsidR="00C64593" w:rsidRPr="008D24B3" w:rsidRDefault="00C64593"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Chefe de quarteirão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Secretário do bairro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Representante dos serviços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Outra ….</w:t>
      </w:r>
    </w:p>
    <w:p w:rsidR="00C64593" w:rsidRPr="008D24B3" w:rsidRDefault="00C64593" w:rsidP="008D24B3">
      <w:pPr>
        <w:spacing w:line="360" w:lineRule="auto"/>
        <w:jc w:val="both"/>
        <w:rPr>
          <w:rFonts w:ascii="Times New Roman" w:eastAsia="Calibri" w:hAnsi="Times New Roman" w:cs="Times New Roman"/>
          <w:sz w:val="24"/>
          <w:szCs w:val="24"/>
          <w:lang w:val="pt-PT"/>
        </w:rPr>
      </w:pPr>
    </w:p>
    <w:p w:rsidR="00FE476F" w:rsidRPr="008D24B3" w:rsidRDefault="00FE476F" w:rsidP="008D24B3">
      <w:pPr>
        <w:spacing w:line="360" w:lineRule="auto"/>
        <w:jc w:val="both"/>
        <w:rPr>
          <w:rFonts w:ascii="Times New Roman" w:eastAsia="Calibri" w:hAnsi="Times New Roman" w:cs="Times New Roman"/>
          <w:sz w:val="24"/>
          <w:szCs w:val="24"/>
          <w:lang w:val="pt-PT"/>
        </w:rPr>
      </w:pPr>
    </w:p>
    <w:p w:rsidR="00FE476F" w:rsidRPr="008D24B3" w:rsidRDefault="00FE476F" w:rsidP="008D24B3">
      <w:pPr>
        <w:spacing w:line="360" w:lineRule="auto"/>
        <w:jc w:val="both"/>
        <w:rPr>
          <w:rFonts w:ascii="Times New Roman" w:eastAsia="Calibri" w:hAnsi="Times New Roman" w:cs="Times New Roman"/>
          <w:sz w:val="24"/>
          <w:szCs w:val="24"/>
          <w:lang w:val="pt-PT"/>
        </w:rPr>
      </w:pPr>
    </w:p>
    <w:p w:rsidR="003544B9" w:rsidRPr="008D24B3" w:rsidRDefault="003544B9" w:rsidP="008D24B3">
      <w:pPr>
        <w:spacing w:line="360" w:lineRule="auto"/>
        <w:jc w:val="both"/>
        <w:rPr>
          <w:rFonts w:ascii="Times New Roman" w:eastAsia="Calibri" w:hAnsi="Times New Roman" w:cs="Times New Roman"/>
          <w:b/>
          <w:sz w:val="24"/>
          <w:szCs w:val="24"/>
          <w:lang w:val="pt-PT"/>
        </w:rPr>
      </w:pPr>
      <w:r w:rsidRPr="008D24B3">
        <w:rPr>
          <w:rFonts w:ascii="Times New Roman" w:eastAsia="Calibri" w:hAnsi="Times New Roman" w:cs="Times New Roman"/>
          <w:sz w:val="24"/>
          <w:szCs w:val="24"/>
          <w:lang w:val="pt-PT"/>
        </w:rPr>
        <w:lastRenderedPageBreak/>
        <w:t xml:space="preserve">II. </w:t>
      </w:r>
      <w:r w:rsidRPr="008D24B3">
        <w:rPr>
          <w:rFonts w:ascii="Times New Roman" w:eastAsia="Calibri" w:hAnsi="Times New Roman" w:cs="Times New Roman"/>
          <w:b/>
          <w:sz w:val="24"/>
          <w:szCs w:val="24"/>
          <w:lang w:val="pt-PT"/>
        </w:rPr>
        <w:t>Dados Sobre</w:t>
      </w:r>
      <w:r w:rsidR="00AE3999" w:rsidRPr="008D24B3">
        <w:rPr>
          <w:rFonts w:ascii="Times New Roman" w:eastAsia="Calibri" w:hAnsi="Times New Roman" w:cs="Times New Roman"/>
          <w:b/>
          <w:sz w:val="24"/>
          <w:szCs w:val="24"/>
          <w:lang w:val="pt-PT"/>
        </w:rPr>
        <w:t xml:space="preserve"> a energia eléctrica</w:t>
      </w:r>
    </w:p>
    <w:p w:rsidR="00AE3999" w:rsidRPr="008D24B3" w:rsidRDefault="00AE399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2.1. O bairro encontra-se electrificado?</w:t>
      </w:r>
    </w:p>
    <w:p w:rsidR="00AE3999" w:rsidRPr="008D24B3" w:rsidRDefault="00AE399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Sim …</w:t>
      </w:r>
      <w:proofErr w:type="gramStart"/>
      <w:r w:rsidRPr="008D24B3">
        <w:rPr>
          <w:rFonts w:ascii="Times New Roman" w:eastAsia="Calibri" w:hAnsi="Times New Roman" w:cs="Times New Roman"/>
          <w:sz w:val="24"/>
          <w:szCs w:val="24"/>
          <w:lang w:val="pt-PT"/>
        </w:rPr>
        <w:t xml:space="preserve">.  </w:t>
      </w:r>
      <w:proofErr w:type="gramEnd"/>
      <w:r w:rsidRPr="008D24B3">
        <w:rPr>
          <w:rFonts w:ascii="Times New Roman" w:eastAsia="Calibri" w:hAnsi="Times New Roman" w:cs="Times New Roman"/>
          <w:sz w:val="24"/>
          <w:szCs w:val="24"/>
          <w:lang w:val="pt-PT"/>
        </w:rPr>
        <w:t>Não ….</w:t>
      </w:r>
    </w:p>
    <w:p w:rsidR="00AE3999" w:rsidRPr="008D24B3" w:rsidRDefault="00AE399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2.2. No caso afirmativo da questão anterior, a electrificação é parcial ou total?</w:t>
      </w:r>
    </w:p>
    <w:p w:rsidR="00AE3999" w:rsidRPr="008D24B3" w:rsidRDefault="00AE399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Parcial …</w:t>
      </w:r>
      <w:proofErr w:type="gramStart"/>
      <w:r w:rsidRPr="008D24B3">
        <w:rPr>
          <w:rFonts w:ascii="Times New Roman" w:eastAsia="Calibri" w:hAnsi="Times New Roman" w:cs="Times New Roman"/>
          <w:sz w:val="24"/>
          <w:szCs w:val="24"/>
          <w:lang w:val="pt-PT"/>
        </w:rPr>
        <w:t xml:space="preserve">.  Total  </w:t>
      </w:r>
      <w:proofErr w:type="gramEnd"/>
      <w:r w:rsidRPr="008D24B3">
        <w:rPr>
          <w:rFonts w:ascii="Times New Roman" w:eastAsia="Calibri" w:hAnsi="Times New Roman" w:cs="Times New Roman"/>
          <w:sz w:val="24"/>
          <w:szCs w:val="24"/>
          <w:lang w:val="pt-PT"/>
        </w:rPr>
        <w:t>….</w:t>
      </w:r>
    </w:p>
    <w:p w:rsidR="00AE3999" w:rsidRPr="008D24B3" w:rsidRDefault="00AE399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2.3. Caso seja parcial quantos quarteirões se encontram electrificados?</w:t>
      </w:r>
    </w:p>
    <w:p w:rsidR="00AE3999" w:rsidRPr="008D24B3" w:rsidRDefault="00AE3999"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2.4. Quantas famílias beneficiam-se dessa electrificação?</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2.5. O fornecimento da energia eléctrica é regular e com devida potência?</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2.6. Quantos postos de transformação tem o bairro?</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2.7. Quantas famílias são suportadas por cada posto de transformação?</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2.8. O bairro conta com iluminação pública?</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2.9. Que benefícios traz a electrificação desses quarteirões?</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2.10. Quantas famílias não têm energia eléctrica nas suas casas?</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2.11. Quais são os impactos da falta da energia eléctrica para essas famílias?</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2.12. Tem alguma fonte alternativa de energia que essas famílias usam? No caso afirmativo, quais são?</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2.13. Existe algum plano a curto e médio prazo, para o fornecimento da energia eléctrica às famílias que não têm? No caso afirmativo</w:t>
      </w:r>
      <w:proofErr w:type="gramStart"/>
      <w:r w:rsidRPr="008D24B3">
        <w:rPr>
          <w:rFonts w:ascii="Times New Roman" w:eastAsia="Calibri" w:hAnsi="Times New Roman" w:cs="Times New Roman"/>
          <w:sz w:val="24"/>
          <w:szCs w:val="24"/>
          <w:lang w:val="pt-PT"/>
        </w:rPr>
        <w:t>,</w:t>
      </w:r>
      <w:proofErr w:type="gramEnd"/>
      <w:r w:rsidRPr="008D24B3">
        <w:rPr>
          <w:rFonts w:ascii="Times New Roman" w:eastAsia="Calibri" w:hAnsi="Times New Roman" w:cs="Times New Roman"/>
          <w:sz w:val="24"/>
          <w:szCs w:val="24"/>
          <w:lang w:val="pt-PT"/>
        </w:rPr>
        <w:t xml:space="preserve"> pode descreve-lo.</w:t>
      </w:r>
    </w:p>
    <w:p w:rsidR="00CD6A58" w:rsidRPr="008D24B3" w:rsidRDefault="00CD6A58" w:rsidP="008D24B3">
      <w:pPr>
        <w:spacing w:line="360" w:lineRule="auto"/>
        <w:jc w:val="both"/>
        <w:rPr>
          <w:rFonts w:ascii="Times New Roman" w:eastAsia="Calibri" w:hAnsi="Times New Roman" w:cs="Times New Roman"/>
          <w:sz w:val="24"/>
          <w:szCs w:val="24"/>
          <w:lang w:val="pt-PT"/>
        </w:rPr>
      </w:pPr>
      <w:r w:rsidRPr="008D24B3">
        <w:rPr>
          <w:rFonts w:ascii="Times New Roman" w:eastAsia="Calibri" w:hAnsi="Times New Roman" w:cs="Times New Roman"/>
          <w:sz w:val="24"/>
          <w:szCs w:val="24"/>
          <w:lang w:val="pt-PT"/>
        </w:rPr>
        <w:t>2.14. Na sua opinião, quais seriam os impactos do dimensionamento da rede de baixa tensão no bairro?</w:t>
      </w:r>
    </w:p>
    <w:p w:rsidR="00893461" w:rsidRPr="008D24B3" w:rsidRDefault="00893461" w:rsidP="008D24B3">
      <w:pPr>
        <w:spacing w:line="360" w:lineRule="auto"/>
        <w:jc w:val="both"/>
        <w:rPr>
          <w:rFonts w:ascii="Times New Roman" w:eastAsia="Calibri" w:hAnsi="Times New Roman" w:cs="Times New Roman"/>
          <w:sz w:val="24"/>
          <w:szCs w:val="24"/>
          <w:lang w:val="pt-PT"/>
        </w:rPr>
      </w:pPr>
    </w:p>
    <w:p w:rsidR="00F3650A" w:rsidRDefault="009F1074" w:rsidP="00E563AE">
      <w:pPr>
        <w:pStyle w:val="Cabealho1"/>
        <w:spacing w:line="360" w:lineRule="auto"/>
        <w:rPr>
          <w:rFonts w:eastAsia="Calibri" w:cs="Times New Roman"/>
          <w:szCs w:val="24"/>
          <w:lang w:val="pt-PT"/>
        </w:rPr>
      </w:pPr>
      <w:bookmarkStart w:id="194" w:name="_Toc156253416"/>
      <w:bookmarkStart w:id="195" w:name="_Toc189150464"/>
      <w:r w:rsidRPr="008D24B3">
        <w:rPr>
          <w:rFonts w:eastAsia="Calibri" w:cs="Times New Roman"/>
          <w:szCs w:val="24"/>
          <w:lang w:val="pt-PT"/>
        </w:rPr>
        <w:lastRenderedPageBreak/>
        <w:t>ANEXOS</w:t>
      </w:r>
      <w:bookmarkEnd w:id="194"/>
      <w:bookmarkEnd w:id="195"/>
    </w:p>
    <w:p w:rsidR="00E563AE" w:rsidRPr="00E563AE" w:rsidRDefault="00E563AE" w:rsidP="00E563AE">
      <w:pPr>
        <w:rPr>
          <w:lang w:val="pt-PT"/>
        </w:rPr>
      </w:pPr>
    </w:p>
    <w:p w:rsidR="009F1074" w:rsidRPr="008D24B3" w:rsidRDefault="00E563AE" w:rsidP="008D24B3">
      <w:pPr>
        <w:spacing w:line="360" w:lineRule="auto"/>
        <w:jc w:val="both"/>
        <w:rPr>
          <w:rFonts w:ascii="Times New Roman" w:eastAsia="Calibri" w:hAnsi="Times New Roman" w:cs="Times New Roman"/>
          <w:b/>
          <w:sz w:val="24"/>
          <w:szCs w:val="24"/>
          <w:lang w:val="pt-PT"/>
        </w:rPr>
      </w:pPr>
      <w:r>
        <w:rPr>
          <w:rFonts w:ascii="Times New Roman" w:eastAsia="Calibri" w:hAnsi="Times New Roman" w:cs="Times New Roman"/>
          <w:sz w:val="24"/>
          <w:szCs w:val="24"/>
          <w:lang w:val="pt-PT"/>
        </w:rPr>
        <w:t>Anexo 1</w:t>
      </w:r>
      <w:r w:rsidR="009F1074" w:rsidRPr="008D24B3">
        <w:rPr>
          <w:rFonts w:ascii="Times New Roman" w:eastAsia="Calibri" w:hAnsi="Times New Roman" w:cs="Times New Roman"/>
          <w:sz w:val="24"/>
          <w:szCs w:val="24"/>
          <w:lang w:val="pt-PT"/>
        </w:rPr>
        <w:t xml:space="preserve">: </w:t>
      </w:r>
      <w:r w:rsidR="006041E3" w:rsidRPr="008D24B3">
        <w:rPr>
          <w:rFonts w:ascii="Times New Roman" w:eastAsia="Calibri" w:hAnsi="Times New Roman" w:cs="Times New Roman"/>
          <w:b/>
          <w:sz w:val="24"/>
          <w:szCs w:val="24"/>
          <w:lang w:val="pt-PT"/>
        </w:rPr>
        <w:t>Exemplo de uma rede de geraç</w:t>
      </w:r>
      <w:r w:rsidR="009F1074" w:rsidRPr="008D24B3">
        <w:rPr>
          <w:rFonts w:ascii="Times New Roman" w:eastAsia="Calibri" w:hAnsi="Times New Roman" w:cs="Times New Roman"/>
          <w:b/>
          <w:sz w:val="24"/>
          <w:szCs w:val="24"/>
          <w:lang w:val="pt-PT"/>
        </w:rPr>
        <w:t>ão</w:t>
      </w:r>
      <w:r w:rsidR="006041E3" w:rsidRPr="008D24B3">
        <w:rPr>
          <w:rFonts w:ascii="Times New Roman" w:eastAsia="Calibri" w:hAnsi="Times New Roman" w:cs="Times New Roman"/>
          <w:b/>
          <w:sz w:val="24"/>
          <w:szCs w:val="24"/>
          <w:lang w:val="pt-PT"/>
        </w:rPr>
        <w:t>, transmissão</w:t>
      </w:r>
      <w:r w:rsidR="009F1074" w:rsidRPr="008D24B3">
        <w:rPr>
          <w:rFonts w:ascii="Times New Roman" w:eastAsia="Calibri" w:hAnsi="Times New Roman" w:cs="Times New Roman"/>
          <w:b/>
          <w:sz w:val="24"/>
          <w:szCs w:val="24"/>
          <w:lang w:val="pt-PT"/>
        </w:rPr>
        <w:t xml:space="preserve"> e distribuição da energia eléctrica a part</w:t>
      </w:r>
      <w:r w:rsidR="00C42C15" w:rsidRPr="008D24B3">
        <w:rPr>
          <w:rFonts w:ascii="Times New Roman" w:eastAsia="Calibri" w:hAnsi="Times New Roman" w:cs="Times New Roman"/>
          <w:b/>
          <w:sz w:val="24"/>
          <w:szCs w:val="24"/>
          <w:lang w:val="pt-PT"/>
        </w:rPr>
        <w:t>ir da fonte</w:t>
      </w:r>
    </w:p>
    <w:p w:rsidR="009F1074" w:rsidRPr="008D24B3" w:rsidRDefault="006041E3" w:rsidP="008D24B3">
      <w:pPr>
        <w:spacing w:line="360" w:lineRule="auto"/>
        <w:jc w:val="both"/>
        <w:rPr>
          <w:rFonts w:ascii="Times New Roman" w:eastAsia="Calibri" w:hAnsi="Times New Roman" w:cs="Times New Roman"/>
          <w:b/>
          <w:sz w:val="24"/>
          <w:szCs w:val="24"/>
          <w:lang w:val="pt-PT"/>
        </w:rPr>
      </w:pPr>
      <w:r w:rsidRPr="008D24B3">
        <w:rPr>
          <w:rFonts w:ascii="Times New Roman" w:eastAsia="Calibri" w:hAnsi="Times New Roman" w:cs="Times New Roman"/>
          <w:b/>
          <w:noProof/>
          <w:sz w:val="24"/>
          <w:szCs w:val="24"/>
          <w:lang w:val="pt-PT" w:eastAsia="pt-PT"/>
        </w:rPr>
        <w:drawing>
          <wp:inline distT="0" distB="0" distL="0" distR="0">
            <wp:extent cx="2458679" cy="2266950"/>
            <wp:effectExtent l="19050" t="0" r="0" b="0"/>
            <wp:docPr id="23" name="Imagem 2" descr="C:\Users\shiva\Desktop\Documentos- HDM\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va\Desktop\Documentos- HDM\images-2.jpg"/>
                    <pic:cNvPicPr>
                      <a:picLocks noChangeAspect="1" noChangeArrowheads="1"/>
                    </pic:cNvPicPr>
                  </pic:nvPicPr>
                  <pic:blipFill>
                    <a:blip r:embed="rId48"/>
                    <a:srcRect/>
                    <a:stretch>
                      <a:fillRect/>
                    </a:stretch>
                  </pic:blipFill>
                  <pic:spPr bwMode="auto">
                    <a:xfrm>
                      <a:off x="0" y="0"/>
                      <a:ext cx="2460977" cy="2269069"/>
                    </a:xfrm>
                    <a:prstGeom prst="rect">
                      <a:avLst/>
                    </a:prstGeom>
                    <a:noFill/>
                    <a:ln w="9525">
                      <a:noFill/>
                      <a:miter lim="800000"/>
                      <a:headEnd/>
                      <a:tailEnd/>
                    </a:ln>
                  </pic:spPr>
                </pic:pic>
              </a:graphicData>
            </a:graphic>
          </wp:inline>
        </w:drawing>
      </w:r>
      <w:r w:rsidRPr="008D24B3">
        <w:rPr>
          <w:rFonts w:ascii="Times New Roman" w:eastAsia="Calibri" w:hAnsi="Times New Roman" w:cs="Times New Roman"/>
          <w:b/>
          <w:noProof/>
          <w:sz w:val="24"/>
          <w:szCs w:val="24"/>
          <w:lang w:val="pt-PT" w:eastAsia="pt-PT"/>
        </w:rPr>
        <w:drawing>
          <wp:inline distT="0" distB="0" distL="0" distR="0">
            <wp:extent cx="2457450" cy="2265817"/>
            <wp:effectExtent l="19050" t="0" r="0" b="0"/>
            <wp:docPr id="36" name="Imagem 7" descr="C:\Users\shiva\Desktop\Documentos- HDM\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va\Desktop\Documentos- HDM\images-8.jpg"/>
                    <pic:cNvPicPr>
                      <a:picLocks noChangeAspect="1" noChangeArrowheads="1"/>
                    </pic:cNvPicPr>
                  </pic:nvPicPr>
                  <pic:blipFill>
                    <a:blip r:embed="rId49"/>
                    <a:srcRect/>
                    <a:stretch>
                      <a:fillRect/>
                    </a:stretch>
                  </pic:blipFill>
                  <pic:spPr bwMode="auto">
                    <a:xfrm>
                      <a:off x="0" y="0"/>
                      <a:ext cx="2457466" cy="2265831"/>
                    </a:xfrm>
                    <a:prstGeom prst="rect">
                      <a:avLst/>
                    </a:prstGeom>
                    <a:noFill/>
                    <a:ln w="9525">
                      <a:noFill/>
                      <a:miter lim="800000"/>
                      <a:headEnd/>
                      <a:tailEnd/>
                    </a:ln>
                  </pic:spPr>
                </pic:pic>
              </a:graphicData>
            </a:graphic>
          </wp:inline>
        </w:drawing>
      </w:r>
    </w:p>
    <w:p w:rsidR="00F3650A" w:rsidRPr="00935746" w:rsidRDefault="006041E3" w:rsidP="008D24B3">
      <w:pPr>
        <w:spacing w:line="360" w:lineRule="auto"/>
        <w:jc w:val="both"/>
        <w:rPr>
          <w:rFonts w:ascii="Times New Roman" w:eastAsia="Calibri" w:hAnsi="Times New Roman" w:cs="Times New Roman"/>
          <w:b/>
          <w:sz w:val="24"/>
          <w:szCs w:val="24"/>
          <w:lang w:val="pt-PT"/>
        </w:rPr>
      </w:pPr>
      <w:r w:rsidRPr="008D24B3">
        <w:rPr>
          <w:rFonts w:ascii="Times New Roman" w:eastAsia="Calibri" w:hAnsi="Times New Roman" w:cs="Times New Roman"/>
          <w:sz w:val="24"/>
          <w:szCs w:val="24"/>
          <w:lang w:val="pt-PT"/>
        </w:rPr>
        <w:t xml:space="preserve">Fonte: </w:t>
      </w:r>
      <w:r w:rsidR="00795F82" w:rsidRPr="008D24B3">
        <w:rPr>
          <w:rFonts w:ascii="Times New Roman" w:eastAsia="Calibri" w:hAnsi="Times New Roman" w:cs="Times New Roman"/>
          <w:b/>
          <w:sz w:val="24"/>
          <w:szCs w:val="24"/>
          <w:lang w:val="pt-PT"/>
        </w:rPr>
        <w:t>Seabra (2018)</w:t>
      </w:r>
    </w:p>
    <w:p w:rsidR="005414AB" w:rsidRPr="008D24B3" w:rsidRDefault="00E563AE" w:rsidP="008D24B3">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Anexo 2</w:t>
      </w:r>
      <w:r w:rsidR="005414AB" w:rsidRPr="008D24B3">
        <w:rPr>
          <w:rFonts w:ascii="Times New Roman" w:hAnsi="Times New Roman" w:cs="Times New Roman"/>
          <w:b/>
          <w:sz w:val="24"/>
          <w:szCs w:val="24"/>
          <w:lang w:val="pt-PT"/>
        </w:rPr>
        <w:t>:</w:t>
      </w:r>
    </w:p>
    <w:p w:rsidR="00A07E24" w:rsidRDefault="00593A59" w:rsidP="008D24B3">
      <w:pPr>
        <w:spacing w:line="360" w:lineRule="auto"/>
        <w:jc w:val="both"/>
        <w:rPr>
          <w:rFonts w:ascii="Times New Roman" w:hAnsi="Times New Roman" w:cs="Times New Roman"/>
          <w:sz w:val="24"/>
          <w:szCs w:val="24"/>
          <w:lang w:val="pt-PT"/>
        </w:rPr>
      </w:pPr>
      <w:r w:rsidRPr="008D24B3">
        <w:rPr>
          <w:rFonts w:ascii="Times New Roman" w:hAnsi="Times New Roman" w:cs="Times New Roman"/>
          <w:noProof/>
          <w:sz w:val="24"/>
          <w:szCs w:val="24"/>
          <w:lang w:val="pt-PT" w:eastAsia="pt-PT"/>
        </w:rPr>
        <w:drawing>
          <wp:inline distT="0" distB="0" distL="0" distR="0">
            <wp:extent cx="5943600" cy="3333750"/>
            <wp:effectExtent l="19050" t="0" r="0" b="0"/>
            <wp:docPr id="7" name="Picture 11092"/>
            <wp:cNvGraphicFramePr/>
            <a:graphic xmlns:a="http://schemas.openxmlformats.org/drawingml/2006/main">
              <a:graphicData uri="http://schemas.openxmlformats.org/drawingml/2006/picture">
                <pic:pic xmlns:pic="http://schemas.openxmlformats.org/drawingml/2006/picture">
                  <pic:nvPicPr>
                    <pic:cNvPr id="11092" name="Picture 11092"/>
                    <pic:cNvPicPr/>
                  </pic:nvPicPr>
                  <pic:blipFill>
                    <a:blip r:embed="rId50"/>
                    <a:stretch>
                      <a:fillRect/>
                    </a:stretch>
                  </pic:blipFill>
                  <pic:spPr>
                    <a:xfrm>
                      <a:off x="0" y="0"/>
                      <a:ext cx="5940553" cy="3332041"/>
                    </a:xfrm>
                    <a:prstGeom prst="rect">
                      <a:avLst/>
                    </a:prstGeom>
                  </pic:spPr>
                </pic:pic>
              </a:graphicData>
            </a:graphic>
          </wp:inline>
        </w:drawing>
      </w:r>
    </w:p>
    <w:p w:rsidR="00935746" w:rsidRDefault="00935746" w:rsidP="008D24B3">
      <w:pPr>
        <w:spacing w:line="360" w:lineRule="auto"/>
        <w:jc w:val="both"/>
        <w:rPr>
          <w:rFonts w:ascii="Times New Roman" w:hAnsi="Times New Roman" w:cs="Times New Roman"/>
          <w:b/>
          <w:sz w:val="24"/>
          <w:szCs w:val="24"/>
          <w:lang w:val="pt-PT"/>
        </w:rPr>
      </w:pPr>
      <w:r>
        <w:rPr>
          <w:rFonts w:ascii="Times New Roman" w:hAnsi="Times New Roman" w:cs="Times New Roman"/>
          <w:sz w:val="24"/>
          <w:szCs w:val="24"/>
          <w:lang w:val="pt-PT"/>
        </w:rPr>
        <w:t xml:space="preserve">Fonte: </w:t>
      </w:r>
      <w:r w:rsidRPr="00935746">
        <w:rPr>
          <w:rFonts w:ascii="Times New Roman" w:hAnsi="Times New Roman" w:cs="Times New Roman"/>
          <w:b/>
          <w:sz w:val="24"/>
          <w:szCs w:val="24"/>
          <w:lang w:val="pt-PT"/>
        </w:rPr>
        <w:t>Euro Cabos</w:t>
      </w:r>
    </w:p>
    <w:p w:rsidR="00A11717" w:rsidRPr="00A11717" w:rsidRDefault="00326979" w:rsidP="008D24B3">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lastRenderedPageBreak/>
        <w:t>Desenhos</w:t>
      </w:r>
    </w:p>
    <w:p w:rsidR="00DB5814" w:rsidRDefault="00A11717" w:rsidP="008D24B3">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Vista frontal do PT </w:t>
      </w:r>
    </w:p>
    <w:p w:rsidR="00DB5814" w:rsidRDefault="00DB5814" w:rsidP="008D24B3">
      <w:pPr>
        <w:spacing w:line="360" w:lineRule="auto"/>
        <w:jc w:val="both"/>
        <w:rPr>
          <w:rFonts w:ascii="Times New Roman" w:hAnsi="Times New Roman" w:cs="Times New Roman"/>
          <w:sz w:val="24"/>
          <w:szCs w:val="24"/>
          <w:lang w:val="pt-PT"/>
        </w:rPr>
      </w:pPr>
    </w:p>
    <w:p w:rsidR="00C20C8E" w:rsidRDefault="00A11717" w:rsidP="008D24B3">
      <w:pPr>
        <w:spacing w:line="360" w:lineRule="auto"/>
        <w:jc w:val="both"/>
        <w:rPr>
          <w:rFonts w:ascii="Times New Roman" w:hAnsi="Times New Roman" w:cs="Times New Roman"/>
          <w:sz w:val="24"/>
          <w:szCs w:val="24"/>
          <w:lang w:val="pt-PT"/>
        </w:rPr>
      </w:pPr>
      <w:r>
        <w:rPr>
          <w:rFonts w:ascii="Times New Roman" w:hAnsi="Times New Roman" w:cs="Times New Roman"/>
          <w:noProof/>
          <w:sz w:val="24"/>
          <w:szCs w:val="24"/>
          <w:lang w:val="pt-PT" w:eastAsia="pt-PT"/>
        </w:rPr>
        <w:drawing>
          <wp:inline distT="0" distB="0" distL="0" distR="0">
            <wp:extent cx="3152845" cy="4010025"/>
            <wp:effectExtent l="19050" t="0" r="9455"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3152845" cy="4010025"/>
                    </a:xfrm>
                    <a:prstGeom prst="rect">
                      <a:avLst/>
                    </a:prstGeom>
                    <a:noFill/>
                    <a:ln w="9525">
                      <a:noFill/>
                      <a:miter lim="800000"/>
                      <a:headEnd/>
                      <a:tailEnd/>
                    </a:ln>
                  </pic:spPr>
                </pic:pic>
              </a:graphicData>
            </a:graphic>
          </wp:inline>
        </w:drawing>
      </w:r>
    </w:p>
    <w:p w:rsidR="00A11717" w:rsidRDefault="00A11717" w:rsidP="008D24B3">
      <w:pPr>
        <w:spacing w:line="360" w:lineRule="auto"/>
        <w:jc w:val="both"/>
        <w:rPr>
          <w:rFonts w:ascii="Times New Roman" w:hAnsi="Times New Roman" w:cs="Times New Roman"/>
          <w:sz w:val="24"/>
          <w:szCs w:val="24"/>
          <w:lang w:val="pt-PT"/>
        </w:rPr>
      </w:pPr>
    </w:p>
    <w:p w:rsidR="00A11717" w:rsidRDefault="00A11717" w:rsidP="008D24B3">
      <w:pPr>
        <w:spacing w:line="360" w:lineRule="auto"/>
        <w:jc w:val="both"/>
        <w:rPr>
          <w:rFonts w:ascii="Times New Roman" w:hAnsi="Times New Roman" w:cs="Times New Roman"/>
          <w:sz w:val="24"/>
          <w:szCs w:val="24"/>
          <w:lang w:val="pt-PT"/>
        </w:rPr>
      </w:pPr>
    </w:p>
    <w:p w:rsidR="00A11717" w:rsidRDefault="00A11717" w:rsidP="008D24B3">
      <w:pPr>
        <w:spacing w:line="360" w:lineRule="auto"/>
        <w:jc w:val="both"/>
        <w:rPr>
          <w:rFonts w:ascii="Times New Roman" w:hAnsi="Times New Roman" w:cs="Times New Roman"/>
          <w:sz w:val="24"/>
          <w:szCs w:val="24"/>
          <w:lang w:val="pt-PT"/>
        </w:rPr>
      </w:pPr>
    </w:p>
    <w:p w:rsidR="00A11717" w:rsidRDefault="00A11717" w:rsidP="008D24B3">
      <w:pPr>
        <w:spacing w:line="360" w:lineRule="auto"/>
        <w:jc w:val="both"/>
        <w:rPr>
          <w:rFonts w:ascii="Times New Roman" w:hAnsi="Times New Roman" w:cs="Times New Roman"/>
          <w:sz w:val="24"/>
          <w:szCs w:val="24"/>
          <w:lang w:val="pt-PT"/>
        </w:rPr>
      </w:pPr>
    </w:p>
    <w:p w:rsidR="00A11717" w:rsidRDefault="00A11717" w:rsidP="008D24B3">
      <w:pPr>
        <w:spacing w:line="360" w:lineRule="auto"/>
        <w:jc w:val="both"/>
        <w:rPr>
          <w:rFonts w:ascii="Times New Roman" w:hAnsi="Times New Roman" w:cs="Times New Roman"/>
          <w:sz w:val="24"/>
          <w:szCs w:val="24"/>
          <w:lang w:val="pt-PT"/>
        </w:rPr>
      </w:pPr>
    </w:p>
    <w:p w:rsidR="007E4823" w:rsidRDefault="007E4823" w:rsidP="008D24B3">
      <w:pPr>
        <w:spacing w:line="360" w:lineRule="auto"/>
        <w:jc w:val="both"/>
        <w:rPr>
          <w:rFonts w:ascii="Times New Roman" w:hAnsi="Times New Roman" w:cs="Times New Roman"/>
          <w:sz w:val="24"/>
          <w:szCs w:val="24"/>
          <w:lang w:val="pt-PT"/>
        </w:rPr>
      </w:pPr>
    </w:p>
    <w:p w:rsidR="007E4823" w:rsidRDefault="007E4823" w:rsidP="008D24B3">
      <w:pPr>
        <w:spacing w:line="360" w:lineRule="auto"/>
        <w:jc w:val="both"/>
        <w:rPr>
          <w:rFonts w:ascii="Times New Roman" w:hAnsi="Times New Roman" w:cs="Times New Roman"/>
          <w:sz w:val="24"/>
          <w:szCs w:val="24"/>
          <w:lang w:val="pt-PT"/>
        </w:rPr>
      </w:pPr>
    </w:p>
    <w:p w:rsidR="00A11717" w:rsidRPr="00333BC6" w:rsidRDefault="00A11717" w:rsidP="008D24B3">
      <w:pPr>
        <w:spacing w:line="360" w:lineRule="auto"/>
        <w:jc w:val="both"/>
        <w:rPr>
          <w:rFonts w:ascii="Times New Roman" w:hAnsi="Times New Roman" w:cs="Times New Roman"/>
          <w:b/>
          <w:sz w:val="24"/>
          <w:szCs w:val="24"/>
          <w:lang w:val="pt-PT"/>
        </w:rPr>
      </w:pPr>
      <w:r w:rsidRPr="00333BC6">
        <w:rPr>
          <w:rFonts w:ascii="Times New Roman" w:hAnsi="Times New Roman" w:cs="Times New Roman"/>
          <w:b/>
          <w:sz w:val="24"/>
          <w:szCs w:val="24"/>
          <w:lang w:val="pt-PT"/>
        </w:rPr>
        <w:lastRenderedPageBreak/>
        <w:t>Vista lateral do PT</w:t>
      </w:r>
    </w:p>
    <w:p w:rsidR="00A11717" w:rsidRDefault="00A11717" w:rsidP="00333BC6">
      <w:pPr>
        <w:rPr>
          <w:lang w:val="pt-PT"/>
        </w:rPr>
      </w:pPr>
      <w:r w:rsidRPr="00333BC6">
        <w:rPr>
          <w:noProof/>
          <w:lang w:val="pt-PT" w:eastAsia="pt-PT"/>
        </w:rPr>
        <w:drawing>
          <wp:inline distT="0" distB="0" distL="0" distR="0">
            <wp:extent cx="3733800" cy="4171950"/>
            <wp:effectExtent l="19050" t="0" r="0" b="0"/>
            <wp:docPr id="11807" name="Picture 11807"/>
            <wp:cNvGraphicFramePr/>
            <a:graphic xmlns:a="http://schemas.openxmlformats.org/drawingml/2006/main">
              <a:graphicData uri="http://schemas.openxmlformats.org/drawingml/2006/picture">
                <pic:pic xmlns:pic="http://schemas.openxmlformats.org/drawingml/2006/picture">
                  <pic:nvPicPr>
                    <pic:cNvPr id="11807" name="Picture 11807"/>
                    <pic:cNvPicPr/>
                  </pic:nvPicPr>
                  <pic:blipFill>
                    <a:blip r:embed="rId52"/>
                    <a:stretch>
                      <a:fillRect/>
                    </a:stretch>
                  </pic:blipFill>
                  <pic:spPr>
                    <a:xfrm>
                      <a:off x="0" y="0"/>
                      <a:ext cx="3735214" cy="4173530"/>
                    </a:xfrm>
                    <a:prstGeom prst="rect">
                      <a:avLst/>
                    </a:prstGeom>
                    <a:solidFill>
                      <a:schemeClr val="bg1"/>
                    </a:solidFill>
                  </pic:spPr>
                </pic:pic>
              </a:graphicData>
            </a:graphic>
          </wp:inline>
        </w:drawing>
      </w:r>
    </w:p>
    <w:p w:rsidR="00A11717" w:rsidRPr="00333BC6" w:rsidRDefault="00A11717" w:rsidP="008D24B3">
      <w:pPr>
        <w:spacing w:line="360" w:lineRule="auto"/>
        <w:jc w:val="both"/>
        <w:rPr>
          <w:rFonts w:ascii="Times New Roman" w:hAnsi="Times New Roman" w:cs="Times New Roman"/>
          <w:b/>
          <w:sz w:val="24"/>
          <w:szCs w:val="24"/>
          <w:lang w:val="pt-PT"/>
        </w:rPr>
      </w:pPr>
      <w:r w:rsidRPr="00333BC6">
        <w:rPr>
          <w:rFonts w:ascii="Times New Roman" w:hAnsi="Times New Roman" w:cs="Times New Roman"/>
          <w:b/>
          <w:sz w:val="24"/>
          <w:szCs w:val="24"/>
          <w:lang w:val="pt-PT"/>
        </w:rPr>
        <w:t>Legenda:</w:t>
      </w:r>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Pára-raiostipo</w:t>
      </w:r>
      <w:proofErr w:type="spellEnd"/>
      <w:r w:rsidRPr="00333BC6">
        <w:rPr>
          <w:rFonts w:ascii="Times New Roman" w:hAnsi="Times New Roman" w:cs="Times New Roman"/>
          <w:sz w:val="24"/>
          <w:szCs w:val="24"/>
        </w:rPr>
        <w:t xml:space="preserve"> XBE  </w:t>
      </w:r>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Cadeias</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amarração</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Postes</w:t>
      </w:r>
      <w:proofErr w:type="spellEnd"/>
      <w:r w:rsidRPr="00333BC6">
        <w:rPr>
          <w:rFonts w:ascii="Times New Roman" w:hAnsi="Times New Roman" w:cs="Times New Roman"/>
          <w:sz w:val="24"/>
          <w:szCs w:val="24"/>
        </w:rPr>
        <w:t xml:space="preserve"> de madeira  </w:t>
      </w:r>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Conjunto</w:t>
      </w:r>
      <w:proofErr w:type="spellEnd"/>
      <w:r w:rsidRPr="00333BC6">
        <w:rPr>
          <w:rFonts w:ascii="Times New Roman" w:hAnsi="Times New Roman" w:cs="Times New Roman"/>
          <w:sz w:val="24"/>
          <w:szCs w:val="24"/>
        </w:rPr>
        <w:t xml:space="preserve"> de Drop-outs  </w:t>
      </w:r>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Isoladores</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apoio</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barramento</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Barramento</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Espias</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lastRenderedPageBreak/>
        <w:t>Transformador</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potência</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Quadro</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BaixaTensão</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r w:rsidRPr="00333BC6">
        <w:rPr>
          <w:rFonts w:ascii="Times New Roman" w:hAnsi="Times New Roman" w:cs="Times New Roman"/>
          <w:sz w:val="24"/>
          <w:szCs w:val="24"/>
        </w:rPr>
        <w:t xml:space="preserve">Base </w:t>
      </w:r>
      <w:proofErr w:type="spellStart"/>
      <w:r w:rsidRPr="00333BC6">
        <w:rPr>
          <w:rFonts w:ascii="Times New Roman" w:hAnsi="Times New Roman" w:cs="Times New Roman"/>
          <w:sz w:val="24"/>
          <w:szCs w:val="24"/>
        </w:rPr>
        <w:t>suporte</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alvenaria</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Cerca</w:t>
      </w:r>
      <w:proofErr w:type="spellEnd"/>
      <w:r w:rsidRPr="00333BC6">
        <w:rPr>
          <w:rFonts w:ascii="Times New Roman" w:hAnsi="Times New Roman" w:cs="Times New Roman"/>
          <w:sz w:val="24"/>
          <w:szCs w:val="24"/>
        </w:rPr>
        <w:t xml:space="preserve"> de </w:t>
      </w:r>
      <w:proofErr w:type="spellStart"/>
      <w:r w:rsidRPr="00333BC6">
        <w:rPr>
          <w:rFonts w:ascii="Times New Roman" w:hAnsi="Times New Roman" w:cs="Times New Roman"/>
          <w:sz w:val="24"/>
          <w:szCs w:val="24"/>
        </w:rPr>
        <w:t>protecção</w:t>
      </w:r>
      <w:proofErr w:type="spellEnd"/>
    </w:p>
    <w:p w:rsidR="00A11717" w:rsidRPr="00333BC6" w:rsidRDefault="00A11717" w:rsidP="00333BC6">
      <w:pPr>
        <w:numPr>
          <w:ilvl w:val="0"/>
          <w:numId w:val="16"/>
        </w:numPr>
        <w:spacing w:after="268" w:line="360" w:lineRule="auto"/>
        <w:ind w:hanging="331"/>
        <w:rPr>
          <w:rFonts w:ascii="Times New Roman" w:hAnsi="Times New Roman" w:cs="Times New Roman"/>
          <w:sz w:val="24"/>
          <w:szCs w:val="24"/>
        </w:rPr>
      </w:pPr>
      <w:proofErr w:type="spellStart"/>
      <w:r w:rsidRPr="00333BC6">
        <w:rPr>
          <w:rFonts w:ascii="Times New Roman" w:hAnsi="Times New Roman" w:cs="Times New Roman"/>
          <w:sz w:val="24"/>
          <w:szCs w:val="24"/>
        </w:rPr>
        <w:t>Eléctrodo</w:t>
      </w:r>
      <w:proofErr w:type="spellEnd"/>
      <w:r w:rsidRPr="00333BC6">
        <w:rPr>
          <w:rFonts w:ascii="Times New Roman" w:hAnsi="Times New Roman" w:cs="Times New Roman"/>
          <w:sz w:val="24"/>
          <w:szCs w:val="24"/>
        </w:rPr>
        <w:t xml:space="preserve"> de terra de protecção</w:t>
      </w:r>
    </w:p>
    <w:p w:rsidR="00A11717" w:rsidRPr="00333BC6" w:rsidRDefault="00A11717" w:rsidP="00333BC6">
      <w:pPr>
        <w:spacing w:line="360" w:lineRule="auto"/>
        <w:rPr>
          <w:rFonts w:ascii="Times New Roman" w:hAnsi="Times New Roman" w:cs="Times New Roman"/>
          <w:sz w:val="24"/>
          <w:szCs w:val="24"/>
          <w:lang w:val="pt-PT"/>
        </w:rPr>
      </w:pPr>
      <w:r w:rsidRPr="00333BC6">
        <w:rPr>
          <w:rFonts w:ascii="Times New Roman" w:hAnsi="Times New Roman" w:cs="Times New Roman"/>
          <w:sz w:val="24"/>
          <w:szCs w:val="24"/>
          <w:lang w:val="pt-PT"/>
        </w:rPr>
        <w:t xml:space="preserve">13.Eléctrodo de terra de serviço  </w:t>
      </w:r>
    </w:p>
    <w:sectPr w:rsidR="00A11717" w:rsidRPr="00333BC6" w:rsidSect="00935746">
      <w:footerReference w:type="default" r:id="rId53"/>
      <w:pgSz w:w="12240" w:h="15840"/>
      <w:pgMar w:top="1440" w:right="1440" w:bottom="1440" w:left="1440" w:header="720" w:footer="720" w:gutter="0"/>
      <w:pgNumType w:start="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CE3" w:rsidRDefault="008B6CE3" w:rsidP="007970BC">
      <w:pPr>
        <w:spacing w:after="0" w:line="240" w:lineRule="auto"/>
      </w:pPr>
      <w:r>
        <w:separator/>
      </w:r>
    </w:p>
  </w:endnote>
  <w:endnote w:type="continuationSeparator" w:id="0">
    <w:p w:rsidR="008B6CE3" w:rsidRDefault="008B6CE3" w:rsidP="0079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BE" w:rsidRDefault="009E05BE">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648194"/>
      <w:docPartObj>
        <w:docPartGallery w:val="Page Numbers (Bottom of Page)"/>
        <w:docPartUnique/>
      </w:docPartObj>
    </w:sdtPr>
    <w:sdtEndPr/>
    <w:sdtContent>
      <w:p w:rsidR="00A87C74" w:rsidRDefault="00B83700">
        <w:pPr>
          <w:pStyle w:val="Rodap"/>
          <w:jc w:val="right"/>
        </w:pPr>
        <w:r>
          <w:fldChar w:fldCharType="begin"/>
        </w:r>
        <w:r w:rsidR="00A87C74">
          <w:instrText>PAGE   \* MERGEFORMAT</w:instrText>
        </w:r>
        <w:r>
          <w:fldChar w:fldCharType="separate"/>
        </w:r>
        <w:r w:rsidR="00E02710" w:rsidRPr="00E02710">
          <w:rPr>
            <w:noProof/>
            <w:lang w:val="pt-PT"/>
          </w:rPr>
          <w:t>41</w:t>
        </w:r>
        <w:r>
          <w:fldChar w:fldCharType="end"/>
        </w:r>
      </w:p>
    </w:sdtContent>
  </w:sdt>
  <w:p w:rsidR="008B6CE3" w:rsidRDefault="008B6CE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406108"/>
      <w:docPartObj>
        <w:docPartGallery w:val="Page Numbers (Bottom of Page)"/>
        <w:docPartUnique/>
      </w:docPartObj>
    </w:sdtPr>
    <w:sdtEndPr/>
    <w:sdtContent>
      <w:p w:rsidR="009E05BE" w:rsidRDefault="00B83700">
        <w:pPr>
          <w:pStyle w:val="Rodap"/>
          <w:jc w:val="right"/>
        </w:pPr>
        <w:r>
          <w:fldChar w:fldCharType="begin"/>
        </w:r>
        <w:r w:rsidR="009E05BE">
          <w:instrText>PAGE   \* MERGEFORMAT</w:instrText>
        </w:r>
        <w:r>
          <w:fldChar w:fldCharType="separate"/>
        </w:r>
        <w:r w:rsidR="00DD6FFC" w:rsidRPr="00DD6FFC">
          <w:rPr>
            <w:noProof/>
            <w:lang w:val="pt-PT"/>
          </w:rPr>
          <w:t>iii</w:t>
        </w:r>
        <w:r>
          <w:fldChar w:fldCharType="end"/>
        </w:r>
      </w:p>
    </w:sdtContent>
  </w:sdt>
  <w:p w:rsidR="008B6CE3" w:rsidRDefault="008B6CE3">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BE" w:rsidRDefault="009E05BE">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813429"/>
      <w:docPartObj>
        <w:docPartGallery w:val="Page Numbers (Bottom of Page)"/>
        <w:docPartUnique/>
      </w:docPartObj>
    </w:sdtPr>
    <w:sdtEndPr/>
    <w:sdtContent>
      <w:p w:rsidR="009E05BE" w:rsidRDefault="00B83700">
        <w:pPr>
          <w:pStyle w:val="Rodap"/>
          <w:jc w:val="right"/>
        </w:pPr>
        <w:r>
          <w:fldChar w:fldCharType="begin"/>
        </w:r>
        <w:r w:rsidR="009E05BE">
          <w:instrText>PAGE   \* MERGEFORMAT</w:instrText>
        </w:r>
        <w:r>
          <w:fldChar w:fldCharType="separate"/>
        </w:r>
        <w:r w:rsidR="00DD6FFC" w:rsidRPr="00DD6FFC">
          <w:rPr>
            <w:noProof/>
            <w:lang w:val="pt-PT"/>
          </w:rPr>
          <w:t>i</w:t>
        </w:r>
        <w:r>
          <w:fldChar w:fldCharType="end"/>
        </w:r>
      </w:p>
    </w:sdtContent>
  </w:sdt>
  <w:p w:rsidR="009E05BE" w:rsidRDefault="009E05BE">
    <w:pPr>
      <w:pStyle w:val="Rodap"/>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210952"/>
      <w:docPartObj>
        <w:docPartGallery w:val="Page Numbers (Bottom of Page)"/>
        <w:docPartUnique/>
      </w:docPartObj>
    </w:sdtPr>
    <w:sdtEndPr/>
    <w:sdtContent>
      <w:p w:rsidR="009E05BE" w:rsidRDefault="00B83700">
        <w:pPr>
          <w:pStyle w:val="Rodap"/>
          <w:jc w:val="right"/>
        </w:pPr>
        <w:r>
          <w:fldChar w:fldCharType="begin"/>
        </w:r>
        <w:r w:rsidR="009E05BE">
          <w:instrText>PAGE   \* MERGEFORMAT</w:instrText>
        </w:r>
        <w:r>
          <w:fldChar w:fldCharType="separate"/>
        </w:r>
        <w:r w:rsidR="00DD6FFC" w:rsidRPr="00DD6FFC">
          <w:rPr>
            <w:noProof/>
            <w:lang w:val="pt-PT"/>
          </w:rPr>
          <w:t>ii</w:t>
        </w:r>
        <w:r>
          <w:fldChar w:fldCharType="end"/>
        </w:r>
      </w:p>
    </w:sdtContent>
  </w:sdt>
  <w:p w:rsidR="009E05BE" w:rsidRDefault="009E05BE">
    <w:pPr>
      <w:pStyle w:val="Rodap"/>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83738"/>
      <w:docPartObj>
        <w:docPartGallery w:val="Page Numbers (Bottom of Page)"/>
        <w:docPartUnique/>
      </w:docPartObj>
    </w:sdtPr>
    <w:sdtEndPr/>
    <w:sdtContent>
      <w:p w:rsidR="009E05BE" w:rsidRDefault="00B83700">
        <w:pPr>
          <w:pStyle w:val="Rodap"/>
          <w:jc w:val="right"/>
        </w:pPr>
        <w:r>
          <w:fldChar w:fldCharType="begin"/>
        </w:r>
        <w:r w:rsidR="009E05BE">
          <w:instrText>PAGE   \* MERGEFORMAT</w:instrText>
        </w:r>
        <w:r>
          <w:fldChar w:fldCharType="separate"/>
        </w:r>
        <w:r w:rsidR="00DD6FFC" w:rsidRPr="00DD6FFC">
          <w:rPr>
            <w:noProof/>
            <w:lang w:val="pt-PT"/>
          </w:rPr>
          <w:t>vi</w:t>
        </w:r>
        <w:r>
          <w:fldChar w:fldCharType="end"/>
        </w:r>
      </w:p>
    </w:sdtContent>
  </w:sdt>
  <w:p w:rsidR="009E05BE" w:rsidRDefault="009E05BE">
    <w:pPr>
      <w:pStyle w:val="Rodap"/>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458" w:rsidRDefault="00877458">
    <w:pPr>
      <w:pStyle w:val="Rodap"/>
      <w:jc w:val="right"/>
    </w:pPr>
  </w:p>
  <w:p w:rsidR="008B6CE3" w:rsidRDefault="008B6CE3" w:rsidP="00877458">
    <w:pPr>
      <w:pStyle w:val="Rodap"/>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102754"/>
      <w:docPartObj>
        <w:docPartGallery w:val="Page Numbers (Bottom of Page)"/>
        <w:docPartUnique/>
      </w:docPartObj>
    </w:sdtPr>
    <w:sdtEndPr/>
    <w:sdtContent>
      <w:p w:rsidR="009E05BE" w:rsidRDefault="00B83700">
        <w:pPr>
          <w:pStyle w:val="Rodap"/>
          <w:jc w:val="right"/>
        </w:pPr>
        <w:r>
          <w:fldChar w:fldCharType="begin"/>
        </w:r>
        <w:r w:rsidR="009E05BE">
          <w:instrText>PAGE   \* MERGEFORMAT</w:instrText>
        </w:r>
        <w:r>
          <w:fldChar w:fldCharType="separate"/>
        </w:r>
        <w:r w:rsidR="00DD6FFC" w:rsidRPr="00DD6FFC">
          <w:rPr>
            <w:noProof/>
            <w:lang w:val="pt-PT"/>
          </w:rPr>
          <w:t>xiii</w:t>
        </w:r>
        <w:r>
          <w:fldChar w:fldCharType="end"/>
        </w:r>
      </w:p>
    </w:sdtContent>
  </w:sdt>
  <w:p w:rsidR="009E05BE" w:rsidRDefault="009E05BE" w:rsidP="00877458">
    <w:pPr>
      <w:pStyle w:val="Rodap"/>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173793"/>
      <w:docPartObj>
        <w:docPartGallery w:val="Page Numbers (Bottom of Page)"/>
        <w:docPartUnique/>
      </w:docPartObj>
    </w:sdtPr>
    <w:sdtEndPr/>
    <w:sdtContent>
      <w:p w:rsidR="008B6CE3" w:rsidRDefault="00B83700">
        <w:pPr>
          <w:pStyle w:val="Rodap"/>
          <w:jc w:val="right"/>
        </w:pPr>
        <w:r>
          <w:fldChar w:fldCharType="begin"/>
        </w:r>
        <w:r w:rsidR="008B6CE3">
          <w:instrText>PAGE   \* MERGEFORMAT</w:instrText>
        </w:r>
        <w:r>
          <w:fldChar w:fldCharType="separate"/>
        </w:r>
        <w:r w:rsidR="00E02710" w:rsidRPr="00E02710">
          <w:rPr>
            <w:noProof/>
            <w:lang w:val="pt-PT"/>
          </w:rPr>
          <w:t>36</w:t>
        </w:r>
        <w:r>
          <w:rPr>
            <w:noProof/>
            <w:lang w:val="pt-PT"/>
          </w:rPr>
          <w:fldChar w:fldCharType="end"/>
        </w:r>
      </w:p>
    </w:sdtContent>
  </w:sdt>
  <w:p w:rsidR="008B6CE3" w:rsidRDefault="008B6CE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CE3" w:rsidRDefault="008B6CE3" w:rsidP="007970BC">
      <w:pPr>
        <w:spacing w:after="0" w:line="240" w:lineRule="auto"/>
      </w:pPr>
      <w:r>
        <w:separator/>
      </w:r>
    </w:p>
  </w:footnote>
  <w:footnote w:type="continuationSeparator" w:id="0">
    <w:p w:rsidR="008B6CE3" w:rsidRDefault="008B6CE3" w:rsidP="00797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BE" w:rsidRDefault="009E05B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BE" w:rsidRDefault="009E05B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5BE" w:rsidRDefault="009E05B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3D20"/>
    <w:multiLevelType w:val="hybridMultilevel"/>
    <w:tmpl w:val="DA28D0E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8100A98"/>
    <w:multiLevelType w:val="hybridMultilevel"/>
    <w:tmpl w:val="E12E5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0F1F1D"/>
    <w:multiLevelType w:val="hybridMultilevel"/>
    <w:tmpl w:val="5F628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EF24CB"/>
    <w:multiLevelType w:val="hybridMultilevel"/>
    <w:tmpl w:val="91AAC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B487F"/>
    <w:multiLevelType w:val="hybridMultilevel"/>
    <w:tmpl w:val="028E6338"/>
    <w:lvl w:ilvl="0" w:tplc="C36A4EF4">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4A80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4002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B241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EA0B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8042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608E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40EC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87F0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2F00000A"/>
    <w:multiLevelType w:val="hybridMultilevel"/>
    <w:tmpl w:val="2967066E"/>
    <w:lvl w:ilvl="0" w:tplc="AB3A6CD6">
      <w:start w:val="1"/>
      <w:numFmt w:val="bullet"/>
      <w:lvlText w:val="Ø"/>
      <w:lvlJc w:val="left"/>
      <w:pPr>
        <w:ind w:left="720" w:hanging="360"/>
      </w:pPr>
      <w:rPr>
        <w:rFonts w:ascii="Wingdings" w:hAnsi="Wingdings" w:hint="default"/>
        <w:shd w:val="clear" w:color="auto" w:fill="auto"/>
      </w:rPr>
    </w:lvl>
    <w:lvl w:ilvl="1" w:tplc="B7D02A7A">
      <w:start w:val="1"/>
      <w:numFmt w:val="bullet"/>
      <w:lvlText w:val="o"/>
      <w:lvlJc w:val="left"/>
      <w:pPr>
        <w:ind w:left="1440" w:hanging="360"/>
      </w:pPr>
      <w:rPr>
        <w:rFonts w:ascii="Courier New" w:hAnsi="Courier New" w:cs="Courier New" w:hint="default"/>
        <w:shd w:val="clear" w:color="auto" w:fill="auto"/>
      </w:rPr>
    </w:lvl>
    <w:lvl w:ilvl="2" w:tplc="E9F6231A">
      <w:start w:val="1"/>
      <w:numFmt w:val="bullet"/>
      <w:lvlText w:val="§"/>
      <w:lvlJc w:val="left"/>
      <w:pPr>
        <w:ind w:left="2160" w:hanging="360"/>
      </w:pPr>
      <w:rPr>
        <w:rFonts w:ascii="Wingdings" w:hAnsi="Wingdings" w:hint="default"/>
        <w:shd w:val="clear" w:color="auto" w:fill="auto"/>
      </w:rPr>
    </w:lvl>
    <w:lvl w:ilvl="3" w:tplc="138651B2">
      <w:start w:val="1"/>
      <w:numFmt w:val="bullet"/>
      <w:lvlText w:val="·"/>
      <w:lvlJc w:val="left"/>
      <w:pPr>
        <w:ind w:left="2880" w:hanging="360"/>
      </w:pPr>
      <w:rPr>
        <w:rFonts w:ascii="Symbol" w:hAnsi="Symbol" w:hint="default"/>
        <w:shd w:val="clear" w:color="auto" w:fill="auto"/>
      </w:rPr>
    </w:lvl>
    <w:lvl w:ilvl="4" w:tplc="B2DE6378">
      <w:start w:val="1"/>
      <w:numFmt w:val="bullet"/>
      <w:lvlText w:val="o"/>
      <w:lvlJc w:val="left"/>
      <w:pPr>
        <w:ind w:left="3600" w:hanging="360"/>
      </w:pPr>
      <w:rPr>
        <w:rFonts w:ascii="Courier New" w:hAnsi="Courier New" w:cs="Courier New" w:hint="default"/>
        <w:shd w:val="clear" w:color="auto" w:fill="auto"/>
      </w:rPr>
    </w:lvl>
    <w:lvl w:ilvl="5" w:tplc="84DA2B8C">
      <w:start w:val="1"/>
      <w:numFmt w:val="bullet"/>
      <w:lvlText w:val="§"/>
      <w:lvlJc w:val="left"/>
      <w:pPr>
        <w:ind w:left="4320" w:hanging="360"/>
      </w:pPr>
      <w:rPr>
        <w:rFonts w:ascii="Wingdings" w:hAnsi="Wingdings" w:hint="default"/>
        <w:shd w:val="clear" w:color="auto" w:fill="auto"/>
      </w:rPr>
    </w:lvl>
    <w:lvl w:ilvl="6" w:tplc="0FC6937A">
      <w:start w:val="1"/>
      <w:numFmt w:val="bullet"/>
      <w:lvlText w:val="·"/>
      <w:lvlJc w:val="left"/>
      <w:pPr>
        <w:ind w:left="5040" w:hanging="360"/>
      </w:pPr>
      <w:rPr>
        <w:rFonts w:ascii="Symbol" w:hAnsi="Symbol" w:hint="default"/>
        <w:shd w:val="clear" w:color="auto" w:fill="auto"/>
      </w:rPr>
    </w:lvl>
    <w:lvl w:ilvl="7" w:tplc="345030AE">
      <w:start w:val="1"/>
      <w:numFmt w:val="bullet"/>
      <w:lvlText w:val="o"/>
      <w:lvlJc w:val="left"/>
      <w:pPr>
        <w:ind w:left="5760" w:hanging="360"/>
      </w:pPr>
      <w:rPr>
        <w:rFonts w:ascii="Courier New" w:hAnsi="Courier New" w:cs="Courier New" w:hint="default"/>
        <w:shd w:val="clear" w:color="auto" w:fill="auto"/>
      </w:rPr>
    </w:lvl>
    <w:lvl w:ilvl="8" w:tplc="DAEC096E">
      <w:start w:val="1"/>
      <w:numFmt w:val="bullet"/>
      <w:lvlText w:val="§"/>
      <w:lvlJc w:val="left"/>
      <w:pPr>
        <w:ind w:left="6480" w:hanging="360"/>
      </w:pPr>
      <w:rPr>
        <w:rFonts w:ascii="Wingdings" w:hAnsi="Wingdings" w:hint="default"/>
        <w:shd w:val="clear" w:color="auto" w:fill="auto"/>
      </w:rPr>
    </w:lvl>
  </w:abstractNum>
  <w:abstractNum w:abstractNumId="6">
    <w:nsid w:val="38B12A7C"/>
    <w:multiLevelType w:val="multilevel"/>
    <w:tmpl w:val="09DCBBA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02B0179"/>
    <w:multiLevelType w:val="hybridMultilevel"/>
    <w:tmpl w:val="B8400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671098"/>
    <w:multiLevelType w:val="hybridMultilevel"/>
    <w:tmpl w:val="ED825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C54036"/>
    <w:multiLevelType w:val="multilevel"/>
    <w:tmpl w:val="15549018"/>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E0320C4"/>
    <w:multiLevelType w:val="hybridMultilevel"/>
    <w:tmpl w:val="5016F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F942B9"/>
    <w:multiLevelType w:val="hybridMultilevel"/>
    <w:tmpl w:val="016243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FF100C"/>
    <w:multiLevelType w:val="hybridMultilevel"/>
    <w:tmpl w:val="F1865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9650F8"/>
    <w:multiLevelType w:val="hybridMultilevel"/>
    <w:tmpl w:val="C9A67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6F1EB8"/>
    <w:multiLevelType w:val="hybridMultilevel"/>
    <w:tmpl w:val="E266F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F71211"/>
    <w:multiLevelType w:val="hybridMultilevel"/>
    <w:tmpl w:val="8632BE5E"/>
    <w:lvl w:ilvl="0" w:tplc="0816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15"/>
  </w:num>
  <w:num w:numId="5">
    <w:abstractNumId w:val="5"/>
  </w:num>
  <w:num w:numId="6">
    <w:abstractNumId w:val="14"/>
  </w:num>
  <w:num w:numId="7">
    <w:abstractNumId w:val="2"/>
  </w:num>
  <w:num w:numId="8">
    <w:abstractNumId w:val="6"/>
  </w:num>
  <w:num w:numId="9">
    <w:abstractNumId w:val="9"/>
  </w:num>
  <w:num w:numId="10">
    <w:abstractNumId w:val="13"/>
  </w:num>
  <w:num w:numId="11">
    <w:abstractNumId w:val="8"/>
  </w:num>
  <w:num w:numId="12">
    <w:abstractNumId w:val="1"/>
  </w:num>
  <w:num w:numId="13">
    <w:abstractNumId w:val="12"/>
  </w:num>
  <w:num w:numId="14">
    <w:abstractNumId w:val="3"/>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
  <w:rsids>
    <w:rsidRoot w:val="003B37C3"/>
    <w:rsid w:val="000040C2"/>
    <w:rsid w:val="00005D67"/>
    <w:rsid w:val="000122DA"/>
    <w:rsid w:val="00020743"/>
    <w:rsid w:val="00020BF2"/>
    <w:rsid w:val="0002403A"/>
    <w:rsid w:val="00027032"/>
    <w:rsid w:val="0003654C"/>
    <w:rsid w:val="00041397"/>
    <w:rsid w:val="000413E3"/>
    <w:rsid w:val="00042FC2"/>
    <w:rsid w:val="00043341"/>
    <w:rsid w:val="00046FF7"/>
    <w:rsid w:val="00047B03"/>
    <w:rsid w:val="00051887"/>
    <w:rsid w:val="00053F35"/>
    <w:rsid w:val="000548A1"/>
    <w:rsid w:val="00062753"/>
    <w:rsid w:val="00062EAD"/>
    <w:rsid w:val="0006524E"/>
    <w:rsid w:val="00071187"/>
    <w:rsid w:val="000717D3"/>
    <w:rsid w:val="00075501"/>
    <w:rsid w:val="00076F53"/>
    <w:rsid w:val="000813BD"/>
    <w:rsid w:val="0008197A"/>
    <w:rsid w:val="00082DDF"/>
    <w:rsid w:val="000936B4"/>
    <w:rsid w:val="0009450C"/>
    <w:rsid w:val="000957AA"/>
    <w:rsid w:val="00096035"/>
    <w:rsid w:val="000A0C0B"/>
    <w:rsid w:val="000A375D"/>
    <w:rsid w:val="000B45EB"/>
    <w:rsid w:val="000B5ACE"/>
    <w:rsid w:val="000B77DF"/>
    <w:rsid w:val="000C2ED3"/>
    <w:rsid w:val="000D0E9C"/>
    <w:rsid w:val="000D2AF3"/>
    <w:rsid w:val="000D2C9C"/>
    <w:rsid w:val="000D3258"/>
    <w:rsid w:val="000D6962"/>
    <w:rsid w:val="000E3218"/>
    <w:rsid w:val="000F10E9"/>
    <w:rsid w:val="000F1CAA"/>
    <w:rsid w:val="000F3175"/>
    <w:rsid w:val="00103520"/>
    <w:rsid w:val="001039CB"/>
    <w:rsid w:val="001067F5"/>
    <w:rsid w:val="001133A4"/>
    <w:rsid w:val="00114920"/>
    <w:rsid w:val="00117AED"/>
    <w:rsid w:val="00120B58"/>
    <w:rsid w:val="00120C9B"/>
    <w:rsid w:val="00122EAF"/>
    <w:rsid w:val="00123267"/>
    <w:rsid w:val="00123BEF"/>
    <w:rsid w:val="00127B4C"/>
    <w:rsid w:val="00132F59"/>
    <w:rsid w:val="001511C8"/>
    <w:rsid w:val="0015521C"/>
    <w:rsid w:val="00165EFB"/>
    <w:rsid w:val="001735AB"/>
    <w:rsid w:val="00180134"/>
    <w:rsid w:val="00182688"/>
    <w:rsid w:val="001904F1"/>
    <w:rsid w:val="001945A8"/>
    <w:rsid w:val="001A0740"/>
    <w:rsid w:val="001A14FA"/>
    <w:rsid w:val="001A3E8B"/>
    <w:rsid w:val="001A74B5"/>
    <w:rsid w:val="001A763A"/>
    <w:rsid w:val="001B3D37"/>
    <w:rsid w:val="001B61D7"/>
    <w:rsid w:val="001B799E"/>
    <w:rsid w:val="001C2444"/>
    <w:rsid w:val="001C7F8C"/>
    <w:rsid w:val="001D0EAF"/>
    <w:rsid w:val="001D101C"/>
    <w:rsid w:val="001D370F"/>
    <w:rsid w:val="001D6F29"/>
    <w:rsid w:val="001E4F49"/>
    <w:rsid w:val="002003D0"/>
    <w:rsid w:val="00200F0D"/>
    <w:rsid w:val="00201CD7"/>
    <w:rsid w:val="0020339B"/>
    <w:rsid w:val="00207178"/>
    <w:rsid w:val="00207D86"/>
    <w:rsid w:val="00220AEE"/>
    <w:rsid w:val="0022107F"/>
    <w:rsid w:val="00221359"/>
    <w:rsid w:val="002235E9"/>
    <w:rsid w:val="002245BD"/>
    <w:rsid w:val="002253E8"/>
    <w:rsid w:val="00230D95"/>
    <w:rsid w:val="00234480"/>
    <w:rsid w:val="00234C6F"/>
    <w:rsid w:val="00235FE6"/>
    <w:rsid w:val="00236A1D"/>
    <w:rsid w:val="00237EA7"/>
    <w:rsid w:val="0024309E"/>
    <w:rsid w:val="00243D0F"/>
    <w:rsid w:val="00244174"/>
    <w:rsid w:val="00250F6A"/>
    <w:rsid w:val="00251F62"/>
    <w:rsid w:val="002618CC"/>
    <w:rsid w:val="00271025"/>
    <w:rsid w:val="0027559C"/>
    <w:rsid w:val="00285C5A"/>
    <w:rsid w:val="00291331"/>
    <w:rsid w:val="00293133"/>
    <w:rsid w:val="00297819"/>
    <w:rsid w:val="002A01A4"/>
    <w:rsid w:val="002A4E0B"/>
    <w:rsid w:val="002A6808"/>
    <w:rsid w:val="002B00B5"/>
    <w:rsid w:val="002B51EC"/>
    <w:rsid w:val="002C392D"/>
    <w:rsid w:val="002C63B6"/>
    <w:rsid w:val="002D346A"/>
    <w:rsid w:val="002D5BB1"/>
    <w:rsid w:val="002E1A46"/>
    <w:rsid w:val="002E20A9"/>
    <w:rsid w:val="002E7FE5"/>
    <w:rsid w:val="002F0638"/>
    <w:rsid w:val="002F17E7"/>
    <w:rsid w:val="002F6686"/>
    <w:rsid w:val="00300EC5"/>
    <w:rsid w:val="00303D51"/>
    <w:rsid w:val="003070EB"/>
    <w:rsid w:val="00320970"/>
    <w:rsid w:val="00322948"/>
    <w:rsid w:val="00323B14"/>
    <w:rsid w:val="00326979"/>
    <w:rsid w:val="0032757F"/>
    <w:rsid w:val="00330937"/>
    <w:rsid w:val="003323D8"/>
    <w:rsid w:val="00333102"/>
    <w:rsid w:val="00333BC6"/>
    <w:rsid w:val="00335602"/>
    <w:rsid w:val="0033732D"/>
    <w:rsid w:val="0034019B"/>
    <w:rsid w:val="00340B3D"/>
    <w:rsid w:val="0034177B"/>
    <w:rsid w:val="003544B9"/>
    <w:rsid w:val="003655AD"/>
    <w:rsid w:val="0036664D"/>
    <w:rsid w:val="0037068E"/>
    <w:rsid w:val="0037220C"/>
    <w:rsid w:val="00375422"/>
    <w:rsid w:val="00383915"/>
    <w:rsid w:val="003924D2"/>
    <w:rsid w:val="00395DD6"/>
    <w:rsid w:val="003971FD"/>
    <w:rsid w:val="003A16A0"/>
    <w:rsid w:val="003A4535"/>
    <w:rsid w:val="003A5B9C"/>
    <w:rsid w:val="003B24D9"/>
    <w:rsid w:val="003B28C5"/>
    <w:rsid w:val="003B2FFC"/>
    <w:rsid w:val="003B37C3"/>
    <w:rsid w:val="003C476B"/>
    <w:rsid w:val="003C5D17"/>
    <w:rsid w:val="003E347D"/>
    <w:rsid w:val="003E392B"/>
    <w:rsid w:val="003E4A15"/>
    <w:rsid w:val="003F0BF1"/>
    <w:rsid w:val="0040265C"/>
    <w:rsid w:val="00420DB8"/>
    <w:rsid w:val="00422B5A"/>
    <w:rsid w:val="004450C7"/>
    <w:rsid w:val="00452E26"/>
    <w:rsid w:val="00453187"/>
    <w:rsid w:val="004563FC"/>
    <w:rsid w:val="00460741"/>
    <w:rsid w:val="004610C5"/>
    <w:rsid w:val="00465709"/>
    <w:rsid w:val="00481328"/>
    <w:rsid w:val="004915DD"/>
    <w:rsid w:val="004919E7"/>
    <w:rsid w:val="00492710"/>
    <w:rsid w:val="00493BAE"/>
    <w:rsid w:val="004A06EE"/>
    <w:rsid w:val="004A26A4"/>
    <w:rsid w:val="004A2E97"/>
    <w:rsid w:val="004A4F05"/>
    <w:rsid w:val="004A7CFB"/>
    <w:rsid w:val="004B1CA0"/>
    <w:rsid w:val="004B1CC9"/>
    <w:rsid w:val="004B22B5"/>
    <w:rsid w:val="004B730C"/>
    <w:rsid w:val="004C1DC2"/>
    <w:rsid w:val="004C26E2"/>
    <w:rsid w:val="004C2BB8"/>
    <w:rsid w:val="004C2CB7"/>
    <w:rsid w:val="004C30AF"/>
    <w:rsid w:val="004C598A"/>
    <w:rsid w:val="004D5BE1"/>
    <w:rsid w:val="004E5742"/>
    <w:rsid w:val="004F2FCC"/>
    <w:rsid w:val="004F34EC"/>
    <w:rsid w:val="004F6CF5"/>
    <w:rsid w:val="00500756"/>
    <w:rsid w:val="00502441"/>
    <w:rsid w:val="00510CF5"/>
    <w:rsid w:val="00512139"/>
    <w:rsid w:val="00517A44"/>
    <w:rsid w:val="00523C04"/>
    <w:rsid w:val="00523DAD"/>
    <w:rsid w:val="00537988"/>
    <w:rsid w:val="005414AB"/>
    <w:rsid w:val="00542E64"/>
    <w:rsid w:val="005436EE"/>
    <w:rsid w:val="00544B90"/>
    <w:rsid w:val="005522D7"/>
    <w:rsid w:val="00562F4E"/>
    <w:rsid w:val="00563A5C"/>
    <w:rsid w:val="00573C3B"/>
    <w:rsid w:val="0058714E"/>
    <w:rsid w:val="00591774"/>
    <w:rsid w:val="00593A59"/>
    <w:rsid w:val="005A05AB"/>
    <w:rsid w:val="005A081A"/>
    <w:rsid w:val="005A1013"/>
    <w:rsid w:val="005A6964"/>
    <w:rsid w:val="005B2112"/>
    <w:rsid w:val="005C10D7"/>
    <w:rsid w:val="005C7522"/>
    <w:rsid w:val="005D089A"/>
    <w:rsid w:val="005F4915"/>
    <w:rsid w:val="005F6983"/>
    <w:rsid w:val="006041E3"/>
    <w:rsid w:val="00611F48"/>
    <w:rsid w:val="0061269E"/>
    <w:rsid w:val="00613DE4"/>
    <w:rsid w:val="00614529"/>
    <w:rsid w:val="00621596"/>
    <w:rsid w:val="00622135"/>
    <w:rsid w:val="006240D1"/>
    <w:rsid w:val="00625A47"/>
    <w:rsid w:val="00630A7D"/>
    <w:rsid w:val="0063134E"/>
    <w:rsid w:val="006410B0"/>
    <w:rsid w:val="00645E4D"/>
    <w:rsid w:val="00646FCC"/>
    <w:rsid w:val="00650563"/>
    <w:rsid w:val="006515DF"/>
    <w:rsid w:val="0065313A"/>
    <w:rsid w:val="006543DB"/>
    <w:rsid w:val="006566ED"/>
    <w:rsid w:val="00656747"/>
    <w:rsid w:val="00656C31"/>
    <w:rsid w:val="006741C2"/>
    <w:rsid w:val="00677266"/>
    <w:rsid w:val="00680979"/>
    <w:rsid w:val="0068407B"/>
    <w:rsid w:val="00685339"/>
    <w:rsid w:val="00685F99"/>
    <w:rsid w:val="00687D71"/>
    <w:rsid w:val="00695F0D"/>
    <w:rsid w:val="006A11A8"/>
    <w:rsid w:val="006A69DE"/>
    <w:rsid w:val="006A7AFA"/>
    <w:rsid w:val="006B06DA"/>
    <w:rsid w:val="006B7709"/>
    <w:rsid w:val="006B79BB"/>
    <w:rsid w:val="006C086D"/>
    <w:rsid w:val="006C1795"/>
    <w:rsid w:val="006D7DEE"/>
    <w:rsid w:val="006F1E2F"/>
    <w:rsid w:val="006F2FBE"/>
    <w:rsid w:val="006F4376"/>
    <w:rsid w:val="006F4717"/>
    <w:rsid w:val="006F4A2D"/>
    <w:rsid w:val="00700066"/>
    <w:rsid w:val="007008BC"/>
    <w:rsid w:val="00703E69"/>
    <w:rsid w:val="0070751C"/>
    <w:rsid w:val="00710366"/>
    <w:rsid w:val="00710555"/>
    <w:rsid w:val="00714D37"/>
    <w:rsid w:val="00715ADB"/>
    <w:rsid w:val="00715F94"/>
    <w:rsid w:val="00727388"/>
    <w:rsid w:val="00733E15"/>
    <w:rsid w:val="007376E4"/>
    <w:rsid w:val="00737914"/>
    <w:rsid w:val="007402CC"/>
    <w:rsid w:val="00755B13"/>
    <w:rsid w:val="00762020"/>
    <w:rsid w:val="00764DFF"/>
    <w:rsid w:val="0077172A"/>
    <w:rsid w:val="00774552"/>
    <w:rsid w:val="007827AF"/>
    <w:rsid w:val="00786385"/>
    <w:rsid w:val="007921D8"/>
    <w:rsid w:val="00793D85"/>
    <w:rsid w:val="00795BAF"/>
    <w:rsid w:val="00795F82"/>
    <w:rsid w:val="00796ADF"/>
    <w:rsid w:val="007970BC"/>
    <w:rsid w:val="007A354F"/>
    <w:rsid w:val="007A356C"/>
    <w:rsid w:val="007A3E0A"/>
    <w:rsid w:val="007A54E6"/>
    <w:rsid w:val="007B6D07"/>
    <w:rsid w:val="007C112D"/>
    <w:rsid w:val="007D0A70"/>
    <w:rsid w:val="007D22DC"/>
    <w:rsid w:val="007E2148"/>
    <w:rsid w:val="007E4338"/>
    <w:rsid w:val="007E4823"/>
    <w:rsid w:val="00800B26"/>
    <w:rsid w:val="008070C6"/>
    <w:rsid w:val="00811E0C"/>
    <w:rsid w:val="008139E5"/>
    <w:rsid w:val="00823A4D"/>
    <w:rsid w:val="00826F53"/>
    <w:rsid w:val="0083513F"/>
    <w:rsid w:val="00836CE8"/>
    <w:rsid w:val="00842AC6"/>
    <w:rsid w:val="00862430"/>
    <w:rsid w:val="00864585"/>
    <w:rsid w:val="00872AD1"/>
    <w:rsid w:val="00873D38"/>
    <w:rsid w:val="00877458"/>
    <w:rsid w:val="008808B3"/>
    <w:rsid w:val="00883691"/>
    <w:rsid w:val="00890484"/>
    <w:rsid w:val="00892231"/>
    <w:rsid w:val="00893461"/>
    <w:rsid w:val="008A2278"/>
    <w:rsid w:val="008A3DFE"/>
    <w:rsid w:val="008A47DE"/>
    <w:rsid w:val="008A69EA"/>
    <w:rsid w:val="008B6CE3"/>
    <w:rsid w:val="008C0506"/>
    <w:rsid w:val="008C0D46"/>
    <w:rsid w:val="008C755E"/>
    <w:rsid w:val="008D01F2"/>
    <w:rsid w:val="008D24B3"/>
    <w:rsid w:val="008D5B07"/>
    <w:rsid w:val="008D65E4"/>
    <w:rsid w:val="008E2065"/>
    <w:rsid w:val="008E244A"/>
    <w:rsid w:val="008E37FF"/>
    <w:rsid w:val="008E3913"/>
    <w:rsid w:val="008F0969"/>
    <w:rsid w:val="008F5D3C"/>
    <w:rsid w:val="00904D68"/>
    <w:rsid w:val="009057E1"/>
    <w:rsid w:val="00911FB0"/>
    <w:rsid w:val="00916809"/>
    <w:rsid w:val="0092396C"/>
    <w:rsid w:val="009326C8"/>
    <w:rsid w:val="00935746"/>
    <w:rsid w:val="00935DAF"/>
    <w:rsid w:val="00950173"/>
    <w:rsid w:val="009503C4"/>
    <w:rsid w:val="00950DB1"/>
    <w:rsid w:val="009515E0"/>
    <w:rsid w:val="00953D60"/>
    <w:rsid w:val="00955A4E"/>
    <w:rsid w:val="009676D0"/>
    <w:rsid w:val="00970153"/>
    <w:rsid w:val="00976B0E"/>
    <w:rsid w:val="0097705A"/>
    <w:rsid w:val="009771E7"/>
    <w:rsid w:val="00977D49"/>
    <w:rsid w:val="0098005D"/>
    <w:rsid w:val="00982982"/>
    <w:rsid w:val="0098506B"/>
    <w:rsid w:val="00986E0B"/>
    <w:rsid w:val="0099340D"/>
    <w:rsid w:val="00993B4F"/>
    <w:rsid w:val="009A5655"/>
    <w:rsid w:val="009A675B"/>
    <w:rsid w:val="009B1F0C"/>
    <w:rsid w:val="009B3576"/>
    <w:rsid w:val="009B445E"/>
    <w:rsid w:val="009B680A"/>
    <w:rsid w:val="009B6B85"/>
    <w:rsid w:val="009C0068"/>
    <w:rsid w:val="009D713E"/>
    <w:rsid w:val="009E05BE"/>
    <w:rsid w:val="009E439E"/>
    <w:rsid w:val="009E4F70"/>
    <w:rsid w:val="009E6BBF"/>
    <w:rsid w:val="009F1074"/>
    <w:rsid w:val="009F66EE"/>
    <w:rsid w:val="009F6EF1"/>
    <w:rsid w:val="00A00C3D"/>
    <w:rsid w:val="00A052DC"/>
    <w:rsid w:val="00A07C4C"/>
    <w:rsid w:val="00A07E24"/>
    <w:rsid w:val="00A11717"/>
    <w:rsid w:val="00A1448F"/>
    <w:rsid w:val="00A14D05"/>
    <w:rsid w:val="00A165C7"/>
    <w:rsid w:val="00A31288"/>
    <w:rsid w:val="00A33BBB"/>
    <w:rsid w:val="00A33F50"/>
    <w:rsid w:val="00A34982"/>
    <w:rsid w:val="00A36154"/>
    <w:rsid w:val="00A37E23"/>
    <w:rsid w:val="00A409ED"/>
    <w:rsid w:val="00A43DD3"/>
    <w:rsid w:val="00A43E2B"/>
    <w:rsid w:val="00A52B07"/>
    <w:rsid w:val="00A6043C"/>
    <w:rsid w:val="00A61B2B"/>
    <w:rsid w:val="00A67628"/>
    <w:rsid w:val="00A724CF"/>
    <w:rsid w:val="00A731DC"/>
    <w:rsid w:val="00A752EC"/>
    <w:rsid w:val="00A767DA"/>
    <w:rsid w:val="00A85C27"/>
    <w:rsid w:val="00A86343"/>
    <w:rsid w:val="00A87C74"/>
    <w:rsid w:val="00A945AD"/>
    <w:rsid w:val="00AA11FA"/>
    <w:rsid w:val="00AB0099"/>
    <w:rsid w:val="00AB4416"/>
    <w:rsid w:val="00AC2487"/>
    <w:rsid w:val="00AC30D4"/>
    <w:rsid w:val="00AD0F07"/>
    <w:rsid w:val="00AE1A96"/>
    <w:rsid w:val="00AE3999"/>
    <w:rsid w:val="00AE7CF7"/>
    <w:rsid w:val="00AF11A5"/>
    <w:rsid w:val="00AF3008"/>
    <w:rsid w:val="00AF5DB4"/>
    <w:rsid w:val="00B031DB"/>
    <w:rsid w:val="00B033ED"/>
    <w:rsid w:val="00B04D4A"/>
    <w:rsid w:val="00B12DA8"/>
    <w:rsid w:val="00B16C9E"/>
    <w:rsid w:val="00B24917"/>
    <w:rsid w:val="00B3097B"/>
    <w:rsid w:val="00B363EF"/>
    <w:rsid w:val="00B36C08"/>
    <w:rsid w:val="00B40866"/>
    <w:rsid w:val="00B454BC"/>
    <w:rsid w:val="00B46E6C"/>
    <w:rsid w:val="00B50A16"/>
    <w:rsid w:val="00B516C9"/>
    <w:rsid w:val="00B57D32"/>
    <w:rsid w:val="00B760C1"/>
    <w:rsid w:val="00B8055B"/>
    <w:rsid w:val="00B80A59"/>
    <w:rsid w:val="00B817D7"/>
    <w:rsid w:val="00B83700"/>
    <w:rsid w:val="00B8679A"/>
    <w:rsid w:val="00B91467"/>
    <w:rsid w:val="00BA11C6"/>
    <w:rsid w:val="00BA28BE"/>
    <w:rsid w:val="00BA77E7"/>
    <w:rsid w:val="00BB04F2"/>
    <w:rsid w:val="00BB2599"/>
    <w:rsid w:val="00BB59C4"/>
    <w:rsid w:val="00BB76BA"/>
    <w:rsid w:val="00BC4315"/>
    <w:rsid w:val="00BC4791"/>
    <w:rsid w:val="00BD0B91"/>
    <w:rsid w:val="00BD4407"/>
    <w:rsid w:val="00BE0639"/>
    <w:rsid w:val="00BE34B0"/>
    <w:rsid w:val="00BE35EF"/>
    <w:rsid w:val="00BE3A18"/>
    <w:rsid w:val="00BE737A"/>
    <w:rsid w:val="00BF0EE5"/>
    <w:rsid w:val="00BF1E73"/>
    <w:rsid w:val="00BF3724"/>
    <w:rsid w:val="00BF394B"/>
    <w:rsid w:val="00BF717A"/>
    <w:rsid w:val="00BF72BD"/>
    <w:rsid w:val="00C00EFF"/>
    <w:rsid w:val="00C036B8"/>
    <w:rsid w:val="00C0410A"/>
    <w:rsid w:val="00C06F30"/>
    <w:rsid w:val="00C07B61"/>
    <w:rsid w:val="00C16A0C"/>
    <w:rsid w:val="00C17CAE"/>
    <w:rsid w:val="00C20C8E"/>
    <w:rsid w:val="00C2304B"/>
    <w:rsid w:val="00C3195D"/>
    <w:rsid w:val="00C32135"/>
    <w:rsid w:val="00C323AC"/>
    <w:rsid w:val="00C3711B"/>
    <w:rsid w:val="00C37293"/>
    <w:rsid w:val="00C37C86"/>
    <w:rsid w:val="00C40835"/>
    <w:rsid w:val="00C429C5"/>
    <w:rsid w:val="00C42C15"/>
    <w:rsid w:val="00C431EA"/>
    <w:rsid w:val="00C44587"/>
    <w:rsid w:val="00C46752"/>
    <w:rsid w:val="00C51A06"/>
    <w:rsid w:val="00C51AD2"/>
    <w:rsid w:val="00C55B0C"/>
    <w:rsid w:val="00C569D6"/>
    <w:rsid w:val="00C56F3C"/>
    <w:rsid w:val="00C64593"/>
    <w:rsid w:val="00C72E53"/>
    <w:rsid w:val="00C76B83"/>
    <w:rsid w:val="00C77B21"/>
    <w:rsid w:val="00C864D5"/>
    <w:rsid w:val="00C87A37"/>
    <w:rsid w:val="00C95D1C"/>
    <w:rsid w:val="00C96482"/>
    <w:rsid w:val="00CA44D3"/>
    <w:rsid w:val="00CA59B6"/>
    <w:rsid w:val="00CB369E"/>
    <w:rsid w:val="00CB46C1"/>
    <w:rsid w:val="00CB6D41"/>
    <w:rsid w:val="00CB7089"/>
    <w:rsid w:val="00CC47E5"/>
    <w:rsid w:val="00CC703B"/>
    <w:rsid w:val="00CD1267"/>
    <w:rsid w:val="00CD22BB"/>
    <w:rsid w:val="00CD4848"/>
    <w:rsid w:val="00CD67AE"/>
    <w:rsid w:val="00CD6A58"/>
    <w:rsid w:val="00CD7409"/>
    <w:rsid w:val="00CD74F8"/>
    <w:rsid w:val="00CD7C07"/>
    <w:rsid w:val="00CF6B7B"/>
    <w:rsid w:val="00D0357C"/>
    <w:rsid w:val="00D03935"/>
    <w:rsid w:val="00D04922"/>
    <w:rsid w:val="00D04B91"/>
    <w:rsid w:val="00D050F8"/>
    <w:rsid w:val="00D06438"/>
    <w:rsid w:val="00D1270C"/>
    <w:rsid w:val="00D17EEA"/>
    <w:rsid w:val="00D203FB"/>
    <w:rsid w:val="00D24DE4"/>
    <w:rsid w:val="00D30E71"/>
    <w:rsid w:val="00D31741"/>
    <w:rsid w:val="00D32A14"/>
    <w:rsid w:val="00D34FEB"/>
    <w:rsid w:val="00D42CD4"/>
    <w:rsid w:val="00D43250"/>
    <w:rsid w:val="00D438A5"/>
    <w:rsid w:val="00D46B5A"/>
    <w:rsid w:val="00D51627"/>
    <w:rsid w:val="00D51D10"/>
    <w:rsid w:val="00D55864"/>
    <w:rsid w:val="00D56914"/>
    <w:rsid w:val="00D605D4"/>
    <w:rsid w:val="00D61975"/>
    <w:rsid w:val="00D662A5"/>
    <w:rsid w:val="00D816AA"/>
    <w:rsid w:val="00D81996"/>
    <w:rsid w:val="00D916CC"/>
    <w:rsid w:val="00D918A0"/>
    <w:rsid w:val="00D9225C"/>
    <w:rsid w:val="00DA3C46"/>
    <w:rsid w:val="00DA544C"/>
    <w:rsid w:val="00DA768E"/>
    <w:rsid w:val="00DB17C3"/>
    <w:rsid w:val="00DB47C3"/>
    <w:rsid w:val="00DB4A28"/>
    <w:rsid w:val="00DB5814"/>
    <w:rsid w:val="00DC1404"/>
    <w:rsid w:val="00DC7C4A"/>
    <w:rsid w:val="00DD49E0"/>
    <w:rsid w:val="00DD6FFC"/>
    <w:rsid w:val="00DE30E5"/>
    <w:rsid w:val="00DE59C0"/>
    <w:rsid w:val="00DE7BDE"/>
    <w:rsid w:val="00E02710"/>
    <w:rsid w:val="00E12B94"/>
    <w:rsid w:val="00E21231"/>
    <w:rsid w:val="00E24266"/>
    <w:rsid w:val="00E26FB6"/>
    <w:rsid w:val="00E43B96"/>
    <w:rsid w:val="00E444DF"/>
    <w:rsid w:val="00E513C4"/>
    <w:rsid w:val="00E524F2"/>
    <w:rsid w:val="00E552C3"/>
    <w:rsid w:val="00E55A0B"/>
    <w:rsid w:val="00E55C8F"/>
    <w:rsid w:val="00E563AE"/>
    <w:rsid w:val="00E61AFC"/>
    <w:rsid w:val="00E66A05"/>
    <w:rsid w:val="00E70CA8"/>
    <w:rsid w:val="00E73322"/>
    <w:rsid w:val="00E7678F"/>
    <w:rsid w:val="00E82BD5"/>
    <w:rsid w:val="00E8368D"/>
    <w:rsid w:val="00E858BB"/>
    <w:rsid w:val="00E94088"/>
    <w:rsid w:val="00E9480C"/>
    <w:rsid w:val="00EA405D"/>
    <w:rsid w:val="00EA69BA"/>
    <w:rsid w:val="00EB1046"/>
    <w:rsid w:val="00EC229A"/>
    <w:rsid w:val="00EC7695"/>
    <w:rsid w:val="00ED78A0"/>
    <w:rsid w:val="00EE25B7"/>
    <w:rsid w:val="00EE5F06"/>
    <w:rsid w:val="00EF36CA"/>
    <w:rsid w:val="00EF6D14"/>
    <w:rsid w:val="00EF78D6"/>
    <w:rsid w:val="00F0236D"/>
    <w:rsid w:val="00F04194"/>
    <w:rsid w:val="00F04943"/>
    <w:rsid w:val="00F05D54"/>
    <w:rsid w:val="00F1537A"/>
    <w:rsid w:val="00F17C9C"/>
    <w:rsid w:val="00F2520C"/>
    <w:rsid w:val="00F33692"/>
    <w:rsid w:val="00F36351"/>
    <w:rsid w:val="00F3650A"/>
    <w:rsid w:val="00F43819"/>
    <w:rsid w:val="00F45591"/>
    <w:rsid w:val="00F45631"/>
    <w:rsid w:val="00F47937"/>
    <w:rsid w:val="00F53D22"/>
    <w:rsid w:val="00F5411A"/>
    <w:rsid w:val="00F55020"/>
    <w:rsid w:val="00F57947"/>
    <w:rsid w:val="00F74C9C"/>
    <w:rsid w:val="00F762EA"/>
    <w:rsid w:val="00F77AD8"/>
    <w:rsid w:val="00F80340"/>
    <w:rsid w:val="00F817FD"/>
    <w:rsid w:val="00F825B5"/>
    <w:rsid w:val="00F82726"/>
    <w:rsid w:val="00F82A13"/>
    <w:rsid w:val="00F86F05"/>
    <w:rsid w:val="00F87060"/>
    <w:rsid w:val="00F92C8B"/>
    <w:rsid w:val="00F93292"/>
    <w:rsid w:val="00F9414F"/>
    <w:rsid w:val="00F94A56"/>
    <w:rsid w:val="00F97A13"/>
    <w:rsid w:val="00FA0905"/>
    <w:rsid w:val="00FB183C"/>
    <w:rsid w:val="00FC016A"/>
    <w:rsid w:val="00FD1E71"/>
    <w:rsid w:val="00FD6A70"/>
    <w:rsid w:val="00FE127E"/>
    <w:rsid w:val="00FE2D9B"/>
    <w:rsid w:val="00FE476F"/>
    <w:rsid w:val="00FE7E1C"/>
    <w:rsid w:val="00FF08C3"/>
    <w:rsid w:val="00FF34BD"/>
    <w:rsid w:val="00FF6F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FF"/>
  </w:style>
  <w:style w:type="paragraph" w:styleId="Cabealho1">
    <w:name w:val="heading 1"/>
    <w:basedOn w:val="Normal"/>
    <w:next w:val="Normal"/>
    <w:link w:val="Cabealho1Carcter"/>
    <w:uiPriority w:val="9"/>
    <w:qFormat/>
    <w:rsid w:val="00243D0F"/>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Cabealho2">
    <w:name w:val="heading 2"/>
    <w:basedOn w:val="Normal"/>
    <w:next w:val="Normal"/>
    <w:link w:val="Cabealho2Carcter"/>
    <w:uiPriority w:val="9"/>
    <w:unhideWhenUsed/>
    <w:qFormat/>
    <w:rsid w:val="00243D0F"/>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Cabealho3">
    <w:name w:val="heading 3"/>
    <w:basedOn w:val="Normal"/>
    <w:next w:val="Normal"/>
    <w:link w:val="Cabealho3Carcter"/>
    <w:uiPriority w:val="9"/>
    <w:unhideWhenUsed/>
    <w:qFormat/>
    <w:rsid w:val="00FE476F"/>
    <w:pPr>
      <w:keepNext/>
      <w:keepLines/>
      <w:spacing w:before="200" w:after="0"/>
      <w:outlineLvl w:val="2"/>
    </w:pPr>
    <w:rPr>
      <w:rFonts w:ascii="Times New Roman" w:eastAsiaTheme="majorEastAsia" w:hAnsi="Times New Roman" w:cstheme="majorBidi"/>
      <w:b/>
      <w:bCs/>
      <w:color w:val="000000" w:themeColor="text1"/>
      <w:sz w:val="24"/>
    </w:rPr>
  </w:style>
  <w:style w:type="paragraph" w:styleId="Cabealho9">
    <w:name w:val="heading 9"/>
    <w:basedOn w:val="Normal"/>
    <w:next w:val="Normal"/>
    <w:link w:val="Cabealho9Carcter"/>
    <w:uiPriority w:val="9"/>
    <w:semiHidden/>
    <w:unhideWhenUsed/>
    <w:qFormat/>
    <w:rsid w:val="00A117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14529"/>
    <w:pPr>
      <w:ind w:left="720"/>
      <w:contextualSpacing/>
    </w:pPr>
  </w:style>
  <w:style w:type="character" w:styleId="Hiperligao">
    <w:name w:val="Hyperlink"/>
    <w:basedOn w:val="Tipodeletrapredefinidodopargrafo"/>
    <w:uiPriority w:val="99"/>
    <w:unhideWhenUsed/>
    <w:rsid w:val="00786385"/>
    <w:rPr>
      <w:color w:val="0000FF" w:themeColor="hyperlink"/>
      <w:u w:val="single"/>
    </w:rPr>
  </w:style>
  <w:style w:type="table" w:styleId="Tabelacomgrelha">
    <w:name w:val="Table Grid"/>
    <w:basedOn w:val="Tabelanormal"/>
    <w:uiPriority w:val="59"/>
    <w:rsid w:val="00E55C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arcter"/>
    <w:uiPriority w:val="99"/>
    <w:semiHidden/>
    <w:unhideWhenUsed/>
    <w:rsid w:val="005A081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A081A"/>
    <w:rPr>
      <w:rFonts w:ascii="Tahoma" w:hAnsi="Tahoma" w:cs="Tahoma"/>
      <w:sz w:val="16"/>
      <w:szCs w:val="16"/>
    </w:rPr>
  </w:style>
  <w:style w:type="character" w:styleId="TextodoMarcadordePosio">
    <w:name w:val="Placeholder Text"/>
    <w:basedOn w:val="Tipodeletrapredefinidodopargrafo"/>
    <w:uiPriority w:val="99"/>
    <w:semiHidden/>
    <w:rsid w:val="00F82726"/>
    <w:rPr>
      <w:color w:val="808080"/>
    </w:rPr>
  </w:style>
  <w:style w:type="character" w:customStyle="1" w:styleId="Cabealho2Carcter">
    <w:name w:val="Cabeçalho 2 Carácter"/>
    <w:basedOn w:val="Tipodeletrapredefinidodopargrafo"/>
    <w:link w:val="Cabealho2"/>
    <w:uiPriority w:val="9"/>
    <w:rsid w:val="00243D0F"/>
    <w:rPr>
      <w:rFonts w:ascii="Times New Roman" w:eastAsiaTheme="majorEastAsia" w:hAnsi="Times New Roman" w:cstheme="majorBidi"/>
      <w:b/>
      <w:bCs/>
      <w:color w:val="000000" w:themeColor="text1"/>
      <w:sz w:val="24"/>
      <w:szCs w:val="26"/>
    </w:rPr>
  </w:style>
  <w:style w:type="paragraph" w:styleId="SemEspaamento">
    <w:name w:val="No Spacing"/>
    <w:uiPriority w:val="1"/>
    <w:qFormat/>
    <w:rsid w:val="005C7522"/>
    <w:pPr>
      <w:spacing w:after="0" w:line="240" w:lineRule="auto"/>
    </w:pPr>
  </w:style>
  <w:style w:type="paragraph" w:styleId="Cabealho">
    <w:name w:val="header"/>
    <w:basedOn w:val="Normal"/>
    <w:link w:val="CabealhoCarcter"/>
    <w:uiPriority w:val="99"/>
    <w:unhideWhenUsed/>
    <w:rsid w:val="007970BC"/>
    <w:pPr>
      <w:tabs>
        <w:tab w:val="center" w:pos="4680"/>
        <w:tab w:val="right" w:pos="9360"/>
      </w:tabs>
      <w:spacing w:after="0" w:line="240" w:lineRule="auto"/>
    </w:pPr>
  </w:style>
  <w:style w:type="character" w:customStyle="1" w:styleId="CabealhoCarcter">
    <w:name w:val="Cabeçalho Carácter"/>
    <w:basedOn w:val="Tipodeletrapredefinidodopargrafo"/>
    <w:link w:val="Cabealho"/>
    <w:uiPriority w:val="99"/>
    <w:rsid w:val="007970BC"/>
  </w:style>
  <w:style w:type="paragraph" w:styleId="Rodap">
    <w:name w:val="footer"/>
    <w:basedOn w:val="Normal"/>
    <w:link w:val="RodapCarcter"/>
    <w:uiPriority w:val="99"/>
    <w:unhideWhenUsed/>
    <w:rsid w:val="007970BC"/>
    <w:pPr>
      <w:tabs>
        <w:tab w:val="center" w:pos="4680"/>
        <w:tab w:val="right" w:pos="9360"/>
      </w:tabs>
      <w:spacing w:after="0" w:line="240" w:lineRule="auto"/>
    </w:pPr>
  </w:style>
  <w:style w:type="character" w:customStyle="1" w:styleId="RodapCarcter">
    <w:name w:val="Rodapé Carácter"/>
    <w:basedOn w:val="Tipodeletrapredefinidodopargrafo"/>
    <w:link w:val="Rodap"/>
    <w:uiPriority w:val="99"/>
    <w:rsid w:val="007970BC"/>
  </w:style>
  <w:style w:type="character" w:customStyle="1" w:styleId="Cabealho1Carcter">
    <w:name w:val="Cabeçalho 1 Carácter"/>
    <w:basedOn w:val="Tipodeletrapredefinidodopargrafo"/>
    <w:link w:val="Cabealho1"/>
    <w:uiPriority w:val="9"/>
    <w:rsid w:val="00243D0F"/>
    <w:rPr>
      <w:rFonts w:ascii="Times New Roman" w:eastAsiaTheme="majorEastAsia" w:hAnsi="Times New Roman" w:cstheme="majorBidi"/>
      <w:b/>
      <w:bCs/>
      <w:color w:val="000000" w:themeColor="text1"/>
      <w:sz w:val="24"/>
      <w:szCs w:val="28"/>
    </w:rPr>
  </w:style>
  <w:style w:type="paragraph" w:styleId="Subttulo">
    <w:name w:val="Subtitle"/>
    <w:basedOn w:val="Normal"/>
    <w:next w:val="Normal"/>
    <w:link w:val="SubttuloCarcter"/>
    <w:uiPriority w:val="11"/>
    <w:qFormat/>
    <w:rsid w:val="00FE476F"/>
    <w:pPr>
      <w:numPr>
        <w:ilvl w:val="1"/>
      </w:numPr>
    </w:pPr>
    <w:rPr>
      <w:rFonts w:ascii="Times New Roman" w:eastAsiaTheme="majorEastAsia" w:hAnsi="Times New Roman" w:cstheme="majorBidi"/>
      <w:b/>
      <w:iCs/>
      <w:color w:val="000000" w:themeColor="text1"/>
      <w:spacing w:val="15"/>
      <w:sz w:val="24"/>
      <w:szCs w:val="24"/>
    </w:rPr>
  </w:style>
  <w:style w:type="character" w:customStyle="1" w:styleId="SubttuloCarcter">
    <w:name w:val="Subtítulo Carácter"/>
    <w:basedOn w:val="Tipodeletrapredefinidodopargrafo"/>
    <w:link w:val="Subttulo"/>
    <w:uiPriority w:val="11"/>
    <w:rsid w:val="00FE476F"/>
    <w:rPr>
      <w:rFonts w:ascii="Times New Roman" w:eastAsiaTheme="majorEastAsia" w:hAnsi="Times New Roman" w:cstheme="majorBidi"/>
      <w:b/>
      <w:iCs/>
      <w:color w:val="000000" w:themeColor="text1"/>
      <w:spacing w:val="15"/>
      <w:sz w:val="24"/>
      <w:szCs w:val="24"/>
    </w:rPr>
  </w:style>
  <w:style w:type="paragraph" w:styleId="Ttulodondice">
    <w:name w:val="TOC Heading"/>
    <w:basedOn w:val="Cabealho1"/>
    <w:next w:val="Normal"/>
    <w:uiPriority w:val="39"/>
    <w:unhideWhenUsed/>
    <w:qFormat/>
    <w:rsid w:val="00FE476F"/>
    <w:pPr>
      <w:outlineLvl w:val="9"/>
    </w:pPr>
    <w:rPr>
      <w:rFonts w:asciiTheme="majorHAnsi" w:hAnsiTheme="majorHAnsi"/>
      <w:color w:val="365F91" w:themeColor="accent1" w:themeShade="BF"/>
      <w:sz w:val="28"/>
      <w:lang w:val="pt-PT"/>
    </w:rPr>
  </w:style>
  <w:style w:type="paragraph" w:styleId="ndice2">
    <w:name w:val="toc 2"/>
    <w:basedOn w:val="Normal"/>
    <w:next w:val="Normal"/>
    <w:autoRedefine/>
    <w:uiPriority w:val="39"/>
    <w:unhideWhenUsed/>
    <w:rsid w:val="00FE476F"/>
    <w:pPr>
      <w:spacing w:after="100"/>
      <w:ind w:left="220"/>
    </w:pPr>
  </w:style>
  <w:style w:type="paragraph" w:styleId="Ttulo">
    <w:name w:val="Title"/>
    <w:basedOn w:val="Normal"/>
    <w:next w:val="Normal"/>
    <w:link w:val="TtuloCarcter"/>
    <w:uiPriority w:val="10"/>
    <w:qFormat/>
    <w:rsid w:val="00FE47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FE476F"/>
    <w:rPr>
      <w:rFonts w:asciiTheme="majorHAnsi" w:eastAsiaTheme="majorEastAsia" w:hAnsiTheme="majorHAnsi" w:cstheme="majorBidi"/>
      <w:color w:val="17365D" w:themeColor="text2" w:themeShade="BF"/>
      <w:spacing w:val="5"/>
      <w:kern w:val="28"/>
      <w:sz w:val="52"/>
      <w:szCs w:val="52"/>
    </w:rPr>
  </w:style>
  <w:style w:type="paragraph" w:styleId="ndice1">
    <w:name w:val="toc 1"/>
    <w:basedOn w:val="Normal"/>
    <w:next w:val="Normal"/>
    <w:autoRedefine/>
    <w:uiPriority w:val="39"/>
    <w:unhideWhenUsed/>
    <w:rsid w:val="00FE476F"/>
    <w:pPr>
      <w:spacing w:after="100"/>
    </w:pPr>
  </w:style>
  <w:style w:type="character" w:customStyle="1" w:styleId="Cabealho3Carcter">
    <w:name w:val="Cabeçalho 3 Carácter"/>
    <w:basedOn w:val="Tipodeletrapredefinidodopargrafo"/>
    <w:link w:val="Cabealho3"/>
    <w:uiPriority w:val="9"/>
    <w:rsid w:val="00FE476F"/>
    <w:rPr>
      <w:rFonts w:ascii="Times New Roman" w:eastAsiaTheme="majorEastAsia" w:hAnsi="Times New Roman" w:cstheme="majorBidi"/>
      <w:b/>
      <w:bCs/>
      <w:color w:val="000000" w:themeColor="text1"/>
      <w:sz w:val="24"/>
    </w:rPr>
  </w:style>
  <w:style w:type="paragraph" w:styleId="ndice3">
    <w:name w:val="toc 3"/>
    <w:basedOn w:val="Normal"/>
    <w:next w:val="Normal"/>
    <w:autoRedefine/>
    <w:uiPriority w:val="39"/>
    <w:unhideWhenUsed/>
    <w:rsid w:val="00FE476F"/>
    <w:pPr>
      <w:spacing w:after="100"/>
      <w:ind w:left="440"/>
    </w:pPr>
  </w:style>
  <w:style w:type="table" w:customStyle="1" w:styleId="TableGrid">
    <w:name w:val="TableGrid"/>
    <w:rsid w:val="006F2FBE"/>
    <w:pPr>
      <w:spacing w:after="0" w:line="240" w:lineRule="auto"/>
    </w:pPr>
    <w:rPr>
      <w:rFonts w:eastAsiaTheme="minorEastAsia"/>
    </w:rPr>
    <w:tblPr>
      <w:tblCellMar>
        <w:top w:w="0" w:type="dxa"/>
        <w:left w:w="0" w:type="dxa"/>
        <w:bottom w:w="0" w:type="dxa"/>
        <w:right w:w="0" w:type="dxa"/>
      </w:tblCellMar>
    </w:tblPr>
  </w:style>
  <w:style w:type="character" w:customStyle="1" w:styleId="Cabealho9Carcter">
    <w:name w:val="Cabeçalho 9 Carácter"/>
    <w:basedOn w:val="Tipodeletrapredefinidodopargrafo"/>
    <w:link w:val="Cabealho9"/>
    <w:uiPriority w:val="9"/>
    <w:semiHidden/>
    <w:rsid w:val="00A11717"/>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unhideWhenUsed/>
    <w:qFormat/>
    <w:rsid w:val="00CD67AE"/>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BF394B"/>
    <w:pPr>
      <w:spacing w:after="0"/>
      <w:jc w:val="both"/>
    </w:pPr>
    <w:rPr>
      <w:rFonts w:ascii="Times New Roman" w:hAnsi="Times New Roman"/>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07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hyperlink" Target="http://www.edpdistribuicao.pt/pt/profissionais/Lists/EDPDocumentosNormativos/Attachment%20s/152/DMA-C62-801N.pdf" TargetMode="External"/><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s://www.edpdistribuicao.pt/pt/ligacaoRede/baixaTens%C3%A3o/Baixa%20Tenso/DITC1%204100N.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edm.co.mz/en/website/page/legislation" TargetMode="External"/><Relationship Id="rId53"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12.jpeg"/><Relationship Id="rId44" Type="http://schemas.openxmlformats.org/officeDocument/2006/relationships/footer" Target="footer9.xml"/><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99659-D742-497C-AC6C-12161D3B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5522</TotalTime>
  <Pages>66</Pages>
  <Words>12026</Words>
  <Characters>64945</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shivambu</dc:creator>
  <cp:lastModifiedBy>Digi Copy</cp:lastModifiedBy>
  <cp:revision>18</cp:revision>
  <cp:lastPrinted>2025-01-30T15:30:00Z</cp:lastPrinted>
  <dcterms:created xsi:type="dcterms:W3CDTF">2024-04-26T08:54:00Z</dcterms:created>
  <dcterms:modified xsi:type="dcterms:W3CDTF">2025-04-15T09:18:00Z</dcterms:modified>
</cp:coreProperties>
</file>